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65147" w14:textId="77777777" w:rsidR="00FC5BCB" w:rsidRPr="00342F95" w:rsidRDefault="00FC5BCB" w:rsidP="00A543A9">
      <w:pPr>
        <w:pStyle w:val="Titolo1"/>
        <w:numPr>
          <w:ilvl w:val="0"/>
          <w:numId w:val="0"/>
        </w:numPr>
        <w:rPr>
          <w:sz w:val="22"/>
          <w:szCs w:val="22"/>
        </w:rPr>
      </w:pPr>
    </w:p>
    <w:p w14:paraId="2B5900F6" w14:textId="77777777" w:rsidR="00FC5BCB" w:rsidRPr="00342F95" w:rsidRDefault="00FC5BCB" w:rsidP="00FC5BCB">
      <w:pPr>
        <w:jc w:val="both"/>
        <w:rPr>
          <w:sz w:val="22"/>
          <w:szCs w:val="22"/>
        </w:rPr>
      </w:pPr>
    </w:p>
    <w:p w14:paraId="1086B3FD" w14:textId="77777777" w:rsidR="00FC5BCB" w:rsidRPr="00342F95" w:rsidRDefault="00FC5BCB" w:rsidP="00FC5BCB">
      <w:pPr>
        <w:jc w:val="both"/>
        <w:rPr>
          <w:sz w:val="22"/>
          <w:szCs w:val="22"/>
        </w:rPr>
      </w:pPr>
    </w:p>
    <w:p w14:paraId="1AB3A37D" w14:textId="77777777" w:rsidR="00FC5BCB" w:rsidRPr="00342F95" w:rsidRDefault="00FC5BCB" w:rsidP="00FC5BCB">
      <w:pPr>
        <w:jc w:val="both"/>
        <w:rPr>
          <w:sz w:val="22"/>
          <w:szCs w:val="22"/>
        </w:rPr>
      </w:pPr>
    </w:p>
    <w:p w14:paraId="7893BD2F" w14:textId="77777777" w:rsidR="00FC5BCB" w:rsidRPr="00342F95" w:rsidRDefault="00FC5BCB" w:rsidP="00FC5BCB">
      <w:pPr>
        <w:jc w:val="center"/>
        <w:rPr>
          <w:i/>
          <w:iCs/>
          <w:sz w:val="22"/>
          <w:szCs w:val="22"/>
        </w:rPr>
      </w:pPr>
    </w:p>
    <w:p w14:paraId="56CDBEEA" w14:textId="77777777" w:rsidR="00FC5BCB" w:rsidRPr="00342F95" w:rsidRDefault="00FC5BCB" w:rsidP="00FC5BCB">
      <w:pPr>
        <w:jc w:val="center"/>
        <w:rPr>
          <w:i/>
          <w:iCs/>
          <w:sz w:val="22"/>
          <w:szCs w:val="22"/>
        </w:rPr>
      </w:pPr>
    </w:p>
    <w:p w14:paraId="2E22072D" w14:textId="77777777" w:rsidR="00FC5BCB" w:rsidRPr="00342F95" w:rsidRDefault="00FC5BCB" w:rsidP="00FC5BCB">
      <w:pPr>
        <w:jc w:val="center"/>
        <w:rPr>
          <w:i/>
          <w:iCs/>
          <w:sz w:val="22"/>
          <w:szCs w:val="22"/>
          <w:lang w:val="en-US"/>
        </w:rPr>
      </w:pPr>
    </w:p>
    <w:p w14:paraId="6A7A1FF6" w14:textId="77777777" w:rsidR="00FC5BCB" w:rsidRPr="00342F95" w:rsidRDefault="00FC5BCB" w:rsidP="00FC5BCB">
      <w:pPr>
        <w:jc w:val="center"/>
        <w:rPr>
          <w:i/>
          <w:iCs/>
          <w:sz w:val="22"/>
          <w:szCs w:val="22"/>
          <w:lang w:val="en-US"/>
        </w:rPr>
      </w:pPr>
    </w:p>
    <w:p w14:paraId="6A291FAB" w14:textId="77777777" w:rsidR="00FC5BCB" w:rsidRPr="00342F95" w:rsidRDefault="00FC5BCB" w:rsidP="00FC5BCB">
      <w:pPr>
        <w:jc w:val="center"/>
        <w:rPr>
          <w:i/>
          <w:iCs/>
          <w:sz w:val="22"/>
          <w:szCs w:val="22"/>
          <w:lang w:val="en-US"/>
        </w:rPr>
      </w:pPr>
    </w:p>
    <w:p w14:paraId="46B0D443" w14:textId="77777777" w:rsidR="00FC5BCB" w:rsidRPr="00342F95" w:rsidRDefault="00FC5BCB" w:rsidP="00FC5BCB">
      <w:pPr>
        <w:jc w:val="center"/>
        <w:rPr>
          <w:i/>
          <w:iCs/>
          <w:sz w:val="22"/>
          <w:szCs w:val="22"/>
          <w:lang w:val="en-US"/>
        </w:rPr>
      </w:pPr>
    </w:p>
    <w:p w14:paraId="08CBF2D3" w14:textId="77777777" w:rsidR="00FC5BCB" w:rsidRPr="009711F9" w:rsidRDefault="00FC5BCB" w:rsidP="00FC5BCB">
      <w:pPr>
        <w:jc w:val="center"/>
        <w:rPr>
          <w:i/>
          <w:iCs/>
          <w:sz w:val="50"/>
          <w:szCs w:val="50"/>
          <w:lang w:val="en-US"/>
        </w:rPr>
      </w:pPr>
      <w:r w:rsidRPr="009711F9">
        <w:rPr>
          <w:i/>
          <w:iCs/>
          <w:sz w:val="50"/>
          <w:szCs w:val="50"/>
          <w:lang w:val="en-US"/>
        </w:rPr>
        <w:t xml:space="preserve">Curriculum Vitae et </w:t>
      </w:r>
      <w:proofErr w:type="spellStart"/>
      <w:r w:rsidRPr="009711F9">
        <w:rPr>
          <w:i/>
          <w:iCs/>
          <w:sz w:val="50"/>
          <w:szCs w:val="50"/>
          <w:lang w:val="en-US"/>
        </w:rPr>
        <w:t>studiorum</w:t>
      </w:r>
      <w:proofErr w:type="spellEnd"/>
    </w:p>
    <w:p w14:paraId="132F2C06" w14:textId="77777777" w:rsidR="00FC5BCB" w:rsidRPr="00342F95" w:rsidRDefault="00FC5BCB" w:rsidP="00FC5BCB">
      <w:pPr>
        <w:jc w:val="center"/>
        <w:rPr>
          <w:b/>
          <w:bCs/>
          <w:smallCaps/>
          <w:sz w:val="50"/>
          <w:szCs w:val="50"/>
          <w:lang w:val="en-US"/>
        </w:rPr>
      </w:pPr>
      <w:r w:rsidRPr="009711F9">
        <w:rPr>
          <w:b/>
          <w:bCs/>
          <w:smallCaps/>
          <w:sz w:val="50"/>
          <w:szCs w:val="50"/>
          <w:lang w:val="en-US"/>
        </w:rPr>
        <w:t xml:space="preserve">Prof. </w:t>
      </w:r>
      <w:proofErr w:type="spellStart"/>
      <w:r w:rsidRPr="009711F9">
        <w:rPr>
          <w:b/>
          <w:bCs/>
          <w:smallCaps/>
          <w:sz w:val="50"/>
          <w:szCs w:val="50"/>
          <w:lang w:val="en-US"/>
        </w:rPr>
        <w:t>Avv</w:t>
      </w:r>
      <w:proofErr w:type="spellEnd"/>
      <w:r w:rsidRPr="009711F9">
        <w:rPr>
          <w:b/>
          <w:bCs/>
          <w:smallCaps/>
          <w:sz w:val="50"/>
          <w:szCs w:val="50"/>
          <w:lang w:val="en-US"/>
        </w:rPr>
        <w:t xml:space="preserve">. </w:t>
      </w:r>
      <w:r w:rsidRPr="00342F95">
        <w:rPr>
          <w:b/>
          <w:bCs/>
          <w:smallCaps/>
          <w:sz w:val="50"/>
          <w:szCs w:val="50"/>
          <w:lang w:val="en-US"/>
        </w:rPr>
        <w:t>Oreste Pollicino</w:t>
      </w:r>
    </w:p>
    <w:p w14:paraId="13B88B78" w14:textId="77777777" w:rsidR="00FC5BCB" w:rsidRPr="00342F95" w:rsidRDefault="00FC5BCB" w:rsidP="00FC5BCB">
      <w:pPr>
        <w:jc w:val="center"/>
        <w:rPr>
          <w:b/>
          <w:bCs/>
          <w:i/>
          <w:iCs/>
          <w:smallCaps/>
          <w:sz w:val="22"/>
          <w:szCs w:val="22"/>
          <w:lang w:val="en-US"/>
        </w:rPr>
      </w:pPr>
    </w:p>
    <w:p w14:paraId="732ED4A6" w14:textId="77777777" w:rsidR="00FC5BCB" w:rsidRPr="00342F95" w:rsidRDefault="00FC5BCB" w:rsidP="00FC5BCB">
      <w:pPr>
        <w:jc w:val="center"/>
        <w:rPr>
          <w:b/>
          <w:bCs/>
          <w:i/>
          <w:iCs/>
          <w:smallCaps/>
          <w:sz w:val="22"/>
          <w:szCs w:val="22"/>
          <w:lang w:val="en-US"/>
        </w:rPr>
      </w:pPr>
    </w:p>
    <w:p w14:paraId="66A0CC4E" w14:textId="77777777" w:rsidR="00FC5BCB" w:rsidRPr="00342F95" w:rsidRDefault="00FC5BCB" w:rsidP="00FC5BCB">
      <w:pPr>
        <w:spacing w:line="360" w:lineRule="auto"/>
        <w:jc w:val="center"/>
        <w:rPr>
          <w:bCs/>
          <w:iCs/>
          <w:smallCaps/>
          <w:sz w:val="22"/>
          <w:szCs w:val="22"/>
          <w:lang w:val="en-US"/>
        </w:rPr>
      </w:pPr>
    </w:p>
    <w:p w14:paraId="0AF4131D" w14:textId="63C6D7B8" w:rsidR="00FC5BCB" w:rsidRDefault="00FC5BCB" w:rsidP="00FC5BCB">
      <w:pPr>
        <w:spacing w:line="360" w:lineRule="auto"/>
        <w:jc w:val="center"/>
        <w:rPr>
          <w:bCs/>
          <w:iCs/>
          <w:smallCaps/>
          <w:sz w:val="22"/>
          <w:szCs w:val="22"/>
          <w:lang w:val="en-US"/>
        </w:rPr>
      </w:pPr>
      <w:r w:rsidRPr="006229EB">
        <w:rPr>
          <w:b/>
          <w:iCs/>
          <w:smallCaps/>
          <w:sz w:val="22"/>
          <w:szCs w:val="22"/>
          <w:lang w:val="en-US"/>
        </w:rPr>
        <w:t>Full Professor</w:t>
      </w:r>
      <w:r w:rsidRPr="00342F95">
        <w:rPr>
          <w:bCs/>
          <w:iCs/>
          <w:smallCaps/>
          <w:sz w:val="22"/>
          <w:szCs w:val="22"/>
          <w:lang w:val="en-US"/>
        </w:rPr>
        <w:t xml:space="preserve"> of Constitutional Law and </w:t>
      </w:r>
      <w:r w:rsidR="00150FCF">
        <w:rPr>
          <w:bCs/>
          <w:iCs/>
          <w:smallCaps/>
          <w:sz w:val="22"/>
          <w:szCs w:val="22"/>
          <w:lang w:val="en-US"/>
        </w:rPr>
        <w:t>AI Regulation</w:t>
      </w:r>
      <w:r w:rsidRPr="00342F95">
        <w:rPr>
          <w:bCs/>
          <w:iCs/>
          <w:smallCaps/>
          <w:sz w:val="22"/>
          <w:szCs w:val="22"/>
          <w:lang w:val="en-US"/>
        </w:rPr>
        <w:t>, Bocconi University</w:t>
      </w:r>
    </w:p>
    <w:p w14:paraId="1A39506E" w14:textId="77777777" w:rsidR="0049363C" w:rsidRDefault="0049363C" w:rsidP="00FC5BCB">
      <w:pPr>
        <w:spacing w:line="360" w:lineRule="auto"/>
        <w:jc w:val="center"/>
        <w:rPr>
          <w:b/>
          <w:iCs/>
          <w:smallCaps/>
          <w:sz w:val="22"/>
          <w:szCs w:val="22"/>
          <w:lang w:val="en-US"/>
        </w:rPr>
      </w:pPr>
    </w:p>
    <w:p w14:paraId="508DFDBA" w14:textId="3AFD15C7" w:rsidR="00FC5BCB" w:rsidRPr="00342F95" w:rsidRDefault="00FC5BCB" w:rsidP="00FC5BCB">
      <w:pPr>
        <w:spacing w:line="360" w:lineRule="auto"/>
        <w:jc w:val="center"/>
        <w:rPr>
          <w:bCs/>
          <w:iCs/>
          <w:smallCaps/>
          <w:sz w:val="22"/>
          <w:szCs w:val="22"/>
          <w:lang w:val="en-US"/>
        </w:rPr>
      </w:pPr>
      <w:r w:rsidRPr="006229EB">
        <w:rPr>
          <w:b/>
          <w:iCs/>
          <w:smallCaps/>
          <w:sz w:val="22"/>
          <w:szCs w:val="22"/>
          <w:lang w:val="en-US"/>
        </w:rPr>
        <w:t>Honest Broker</w:t>
      </w:r>
      <w:r w:rsidRPr="00342F95">
        <w:rPr>
          <w:bCs/>
          <w:iCs/>
          <w:smallCaps/>
          <w:sz w:val="22"/>
          <w:szCs w:val="22"/>
          <w:lang w:val="en-US"/>
        </w:rPr>
        <w:t xml:space="preserve"> for the negotiation on the ‘European code of practice on disinformation’</w:t>
      </w:r>
    </w:p>
    <w:p w14:paraId="724B9944" w14:textId="1C49A682" w:rsidR="00FC5BCB" w:rsidRDefault="00FC5BCB" w:rsidP="00FC5BCB">
      <w:pPr>
        <w:spacing w:line="360" w:lineRule="auto"/>
        <w:jc w:val="center"/>
        <w:rPr>
          <w:bCs/>
          <w:iCs/>
          <w:smallCaps/>
          <w:sz w:val="22"/>
          <w:szCs w:val="22"/>
          <w:lang w:val="en-US"/>
        </w:rPr>
      </w:pPr>
      <w:r w:rsidRPr="006229EB">
        <w:rPr>
          <w:b/>
          <w:iCs/>
          <w:smallCaps/>
          <w:sz w:val="22"/>
          <w:szCs w:val="22"/>
          <w:lang w:val="en-US"/>
        </w:rPr>
        <w:t>founder</w:t>
      </w:r>
      <w:r w:rsidRPr="00342F95">
        <w:rPr>
          <w:bCs/>
          <w:iCs/>
          <w:smallCaps/>
          <w:sz w:val="22"/>
          <w:szCs w:val="22"/>
          <w:lang w:val="en-US"/>
        </w:rPr>
        <w:t xml:space="preserve"> of </w:t>
      </w:r>
      <w:r w:rsidR="00E57142">
        <w:rPr>
          <w:bCs/>
          <w:iCs/>
          <w:smallCaps/>
          <w:sz w:val="22"/>
          <w:szCs w:val="22"/>
          <w:lang w:val="en-US"/>
        </w:rPr>
        <w:t>O</w:t>
      </w:r>
      <w:r w:rsidR="00E31AD3">
        <w:rPr>
          <w:bCs/>
          <w:iCs/>
          <w:smallCaps/>
          <w:sz w:val="22"/>
          <w:szCs w:val="22"/>
          <w:lang w:val="en-US"/>
        </w:rPr>
        <w:t>reste Pollicino Advisory</w:t>
      </w:r>
      <w:r w:rsidRPr="00342F95">
        <w:rPr>
          <w:bCs/>
          <w:iCs/>
          <w:smallCaps/>
          <w:sz w:val="22"/>
          <w:szCs w:val="22"/>
          <w:lang w:val="en-US"/>
        </w:rPr>
        <w:t xml:space="preserve"> </w:t>
      </w:r>
    </w:p>
    <w:p w14:paraId="6A0D3306" w14:textId="249AADC6" w:rsidR="006F7911" w:rsidRDefault="009711F9" w:rsidP="009711F9">
      <w:pPr>
        <w:spacing w:line="360" w:lineRule="auto"/>
        <w:jc w:val="center"/>
        <w:rPr>
          <w:bCs/>
          <w:iCs/>
          <w:smallCaps/>
          <w:sz w:val="22"/>
          <w:szCs w:val="22"/>
          <w:lang w:val="en-US"/>
        </w:rPr>
      </w:pPr>
      <w:r>
        <w:rPr>
          <w:bCs/>
          <w:iCs/>
          <w:smallCaps/>
          <w:sz w:val="22"/>
          <w:szCs w:val="22"/>
          <w:lang w:val="en-US"/>
        </w:rPr>
        <w:t xml:space="preserve">Italian Member of the Global </w:t>
      </w:r>
      <w:proofErr w:type="spellStart"/>
      <w:r>
        <w:rPr>
          <w:bCs/>
          <w:iCs/>
          <w:smallCaps/>
          <w:sz w:val="22"/>
          <w:szCs w:val="22"/>
          <w:lang w:val="en-US"/>
        </w:rPr>
        <w:t>Parternship</w:t>
      </w:r>
      <w:proofErr w:type="spellEnd"/>
      <w:r>
        <w:rPr>
          <w:bCs/>
          <w:iCs/>
          <w:smallCaps/>
          <w:sz w:val="22"/>
          <w:szCs w:val="22"/>
          <w:lang w:val="en-US"/>
        </w:rPr>
        <w:t xml:space="preserve"> on Artificial Intelligence  (OECD)</w:t>
      </w:r>
    </w:p>
    <w:p w14:paraId="7A3DA978" w14:textId="4C69310A" w:rsidR="00235420" w:rsidRPr="005D7003" w:rsidRDefault="005D7003" w:rsidP="005D7003">
      <w:pPr>
        <w:spacing w:line="360" w:lineRule="auto"/>
        <w:ind w:left="720"/>
        <w:jc w:val="center"/>
        <w:rPr>
          <w:bCs/>
          <w:iCs/>
          <w:smallCaps/>
          <w:sz w:val="22"/>
          <w:szCs w:val="22"/>
          <w:lang w:val="en-US"/>
        </w:rPr>
      </w:pPr>
      <w:r w:rsidRPr="005D7003">
        <w:rPr>
          <w:bCs/>
          <w:iCs/>
          <w:smallCaps/>
          <w:sz w:val="22"/>
          <w:szCs w:val="22"/>
          <w:lang w:val="en-US"/>
        </w:rPr>
        <w:t>Presi</w:t>
      </w:r>
      <w:r>
        <w:rPr>
          <w:bCs/>
          <w:iCs/>
          <w:smallCaps/>
          <w:sz w:val="22"/>
          <w:szCs w:val="22"/>
          <w:lang w:val="en-US"/>
        </w:rPr>
        <w:t xml:space="preserve">dent of the Centre on </w:t>
      </w:r>
      <w:r w:rsidR="00235420" w:rsidRPr="005D7003">
        <w:rPr>
          <w:b/>
          <w:bCs/>
          <w:iCs/>
          <w:smallCaps/>
          <w:sz w:val="22"/>
          <w:szCs w:val="22"/>
          <w:lang w:val="en-US"/>
        </w:rPr>
        <w:t>Digital Constitutionalism and Policy</w:t>
      </w:r>
      <w:r w:rsidR="00235420" w:rsidRPr="005D7003">
        <w:rPr>
          <w:iCs/>
          <w:smallCaps/>
          <w:sz w:val="22"/>
          <w:szCs w:val="22"/>
          <w:lang w:val="en-US"/>
        </w:rPr>
        <w:t xml:space="preserve"> (DICOPO)</w:t>
      </w:r>
    </w:p>
    <w:p w14:paraId="49D94AFF" w14:textId="4353A069" w:rsidR="005622BA" w:rsidRPr="00FC54C8" w:rsidRDefault="005622BA" w:rsidP="00FC5BCB">
      <w:pPr>
        <w:spacing w:line="360" w:lineRule="auto"/>
        <w:jc w:val="center"/>
        <w:rPr>
          <w:bCs/>
          <w:iCs/>
          <w:smallCaps/>
          <w:sz w:val="22"/>
          <w:szCs w:val="22"/>
          <w:lang w:val="en-US"/>
        </w:rPr>
      </w:pPr>
      <w:r w:rsidRPr="006229EB">
        <w:rPr>
          <w:b/>
          <w:iCs/>
          <w:smallCaps/>
          <w:sz w:val="22"/>
          <w:szCs w:val="22"/>
          <w:lang w:val="en-US"/>
        </w:rPr>
        <w:t>Member of the Institutional Table</w:t>
      </w:r>
      <w:r w:rsidRPr="00FC54C8">
        <w:rPr>
          <w:bCs/>
          <w:iCs/>
          <w:smallCaps/>
          <w:sz w:val="22"/>
          <w:szCs w:val="22"/>
          <w:lang w:val="en-US"/>
        </w:rPr>
        <w:t xml:space="preserve"> on “</w:t>
      </w:r>
      <w:proofErr w:type="spellStart"/>
      <w:r w:rsidRPr="00FC54C8">
        <w:rPr>
          <w:bCs/>
          <w:iCs/>
          <w:smallCaps/>
          <w:sz w:val="22"/>
          <w:szCs w:val="22"/>
          <w:lang w:val="en-US"/>
        </w:rPr>
        <w:t>Intelligenza</w:t>
      </w:r>
      <w:proofErr w:type="spellEnd"/>
      <w:r w:rsidRPr="00FC54C8">
        <w:rPr>
          <w:bCs/>
          <w:iCs/>
          <w:smallCaps/>
          <w:sz w:val="22"/>
          <w:szCs w:val="22"/>
          <w:lang w:val="en-US"/>
        </w:rPr>
        <w:t xml:space="preserve"> Artificiale e </w:t>
      </w:r>
      <w:proofErr w:type="spellStart"/>
      <w:r w:rsidRPr="00FC54C8">
        <w:rPr>
          <w:bCs/>
          <w:iCs/>
          <w:smallCaps/>
          <w:sz w:val="22"/>
          <w:szCs w:val="22"/>
          <w:lang w:val="en-US"/>
        </w:rPr>
        <w:t>Giustizia</w:t>
      </w:r>
      <w:proofErr w:type="spellEnd"/>
      <w:r w:rsidRPr="00FC54C8">
        <w:rPr>
          <w:bCs/>
          <w:iCs/>
          <w:smallCaps/>
          <w:sz w:val="22"/>
          <w:szCs w:val="22"/>
          <w:lang w:val="en-US"/>
        </w:rPr>
        <w:t>” (AI and Justice), Milan Bar Association</w:t>
      </w:r>
    </w:p>
    <w:p w14:paraId="0DB6C956" w14:textId="1EF261E1" w:rsidR="00FC54C8" w:rsidRPr="00FC54C8" w:rsidRDefault="00FC54C8" w:rsidP="00FC5BCB">
      <w:pPr>
        <w:spacing w:line="360" w:lineRule="auto"/>
        <w:jc w:val="center"/>
        <w:rPr>
          <w:bCs/>
          <w:iCs/>
          <w:smallCaps/>
          <w:sz w:val="22"/>
          <w:szCs w:val="22"/>
          <w:lang w:val="en-US"/>
        </w:rPr>
      </w:pPr>
      <w:r w:rsidRPr="00FC54C8">
        <w:rPr>
          <w:bCs/>
          <w:iCs/>
          <w:smallCaps/>
          <w:sz w:val="22"/>
          <w:szCs w:val="22"/>
          <w:lang w:val="en-US"/>
        </w:rPr>
        <w:t xml:space="preserve">Member of the </w:t>
      </w:r>
      <w:r w:rsidRPr="006229EB">
        <w:rPr>
          <w:b/>
          <w:iCs/>
          <w:smallCaps/>
          <w:sz w:val="22"/>
          <w:szCs w:val="22"/>
          <w:lang w:val="en-US"/>
        </w:rPr>
        <w:t>AI Global Alliance</w:t>
      </w:r>
      <w:r>
        <w:rPr>
          <w:bCs/>
          <w:iCs/>
          <w:smallCaps/>
          <w:sz w:val="22"/>
          <w:szCs w:val="22"/>
          <w:lang w:val="en-US"/>
        </w:rPr>
        <w:t>, World Economic F</w:t>
      </w:r>
      <w:r w:rsidR="006F7911">
        <w:rPr>
          <w:bCs/>
          <w:iCs/>
          <w:smallCaps/>
          <w:sz w:val="22"/>
          <w:szCs w:val="22"/>
          <w:lang w:val="en-US"/>
        </w:rPr>
        <w:t>o</w:t>
      </w:r>
      <w:r>
        <w:rPr>
          <w:bCs/>
          <w:iCs/>
          <w:smallCaps/>
          <w:sz w:val="22"/>
          <w:szCs w:val="22"/>
          <w:lang w:val="en-US"/>
        </w:rPr>
        <w:t>rum</w:t>
      </w:r>
    </w:p>
    <w:p w14:paraId="461AB8AE" w14:textId="77777777" w:rsidR="00C86A34" w:rsidRDefault="00FC5BCB" w:rsidP="00FC5BCB">
      <w:pPr>
        <w:spacing w:line="360" w:lineRule="auto"/>
        <w:jc w:val="center"/>
        <w:rPr>
          <w:b/>
          <w:iCs/>
          <w:smallCaps/>
          <w:sz w:val="22"/>
          <w:szCs w:val="22"/>
          <w:lang w:val="en-US"/>
        </w:rPr>
      </w:pPr>
      <w:r w:rsidRPr="00342F95">
        <w:rPr>
          <w:bCs/>
          <w:iCs/>
          <w:smallCaps/>
          <w:sz w:val="22"/>
          <w:szCs w:val="22"/>
          <w:lang w:val="en-US"/>
        </w:rPr>
        <w:t xml:space="preserve">Italian Member of the Managing Board of the </w:t>
      </w:r>
      <w:r w:rsidRPr="006229EB">
        <w:rPr>
          <w:b/>
          <w:iCs/>
          <w:smallCaps/>
          <w:sz w:val="22"/>
          <w:szCs w:val="22"/>
          <w:lang w:val="en-US"/>
        </w:rPr>
        <w:t>European Agency for Fundamental Rights</w:t>
      </w:r>
    </w:p>
    <w:p w14:paraId="5943B798" w14:textId="39BCD55E" w:rsidR="00FC5BCB" w:rsidRPr="00342F95" w:rsidRDefault="0049363C" w:rsidP="0049363C">
      <w:pPr>
        <w:spacing w:line="360" w:lineRule="auto"/>
        <w:jc w:val="center"/>
        <w:rPr>
          <w:bCs/>
          <w:iCs/>
          <w:smallCaps/>
          <w:sz w:val="22"/>
          <w:szCs w:val="22"/>
          <w:lang w:val="en-US"/>
        </w:rPr>
      </w:pPr>
      <w:r w:rsidRPr="009E0E15">
        <w:rPr>
          <w:b/>
          <w:iCs/>
          <w:smallCaps/>
          <w:sz w:val="22"/>
          <w:szCs w:val="22"/>
          <w:lang w:val="en-US"/>
        </w:rPr>
        <w:t>Academic Member</w:t>
      </w:r>
      <w:r w:rsidRPr="009E0E15">
        <w:rPr>
          <w:bCs/>
          <w:iCs/>
          <w:smallCaps/>
          <w:sz w:val="22"/>
          <w:szCs w:val="22"/>
          <w:lang w:val="en-US"/>
        </w:rPr>
        <w:t xml:space="preserve"> of the EU Plenary Assembly for the first General Purpose AI Code of Practice</w:t>
      </w:r>
      <w:r w:rsidR="00FC5BCB" w:rsidRPr="00342F95">
        <w:rPr>
          <w:bCs/>
          <w:iCs/>
          <w:smallCaps/>
          <w:sz w:val="22"/>
          <w:szCs w:val="22"/>
          <w:lang w:val="en-US"/>
        </w:rPr>
        <w:t xml:space="preserve"> </w:t>
      </w:r>
    </w:p>
    <w:p w14:paraId="15E71FA8" w14:textId="77777777" w:rsidR="00FC5BCB" w:rsidRPr="006229EB" w:rsidRDefault="00FC5BCB" w:rsidP="00FC5BCB">
      <w:pPr>
        <w:spacing w:line="360" w:lineRule="auto"/>
        <w:jc w:val="center"/>
        <w:rPr>
          <w:b/>
          <w:iCs/>
          <w:smallCaps/>
          <w:sz w:val="22"/>
          <w:szCs w:val="22"/>
          <w:lang w:val="en-US"/>
        </w:rPr>
      </w:pPr>
      <w:r w:rsidRPr="00342F95">
        <w:rPr>
          <w:bCs/>
          <w:iCs/>
          <w:smallCaps/>
          <w:sz w:val="22"/>
          <w:szCs w:val="22"/>
          <w:lang w:val="en-US"/>
        </w:rPr>
        <w:t xml:space="preserve">Independent Expert at the </w:t>
      </w:r>
      <w:r w:rsidRPr="006229EB">
        <w:rPr>
          <w:b/>
          <w:iCs/>
          <w:smallCaps/>
          <w:sz w:val="22"/>
          <w:szCs w:val="22"/>
          <w:lang w:val="en-US"/>
        </w:rPr>
        <w:t>Global Partnership for Artificial Intelligence</w:t>
      </w:r>
    </w:p>
    <w:p w14:paraId="5EB636E9" w14:textId="77777777" w:rsidR="00FC5BCB" w:rsidRPr="00342F95" w:rsidRDefault="00FC5BCB" w:rsidP="00FC5BCB">
      <w:pPr>
        <w:spacing w:line="360" w:lineRule="auto"/>
        <w:jc w:val="center"/>
        <w:rPr>
          <w:bCs/>
          <w:iCs/>
          <w:smallCaps/>
          <w:sz w:val="22"/>
          <w:szCs w:val="22"/>
          <w:lang w:val="en-US"/>
        </w:rPr>
      </w:pPr>
      <w:r w:rsidRPr="00342F95">
        <w:rPr>
          <w:bCs/>
          <w:iCs/>
          <w:smallCaps/>
          <w:sz w:val="22"/>
          <w:szCs w:val="22"/>
          <w:lang w:val="en-US"/>
        </w:rPr>
        <w:t xml:space="preserve">Member of </w:t>
      </w:r>
      <w:r w:rsidRPr="006229EB">
        <w:rPr>
          <w:b/>
          <w:iCs/>
          <w:smallCaps/>
          <w:sz w:val="22"/>
          <w:szCs w:val="22"/>
          <w:lang w:val="en-US"/>
        </w:rPr>
        <w:t>EU Commission Sounding Board</w:t>
      </w:r>
      <w:r w:rsidRPr="00342F95">
        <w:rPr>
          <w:bCs/>
          <w:iCs/>
          <w:smallCaps/>
          <w:sz w:val="22"/>
          <w:szCs w:val="22"/>
          <w:lang w:val="en-US"/>
        </w:rPr>
        <w:t xml:space="preserve"> of the Multistakeholder Forum on disinformation </w:t>
      </w:r>
    </w:p>
    <w:p w14:paraId="0CEEB5B2" w14:textId="77777777" w:rsidR="006F7911" w:rsidRDefault="006F7911" w:rsidP="00FC5BCB">
      <w:pPr>
        <w:spacing w:line="360" w:lineRule="auto"/>
        <w:jc w:val="center"/>
        <w:rPr>
          <w:bCs/>
          <w:iCs/>
          <w:smallCaps/>
          <w:sz w:val="22"/>
          <w:szCs w:val="22"/>
          <w:lang w:val="en-US"/>
        </w:rPr>
      </w:pPr>
    </w:p>
    <w:p w14:paraId="0F658268" w14:textId="3ACC0F1A" w:rsidR="00FC5BCB" w:rsidRPr="00867EBB" w:rsidRDefault="00FC5BCB" w:rsidP="00FC5BCB">
      <w:pPr>
        <w:spacing w:line="360" w:lineRule="auto"/>
        <w:jc w:val="center"/>
        <w:rPr>
          <w:bCs/>
          <w:iCs/>
          <w:smallCaps/>
          <w:sz w:val="22"/>
          <w:szCs w:val="22"/>
          <w:lang w:val="en-US"/>
        </w:rPr>
      </w:pPr>
      <w:r w:rsidRPr="006229EB">
        <w:rPr>
          <w:b/>
          <w:iCs/>
          <w:smallCaps/>
          <w:sz w:val="22"/>
          <w:szCs w:val="22"/>
          <w:lang w:val="en-US"/>
        </w:rPr>
        <w:t>Director</w:t>
      </w:r>
      <w:r w:rsidRPr="006229EB">
        <w:rPr>
          <w:bCs/>
          <w:iCs/>
          <w:smallCaps/>
          <w:sz w:val="22"/>
          <w:szCs w:val="22"/>
          <w:lang w:val="en-US"/>
        </w:rPr>
        <w:t xml:space="preserve"> Bocconi LL.M in </w:t>
      </w:r>
      <w:r w:rsidR="00867EBB" w:rsidRPr="00867EBB">
        <w:rPr>
          <w:bCs/>
          <w:iCs/>
          <w:smallCaps/>
          <w:sz w:val="22"/>
          <w:szCs w:val="22"/>
          <w:lang w:val="en-US"/>
        </w:rPr>
        <w:t>Law of Technology and Automated Systems</w:t>
      </w:r>
    </w:p>
    <w:p w14:paraId="1922B7D0" w14:textId="55D1ED16" w:rsidR="0049363C" w:rsidRDefault="00FC5BCB" w:rsidP="005648AE">
      <w:pPr>
        <w:spacing w:line="360" w:lineRule="auto"/>
        <w:jc w:val="center"/>
        <w:rPr>
          <w:bCs/>
          <w:iCs/>
          <w:smallCaps/>
          <w:sz w:val="22"/>
          <w:szCs w:val="22"/>
          <w:lang w:val="en-US"/>
        </w:rPr>
      </w:pPr>
      <w:r w:rsidRPr="006229EB">
        <w:rPr>
          <w:b/>
          <w:iCs/>
          <w:smallCaps/>
          <w:sz w:val="22"/>
          <w:szCs w:val="22"/>
          <w:lang w:val="en-US"/>
        </w:rPr>
        <w:t>Co-director</w:t>
      </w:r>
      <w:r w:rsidRPr="00342F95">
        <w:rPr>
          <w:bCs/>
          <w:iCs/>
          <w:smallCaps/>
          <w:sz w:val="22"/>
          <w:szCs w:val="22"/>
          <w:lang w:val="en-US"/>
        </w:rPr>
        <w:t xml:space="preserve"> RULES Bocconi Research Centre Baffi-</w:t>
      </w:r>
      <w:proofErr w:type="spellStart"/>
      <w:r w:rsidRPr="00342F95">
        <w:rPr>
          <w:bCs/>
          <w:iCs/>
          <w:smallCaps/>
          <w:sz w:val="22"/>
          <w:szCs w:val="22"/>
          <w:lang w:val="en-US"/>
        </w:rPr>
        <w:t>Carefin</w:t>
      </w:r>
      <w:proofErr w:type="spellEnd"/>
    </w:p>
    <w:p w14:paraId="3750879B" w14:textId="72028CAE" w:rsidR="006F7911" w:rsidRDefault="006F7911" w:rsidP="00FC5BCB">
      <w:pPr>
        <w:spacing w:line="360" w:lineRule="auto"/>
        <w:jc w:val="center"/>
        <w:rPr>
          <w:bCs/>
          <w:iCs/>
          <w:smallCaps/>
          <w:sz w:val="22"/>
          <w:szCs w:val="22"/>
          <w:lang w:val="en-US"/>
        </w:rPr>
      </w:pPr>
      <w:r w:rsidRPr="006229EB">
        <w:rPr>
          <w:b/>
          <w:iCs/>
          <w:smallCaps/>
          <w:sz w:val="22"/>
          <w:szCs w:val="22"/>
          <w:lang w:val="en-US"/>
        </w:rPr>
        <w:t>Member</w:t>
      </w:r>
      <w:r>
        <w:rPr>
          <w:bCs/>
          <w:iCs/>
          <w:smallCaps/>
          <w:sz w:val="22"/>
          <w:szCs w:val="22"/>
          <w:lang w:val="en-US"/>
        </w:rPr>
        <w:t xml:space="preserve"> of the ‘Executive Committee’ at Bocconi University</w:t>
      </w:r>
    </w:p>
    <w:p w14:paraId="6F5D9B2E" w14:textId="22311AAA" w:rsidR="00FC5BCB" w:rsidRDefault="005648AE" w:rsidP="00203293">
      <w:pPr>
        <w:spacing w:line="360" w:lineRule="auto"/>
        <w:jc w:val="center"/>
        <w:rPr>
          <w:bCs/>
          <w:iCs/>
          <w:smallCaps/>
          <w:sz w:val="22"/>
          <w:szCs w:val="22"/>
          <w:lang w:val="en-US"/>
        </w:rPr>
      </w:pPr>
      <w:r w:rsidRPr="005648AE">
        <w:rPr>
          <w:bCs/>
          <w:iCs/>
          <w:smallCaps/>
          <w:sz w:val="22"/>
          <w:szCs w:val="22"/>
          <w:lang w:val="en-US"/>
        </w:rPr>
        <w:t> </w:t>
      </w:r>
      <w:r w:rsidR="00A235D3">
        <w:rPr>
          <w:b/>
          <w:iCs/>
          <w:smallCaps/>
          <w:sz w:val="22"/>
          <w:szCs w:val="22"/>
          <w:lang w:val="en-US"/>
        </w:rPr>
        <w:t>R</w:t>
      </w:r>
      <w:r w:rsidR="00A235D3" w:rsidRPr="00604FB8">
        <w:rPr>
          <w:b/>
          <w:iCs/>
          <w:smallCaps/>
          <w:sz w:val="22"/>
          <w:szCs w:val="22"/>
          <w:lang w:val="en-US"/>
        </w:rPr>
        <w:t>epresentative</w:t>
      </w:r>
      <w:r w:rsidR="00604FB8" w:rsidRPr="005648AE">
        <w:rPr>
          <w:bCs/>
          <w:iCs/>
          <w:smallCaps/>
          <w:sz w:val="22"/>
          <w:szCs w:val="22"/>
          <w:lang w:val="en-US"/>
        </w:rPr>
        <w:t xml:space="preserve"> </w:t>
      </w:r>
      <w:r w:rsidR="00604FB8">
        <w:rPr>
          <w:bCs/>
          <w:iCs/>
          <w:smallCaps/>
          <w:sz w:val="22"/>
          <w:szCs w:val="22"/>
          <w:lang w:val="en-US"/>
        </w:rPr>
        <w:t xml:space="preserve">of the </w:t>
      </w:r>
      <w:r w:rsidRPr="005648AE">
        <w:rPr>
          <w:bCs/>
          <w:iCs/>
          <w:smallCaps/>
          <w:sz w:val="22"/>
          <w:szCs w:val="22"/>
          <w:lang w:val="en-US"/>
        </w:rPr>
        <w:t xml:space="preserve">Legal Studies Department in the Digital Transformation and AI Committee at </w:t>
      </w:r>
      <w:hyperlink r:id="rId7" w:tgtFrame="_self" w:history="1">
        <w:r w:rsidRPr="005648AE">
          <w:rPr>
            <w:rStyle w:val="Collegamentoipertestuale"/>
            <w:bCs/>
            <w:iCs/>
            <w:smallCaps/>
            <w:color w:val="auto"/>
            <w:sz w:val="22"/>
            <w:szCs w:val="22"/>
            <w:u w:val="none"/>
            <w:lang w:val="en-US"/>
          </w:rPr>
          <w:t>Boccon</w:t>
        </w:r>
      </w:hyperlink>
      <w:r>
        <w:rPr>
          <w:bCs/>
          <w:iCs/>
          <w:smallCaps/>
          <w:sz w:val="22"/>
          <w:szCs w:val="22"/>
          <w:lang w:val="en-US"/>
        </w:rPr>
        <w:t>i</w:t>
      </w:r>
      <w:r w:rsidR="00604FB8">
        <w:rPr>
          <w:bCs/>
          <w:iCs/>
          <w:smallCaps/>
          <w:sz w:val="22"/>
          <w:szCs w:val="22"/>
          <w:lang w:val="en-US"/>
        </w:rPr>
        <w:t xml:space="preserve"> Universit</w:t>
      </w:r>
      <w:r w:rsidR="00203293">
        <w:rPr>
          <w:bCs/>
          <w:iCs/>
          <w:smallCaps/>
          <w:sz w:val="22"/>
          <w:szCs w:val="22"/>
          <w:lang w:val="en-US"/>
        </w:rPr>
        <w:t>y</w:t>
      </w:r>
    </w:p>
    <w:p w14:paraId="59332DB6" w14:textId="77777777" w:rsidR="009711F9" w:rsidRPr="0013602F" w:rsidRDefault="009711F9" w:rsidP="009711F9">
      <w:pPr>
        <w:spacing w:line="360" w:lineRule="auto"/>
        <w:jc w:val="center"/>
        <w:rPr>
          <w:bCs/>
          <w:iCs/>
          <w:smallCaps/>
          <w:sz w:val="22"/>
          <w:szCs w:val="22"/>
          <w:lang w:val="en-US"/>
        </w:rPr>
      </w:pPr>
      <w:r w:rsidRPr="006229EB">
        <w:rPr>
          <w:b/>
          <w:iCs/>
          <w:smallCaps/>
          <w:sz w:val="22"/>
          <w:szCs w:val="22"/>
          <w:lang w:val="en-US"/>
        </w:rPr>
        <w:t>Who is Who Legal</w:t>
      </w:r>
      <w:r>
        <w:rPr>
          <w:bCs/>
          <w:iCs/>
          <w:smallCaps/>
          <w:sz w:val="22"/>
          <w:szCs w:val="22"/>
          <w:lang w:val="en-US"/>
        </w:rPr>
        <w:t xml:space="preserve"> – </w:t>
      </w:r>
      <w:r w:rsidRPr="0013602F">
        <w:rPr>
          <w:bCs/>
          <w:iCs/>
          <w:smallCaps/>
          <w:sz w:val="22"/>
          <w:szCs w:val="22"/>
          <w:lang w:val="en-US"/>
        </w:rPr>
        <w:t>privacy</w:t>
      </w:r>
      <w:r>
        <w:rPr>
          <w:bCs/>
          <w:iCs/>
          <w:smallCaps/>
          <w:sz w:val="22"/>
          <w:szCs w:val="22"/>
          <w:lang w:val="en-US"/>
        </w:rPr>
        <w:t xml:space="preserve">, data protection, </w:t>
      </w:r>
      <w:r w:rsidRPr="0013602F">
        <w:rPr>
          <w:bCs/>
          <w:iCs/>
          <w:smallCaps/>
          <w:sz w:val="22"/>
          <w:szCs w:val="22"/>
          <w:lang w:val="en-US"/>
        </w:rPr>
        <w:t xml:space="preserve">cybersecurity, </w:t>
      </w:r>
      <w:r>
        <w:rPr>
          <w:bCs/>
          <w:iCs/>
          <w:smallCaps/>
          <w:sz w:val="22"/>
          <w:szCs w:val="22"/>
          <w:lang w:val="en-US"/>
        </w:rPr>
        <w:t>and</w:t>
      </w:r>
      <w:r w:rsidRPr="0013602F">
        <w:rPr>
          <w:bCs/>
          <w:iCs/>
          <w:smallCaps/>
          <w:sz w:val="22"/>
          <w:szCs w:val="22"/>
          <w:lang w:val="en-US"/>
        </w:rPr>
        <w:t xml:space="preserve"> IT</w:t>
      </w:r>
      <w:r>
        <w:rPr>
          <w:bCs/>
          <w:iCs/>
          <w:smallCaps/>
          <w:sz w:val="22"/>
          <w:szCs w:val="22"/>
          <w:lang w:val="en-US"/>
        </w:rPr>
        <w:t xml:space="preserve">, 2022, 2023,2024 </w:t>
      </w:r>
    </w:p>
    <w:p w14:paraId="1B6D73DD" w14:textId="77777777" w:rsidR="009711F9" w:rsidRDefault="009711F9" w:rsidP="009711F9">
      <w:pPr>
        <w:spacing w:line="360" w:lineRule="auto"/>
        <w:jc w:val="center"/>
        <w:rPr>
          <w:bCs/>
          <w:iCs/>
          <w:smallCaps/>
          <w:sz w:val="22"/>
          <w:szCs w:val="22"/>
          <w:lang w:val="en-US"/>
        </w:rPr>
      </w:pPr>
      <w:r>
        <w:rPr>
          <w:bCs/>
          <w:iCs/>
          <w:smallCaps/>
          <w:sz w:val="22"/>
          <w:szCs w:val="22"/>
          <w:lang w:val="en-US"/>
        </w:rPr>
        <w:t xml:space="preserve">Winner of the </w:t>
      </w:r>
      <w:r w:rsidRPr="006229EB">
        <w:rPr>
          <w:b/>
          <w:iCs/>
          <w:smallCaps/>
          <w:sz w:val="22"/>
          <w:szCs w:val="22"/>
          <w:lang w:val="en-US"/>
        </w:rPr>
        <w:t>“Client Choice” Award</w:t>
      </w:r>
      <w:r>
        <w:rPr>
          <w:bCs/>
          <w:iCs/>
          <w:smallCaps/>
          <w:sz w:val="22"/>
          <w:szCs w:val="22"/>
          <w:lang w:val="en-US"/>
        </w:rPr>
        <w:t xml:space="preserve">, </w:t>
      </w:r>
      <w:proofErr w:type="spellStart"/>
      <w:r>
        <w:rPr>
          <w:bCs/>
          <w:iCs/>
          <w:smallCaps/>
          <w:sz w:val="22"/>
          <w:szCs w:val="22"/>
          <w:lang w:val="en-US"/>
        </w:rPr>
        <w:t>Lexology</w:t>
      </w:r>
      <w:proofErr w:type="spellEnd"/>
      <w:r>
        <w:rPr>
          <w:bCs/>
          <w:iCs/>
          <w:smallCaps/>
          <w:sz w:val="22"/>
          <w:szCs w:val="22"/>
          <w:lang w:val="en-US"/>
        </w:rPr>
        <w:t>, 2023</w:t>
      </w:r>
    </w:p>
    <w:p w14:paraId="36CC5DB1" w14:textId="77777777" w:rsidR="009711F9" w:rsidRPr="00203293" w:rsidRDefault="009711F9" w:rsidP="00203293">
      <w:pPr>
        <w:spacing w:line="360" w:lineRule="auto"/>
        <w:jc w:val="center"/>
        <w:rPr>
          <w:bCs/>
          <w:iCs/>
          <w:smallCaps/>
          <w:sz w:val="22"/>
          <w:szCs w:val="22"/>
          <w:lang w:val="en-US"/>
        </w:rPr>
      </w:pPr>
    </w:p>
    <w:p w14:paraId="75172DD7" w14:textId="77777777" w:rsidR="00FC5BCB" w:rsidRPr="00342F95" w:rsidRDefault="00FC5BCB" w:rsidP="00FC5BCB">
      <w:pPr>
        <w:jc w:val="both"/>
        <w:rPr>
          <w:sz w:val="22"/>
          <w:szCs w:val="22"/>
          <w:lang w:val="en-US"/>
        </w:rPr>
      </w:pPr>
    </w:p>
    <w:p w14:paraId="1546944F" w14:textId="77777777" w:rsidR="00FC5BCB" w:rsidRPr="00342F95" w:rsidRDefault="00FC5BCB" w:rsidP="00FC5BCB">
      <w:pPr>
        <w:jc w:val="both"/>
        <w:rPr>
          <w:sz w:val="22"/>
          <w:szCs w:val="22"/>
          <w:lang w:val="en-US"/>
        </w:rPr>
      </w:pPr>
    </w:p>
    <w:p w14:paraId="0BB3CAC6" w14:textId="77777777" w:rsidR="00FC5BCB" w:rsidRPr="00342F95" w:rsidRDefault="00FC5BCB" w:rsidP="00FC5BCB">
      <w:pPr>
        <w:jc w:val="both"/>
        <w:rPr>
          <w:sz w:val="22"/>
          <w:szCs w:val="22"/>
          <w:lang w:val="en-US"/>
        </w:rPr>
      </w:pPr>
    </w:p>
    <w:p w14:paraId="164C95F6" w14:textId="0408F6AA" w:rsidR="00FC5BCB" w:rsidRPr="006F7911" w:rsidRDefault="00FC5BCB" w:rsidP="00FC5BCB">
      <w:pPr>
        <w:jc w:val="both"/>
        <w:rPr>
          <w:i/>
          <w:iCs/>
          <w:sz w:val="22"/>
          <w:szCs w:val="22"/>
          <w:lang w:val="en-US"/>
        </w:rPr>
      </w:pPr>
      <w:r w:rsidRPr="006F7911">
        <w:rPr>
          <w:i/>
          <w:iCs/>
          <w:sz w:val="22"/>
          <w:szCs w:val="22"/>
          <w:lang w:val="en-US"/>
        </w:rPr>
        <w:t xml:space="preserve">Updated on </w:t>
      </w:r>
      <w:r w:rsidR="002A457C">
        <w:rPr>
          <w:i/>
          <w:iCs/>
          <w:sz w:val="22"/>
          <w:szCs w:val="22"/>
        </w:rPr>
        <w:fldChar w:fldCharType="begin"/>
      </w:r>
      <w:r w:rsidR="002A457C">
        <w:rPr>
          <w:i/>
          <w:iCs/>
          <w:sz w:val="22"/>
          <w:szCs w:val="22"/>
          <w:lang w:val="en-US"/>
        </w:rPr>
        <w:instrText xml:space="preserve"> DATE \@ "MMMM d, yyyy" </w:instrText>
      </w:r>
      <w:r w:rsidR="002A457C">
        <w:rPr>
          <w:i/>
          <w:iCs/>
          <w:sz w:val="22"/>
          <w:szCs w:val="22"/>
        </w:rPr>
        <w:fldChar w:fldCharType="separate"/>
      </w:r>
      <w:r w:rsidR="009711F9">
        <w:rPr>
          <w:i/>
          <w:iCs/>
          <w:noProof/>
          <w:sz w:val="22"/>
          <w:szCs w:val="22"/>
          <w:lang w:val="en-US"/>
        </w:rPr>
        <w:t>January 9, 2025</w:t>
      </w:r>
      <w:r w:rsidR="002A457C">
        <w:rPr>
          <w:i/>
          <w:iCs/>
          <w:sz w:val="22"/>
          <w:szCs w:val="22"/>
        </w:rPr>
        <w:fldChar w:fldCharType="end"/>
      </w:r>
      <w:r w:rsidRPr="006F7911">
        <w:rPr>
          <w:b/>
          <w:bCs/>
          <w:i/>
          <w:iCs/>
          <w:sz w:val="22"/>
          <w:szCs w:val="22"/>
          <w:lang w:val="en-US"/>
        </w:rPr>
        <w:br w:type="page"/>
      </w:r>
    </w:p>
    <w:sdt>
      <w:sdtPr>
        <w:rPr>
          <w:rFonts w:ascii="Garamond" w:eastAsia="Times New Roman" w:hAnsi="Garamond" w:cs="Times New Roman"/>
          <w:b/>
          <w:bCs/>
          <w:i w:val="0"/>
          <w:smallCaps w:val="0"/>
          <w:color w:val="auto"/>
          <w:sz w:val="22"/>
          <w:szCs w:val="22"/>
          <w:lang w:val="it-IT"/>
        </w:rPr>
        <w:id w:val="1928151892"/>
        <w:docPartObj>
          <w:docPartGallery w:val="Table of Contents"/>
          <w:docPartUnique/>
        </w:docPartObj>
      </w:sdtPr>
      <w:sdtEndPr>
        <w:rPr>
          <w:b w:val="0"/>
          <w:bCs w:val="0"/>
          <w:noProof/>
        </w:rPr>
      </w:sdtEndPr>
      <w:sdtContent>
        <w:p w14:paraId="1321CE9E" w14:textId="3FEC19E5" w:rsidR="00FC5BCB" w:rsidRPr="00604566" w:rsidRDefault="00FC5BCB" w:rsidP="00A543A9">
          <w:pPr>
            <w:pStyle w:val="Titolosommario"/>
            <w:rPr>
              <w:rFonts w:ascii="Garamond" w:hAnsi="Garamond"/>
              <w:b/>
              <w:bCs/>
              <w:i w:val="0"/>
              <w:iCs/>
              <w:sz w:val="22"/>
              <w:szCs w:val="22"/>
            </w:rPr>
          </w:pPr>
        </w:p>
        <w:p w14:paraId="08B9E163" w14:textId="39335155" w:rsidR="008B7AB9" w:rsidRPr="00604566" w:rsidRDefault="00FC5BCB">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r w:rsidRPr="00604566">
            <w:rPr>
              <w:rFonts w:ascii="Garamond" w:hAnsi="Garamond"/>
              <w:b w:val="0"/>
              <w:bCs w:val="0"/>
            </w:rPr>
            <w:fldChar w:fldCharType="begin"/>
          </w:r>
          <w:r w:rsidRPr="00604566">
            <w:rPr>
              <w:rFonts w:ascii="Garamond" w:hAnsi="Garamond"/>
            </w:rPr>
            <w:instrText>TOC \o "1-3" \h \z \u</w:instrText>
          </w:r>
          <w:r w:rsidRPr="00604566">
            <w:rPr>
              <w:rFonts w:ascii="Garamond" w:hAnsi="Garamond"/>
              <w:b w:val="0"/>
              <w:bCs w:val="0"/>
            </w:rPr>
            <w:fldChar w:fldCharType="separate"/>
          </w:r>
          <w:hyperlink w:anchor="_Toc164865214" w:history="1">
            <w:r w:rsidR="008B7AB9" w:rsidRPr="00604566">
              <w:rPr>
                <w:rStyle w:val="Collegamentoipertestuale"/>
                <w:rFonts w:ascii="Garamond" w:hAnsi="Garamond"/>
                <w:noProof/>
              </w:rPr>
              <w:t>1.</w:t>
            </w:r>
            <w:r w:rsidR="008B7AB9" w:rsidRPr="00604566">
              <w:rPr>
                <w:rFonts w:ascii="Garamond" w:eastAsiaTheme="minorEastAsia" w:hAnsi="Garamond" w:cstheme="minorBidi"/>
                <w:b w:val="0"/>
                <w:bCs w:val="0"/>
                <w:caps w:val="0"/>
                <w:noProof/>
                <w:kern w:val="2"/>
                <w:u w:val="none"/>
                <w14:ligatures w14:val="standardContextual"/>
              </w:rPr>
              <w:tab/>
            </w:r>
            <w:r w:rsidR="008B7AB9" w:rsidRPr="00604566">
              <w:rPr>
                <w:rStyle w:val="Collegamentoipertestuale"/>
                <w:rFonts w:ascii="Garamond" w:hAnsi="Garamond"/>
                <w:noProof/>
              </w:rPr>
              <w:t>Academic Positions</w:t>
            </w:r>
            <w:r w:rsidR="008B7AB9" w:rsidRPr="00604566">
              <w:rPr>
                <w:rFonts w:ascii="Garamond" w:hAnsi="Garamond"/>
                <w:noProof/>
                <w:webHidden/>
              </w:rPr>
              <w:tab/>
            </w:r>
            <w:r w:rsidR="008B7AB9" w:rsidRPr="00604566">
              <w:rPr>
                <w:rFonts w:ascii="Garamond" w:hAnsi="Garamond"/>
                <w:noProof/>
                <w:webHidden/>
              </w:rPr>
              <w:fldChar w:fldCharType="begin"/>
            </w:r>
            <w:r w:rsidR="008B7AB9" w:rsidRPr="00604566">
              <w:rPr>
                <w:rFonts w:ascii="Garamond" w:hAnsi="Garamond"/>
                <w:noProof/>
                <w:webHidden/>
              </w:rPr>
              <w:instrText xml:space="preserve"> PAGEREF _Toc164865214 \h </w:instrText>
            </w:r>
            <w:r w:rsidR="008B7AB9" w:rsidRPr="00604566">
              <w:rPr>
                <w:rFonts w:ascii="Garamond" w:hAnsi="Garamond"/>
                <w:noProof/>
                <w:webHidden/>
              </w:rPr>
            </w:r>
            <w:r w:rsidR="008B7AB9" w:rsidRPr="00604566">
              <w:rPr>
                <w:rFonts w:ascii="Garamond" w:hAnsi="Garamond"/>
                <w:noProof/>
                <w:webHidden/>
              </w:rPr>
              <w:fldChar w:fldCharType="separate"/>
            </w:r>
            <w:r w:rsidR="008B7AB9" w:rsidRPr="00604566">
              <w:rPr>
                <w:rFonts w:ascii="Garamond" w:hAnsi="Garamond"/>
                <w:noProof/>
                <w:webHidden/>
              </w:rPr>
              <w:t>4</w:t>
            </w:r>
            <w:r w:rsidR="008B7AB9" w:rsidRPr="00604566">
              <w:rPr>
                <w:rFonts w:ascii="Garamond" w:hAnsi="Garamond"/>
                <w:noProof/>
                <w:webHidden/>
              </w:rPr>
              <w:fldChar w:fldCharType="end"/>
            </w:r>
          </w:hyperlink>
        </w:p>
        <w:p w14:paraId="5E083F3F" w14:textId="1862CA85" w:rsidR="008B7AB9" w:rsidRPr="00604566" w:rsidRDefault="008B7AB9">
          <w:pPr>
            <w:pStyle w:val="Sommario2"/>
            <w:tabs>
              <w:tab w:val="left" w:pos="502"/>
              <w:tab w:val="right" w:leader="dot" w:pos="9628"/>
            </w:tabs>
            <w:rPr>
              <w:rFonts w:ascii="Garamond" w:eastAsiaTheme="minorEastAsia" w:hAnsi="Garamond" w:cstheme="minorBidi"/>
              <w:b w:val="0"/>
              <w:bCs w:val="0"/>
              <w:smallCaps w:val="0"/>
              <w:noProof/>
              <w:kern w:val="2"/>
              <w14:ligatures w14:val="standardContextual"/>
            </w:rPr>
          </w:pPr>
          <w:hyperlink w:anchor="_Toc164865215" w:history="1">
            <w:r w:rsidRPr="00604566">
              <w:rPr>
                <w:rStyle w:val="Collegamentoipertestuale"/>
                <w:rFonts w:ascii="Garamond" w:hAnsi="Garamond"/>
                <w:noProof/>
                <w:lang w:val="en-US"/>
              </w:rPr>
              <w:t>1.1</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Academic positions at Bocconi University</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_Toc164865215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4</w:t>
            </w:r>
            <w:r w:rsidRPr="00604566">
              <w:rPr>
                <w:rFonts w:ascii="Garamond" w:hAnsi="Garamond"/>
                <w:noProof/>
                <w:webHidden/>
              </w:rPr>
              <w:fldChar w:fldCharType="end"/>
            </w:r>
          </w:hyperlink>
        </w:p>
        <w:p w14:paraId="7D6F3B22" w14:textId="00F55F3D" w:rsidR="008B7AB9" w:rsidRPr="00604566" w:rsidRDefault="008B7AB9">
          <w:pPr>
            <w:pStyle w:val="Sommario2"/>
            <w:tabs>
              <w:tab w:val="left" w:pos="502"/>
              <w:tab w:val="right" w:leader="dot" w:pos="9628"/>
            </w:tabs>
            <w:rPr>
              <w:rFonts w:ascii="Garamond" w:eastAsiaTheme="minorEastAsia" w:hAnsi="Garamond" w:cstheme="minorBidi"/>
              <w:b w:val="0"/>
              <w:bCs w:val="0"/>
              <w:smallCaps w:val="0"/>
              <w:noProof/>
              <w:kern w:val="2"/>
              <w14:ligatures w14:val="standardContextual"/>
            </w:rPr>
          </w:pPr>
          <w:hyperlink w:anchor="_Toc164865216" w:history="1">
            <w:r w:rsidRPr="00604566">
              <w:rPr>
                <w:rStyle w:val="Collegamentoipertestuale"/>
                <w:rFonts w:ascii="Garamond" w:hAnsi="Garamond"/>
                <w:noProof/>
                <w:lang w:val="en-US"/>
              </w:rPr>
              <w:t>1.2</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Academic Position at other Universities (Visiting Professor)</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_Toc164865216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5</w:t>
            </w:r>
            <w:r w:rsidRPr="00604566">
              <w:rPr>
                <w:rFonts w:ascii="Garamond" w:hAnsi="Garamond"/>
                <w:noProof/>
                <w:webHidden/>
              </w:rPr>
              <w:fldChar w:fldCharType="end"/>
            </w:r>
          </w:hyperlink>
        </w:p>
        <w:p w14:paraId="2F3C9318" w14:textId="41A41120"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17" w:history="1">
            <w:r w:rsidRPr="00604566">
              <w:rPr>
                <w:rStyle w:val="Collegamentoipertestuale"/>
                <w:rFonts w:ascii="Garamond" w:hAnsi="Garamond"/>
                <w:noProof/>
              </w:rPr>
              <w:t>2.</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Education</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_Toc164865217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5</w:t>
            </w:r>
            <w:r w:rsidRPr="00604566">
              <w:rPr>
                <w:rFonts w:ascii="Garamond" w:hAnsi="Garamond"/>
                <w:noProof/>
                <w:webHidden/>
              </w:rPr>
              <w:fldChar w:fldCharType="end"/>
            </w:r>
          </w:hyperlink>
        </w:p>
        <w:p w14:paraId="41E3D06B" w14:textId="0ED9F8D5"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18" w:history="1">
            <w:r w:rsidRPr="00604566">
              <w:rPr>
                <w:rStyle w:val="Collegamentoipertestuale"/>
                <w:rFonts w:ascii="Garamond" w:hAnsi="Garamond"/>
                <w:noProof/>
              </w:rPr>
              <w:t>3.</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Professional Experience</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_Toc164865218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6</w:t>
            </w:r>
            <w:r w:rsidRPr="00604566">
              <w:rPr>
                <w:rFonts w:ascii="Garamond" w:hAnsi="Garamond"/>
                <w:noProof/>
                <w:webHidden/>
              </w:rPr>
              <w:fldChar w:fldCharType="end"/>
            </w:r>
          </w:hyperlink>
        </w:p>
        <w:p w14:paraId="5BBF6466" w14:textId="4012A06F"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19" w:history="1">
            <w:r w:rsidRPr="00604566">
              <w:rPr>
                <w:rStyle w:val="Collegamentoipertestuale"/>
                <w:rFonts w:ascii="Garamond" w:hAnsi="Garamond"/>
                <w:noProof/>
              </w:rPr>
              <w:t>4.</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Appointments at the national and international academic level</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_Toc164865219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6</w:t>
            </w:r>
            <w:r w:rsidRPr="00604566">
              <w:rPr>
                <w:rFonts w:ascii="Garamond" w:hAnsi="Garamond"/>
                <w:noProof/>
                <w:webHidden/>
              </w:rPr>
              <w:fldChar w:fldCharType="end"/>
            </w:r>
          </w:hyperlink>
        </w:p>
        <w:p w14:paraId="587B7A7D" w14:textId="07592BDB"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20" w:history="1">
            <w:r w:rsidRPr="00604566">
              <w:rPr>
                <w:rStyle w:val="Collegamentoipertestuale"/>
                <w:rFonts w:ascii="Garamond" w:hAnsi="Garamond"/>
                <w:noProof/>
              </w:rPr>
              <w:t>5.</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Appointments at European and International Institutions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_Toc164865220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6</w:t>
            </w:r>
            <w:r w:rsidRPr="00604566">
              <w:rPr>
                <w:rFonts w:ascii="Garamond" w:hAnsi="Garamond"/>
                <w:noProof/>
                <w:webHidden/>
              </w:rPr>
              <w:fldChar w:fldCharType="end"/>
            </w:r>
          </w:hyperlink>
        </w:p>
        <w:p w14:paraId="1416FAA9" w14:textId="31345FE4"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21" w:history="1">
            <w:r w:rsidRPr="00604566">
              <w:rPr>
                <w:rStyle w:val="Collegamentoipertestuale"/>
                <w:rFonts w:ascii="Garamond" w:hAnsi="Garamond"/>
                <w:noProof/>
              </w:rPr>
              <w:t>6.</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Appointments at National institutions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_Toc164865221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7</w:t>
            </w:r>
            <w:r w:rsidRPr="00604566">
              <w:rPr>
                <w:rFonts w:ascii="Garamond" w:hAnsi="Garamond"/>
                <w:noProof/>
                <w:webHidden/>
              </w:rPr>
              <w:fldChar w:fldCharType="end"/>
            </w:r>
          </w:hyperlink>
        </w:p>
        <w:p w14:paraId="509AD26D" w14:textId="137C6746"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22" w:history="1">
            <w:r w:rsidRPr="00604566">
              <w:rPr>
                <w:rStyle w:val="Collegamentoipertestuale"/>
                <w:rFonts w:ascii="Garamond" w:hAnsi="Garamond"/>
                <w:noProof/>
              </w:rPr>
              <w:t>7.</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Appointments at Bocconi University</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_Toc164865222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8</w:t>
            </w:r>
            <w:r w:rsidRPr="00604566">
              <w:rPr>
                <w:rFonts w:ascii="Garamond" w:hAnsi="Garamond"/>
                <w:noProof/>
                <w:webHidden/>
              </w:rPr>
              <w:fldChar w:fldCharType="end"/>
            </w:r>
          </w:hyperlink>
        </w:p>
        <w:p w14:paraId="5E877FCE" w14:textId="78811FB2"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23" w:history="1">
            <w:r w:rsidRPr="00604566">
              <w:rPr>
                <w:rStyle w:val="Collegamentoipertestuale"/>
                <w:rFonts w:ascii="Garamond" w:hAnsi="Garamond"/>
                <w:noProof/>
              </w:rPr>
              <w:t>8.</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European and National Project</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_Toc164865223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8</w:t>
            </w:r>
            <w:r w:rsidRPr="00604566">
              <w:rPr>
                <w:rFonts w:ascii="Garamond" w:hAnsi="Garamond"/>
                <w:noProof/>
                <w:webHidden/>
              </w:rPr>
              <w:fldChar w:fldCharType="end"/>
            </w:r>
          </w:hyperlink>
        </w:p>
        <w:p w14:paraId="0F3EE45F" w14:textId="6AB87B26" w:rsidR="008B7AB9" w:rsidRPr="00604566" w:rsidRDefault="008B7AB9">
          <w:pPr>
            <w:pStyle w:val="Sommario1"/>
            <w:tabs>
              <w:tab w:val="left" w:pos="390"/>
              <w:tab w:val="right" w:leader="dot" w:pos="9628"/>
            </w:tabs>
            <w:rPr>
              <w:rFonts w:ascii="Garamond" w:eastAsiaTheme="minorEastAsia" w:hAnsi="Garamond" w:cstheme="minorBidi"/>
              <w:b w:val="0"/>
              <w:bCs w:val="0"/>
              <w:caps w:val="0"/>
              <w:noProof/>
              <w:kern w:val="2"/>
              <w:u w:val="none"/>
              <w14:ligatures w14:val="standardContextual"/>
            </w:rPr>
          </w:pPr>
          <w:hyperlink w:anchor="_Toc164865224" w:history="1">
            <w:r w:rsidRPr="00604566">
              <w:rPr>
                <w:rStyle w:val="Collegamentoipertestuale"/>
                <w:rFonts w:ascii="Garamond" w:hAnsi="Garamond"/>
                <w:noProof/>
              </w:rPr>
              <w:t>9.</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Awards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_Toc164865224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8</w:t>
            </w:r>
            <w:r w:rsidRPr="00604566">
              <w:rPr>
                <w:rFonts w:ascii="Garamond" w:hAnsi="Garamond"/>
                <w:noProof/>
                <w:webHidden/>
              </w:rPr>
              <w:fldChar w:fldCharType="end"/>
            </w:r>
          </w:hyperlink>
        </w:p>
        <w:p w14:paraId="7ACBBE84" w14:textId="7B32F05D"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25" w:history="1">
            <w:r w:rsidRPr="00604566">
              <w:rPr>
                <w:rStyle w:val="Collegamentoipertestuale"/>
                <w:rFonts w:ascii="Garamond" w:hAnsi="Garamond"/>
                <w:noProof/>
              </w:rPr>
              <w:t>10.</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Membership</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_Toc164865225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9</w:t>
            </w:r>
            <w:r w:rsidRPr="00604566">
              <w:rPr>
                <w:rFonts w:ascii="Garamond" w:hAnsi="Garamond"/>
                <w:noProof/>
                <w:webHidden/>
              </w:rPr>
              <w:fldChar w:fldCharType="end"/>
            </w:r>
          </w:hyperlink>
        </w:p>
        <w:p w14:paraId="7558BC05" w14:textId="1EC87B00"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26" w:history="1">
            <w:r w:rsidRPr="00604566">
              <w:rPr>
                <w:rStyle w:val="Collegamentoipertestuale"/>
                <w:rFonts w:ascii="Garamond" w:hAnsi="Garamond"/>
                <w:noProof/>
              </w:rPr>
              <w:t>11.</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Founder and Editor in chief of legal journals and blog</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_Toc164865226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9</w:t>
            </w:r>
            <w:r w:rsidRPr="00604566">
              <w:rPr>
                <w:rFonts w:ascii="Garamond" w:hAnsi="Garamond"/>
                <w:noProof/>
                <w:webHidden/>
              </w:rPr>
              <w:fldChar w:fldCharType="end"/>
            </w:r>
          </w:hyperlink>
        </w:p>
        <w:p w14:paraId="68320593" w14:textId="7AF05121" w:rsidR="008B7AB9" w:rsidRPr="00604566" w:rsidRDefault="008B7AB9">
          <w:pPr>
            <w:pStyle w:val="Sommario2"/>
            <w:tabs>
              <w:tab w:val="left" w:pos="654"/>
              <w:tab w:val="right" w:leader="dot" w:pos="9628"/>
            </w:tabs>
            <w:rPr>
              <w:rFonts w:ascii="Garamond" w:eastAsiaTheme="minorEastAsia" w:hAnsi="Garamond" w:cstheme="minorBidi"/>
              <w:b w:val="0"/>
              <w:bCs w:val="0"/>
              <w:smallCaps w:val="0"/>
              <w:noProof/>
              <w:kern w:val="2"/>
              <w14:ligatures w14:val="standardContextual"/>
            </w:rPr>
          </w:pPr>
          <w:hyperlink w:anchor="_Toc164865227" w:history="1">
            <w:r w:rsidRPr="00604566">
              <w:rPr>
                <w:rStyle w:val="Collegamentoipertestuale"/>
                <w:rFonts w:ascii="Garamond" w:hAnsi="Garamond"/>
                <w:noProof/>
                <w:lang w:val="en-US"/>
              </w:rPr>
              <w:t xml:space="preserve">10.1 </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Legal Journals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_Toc164865227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9</w:t>
            </w:r>
            <w:r w:rsidRPr="00604566">
              <w:rPr>
                <w:rFonts w:ascii="Garamond" w:hAnsi="Garamond"/>
                <w:noProof/>
                <w:webHidden/>
              </w:rPr>
              <w:fldChar w:fldCharType="end"/>
            </w:r>
          </w:hyperlink>
        </w:p>
        <w:p w14:paraId="620CB8AF" w14:textId="1C52FC84"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28" w:history="1">
            <w:r w:rsidRPr="00604566">
              <w:rPr>
                <w:rStyle w:val="Collegamentoipertestuale"/>
                <w:rFonts w:ascii="Garamond" w:hAnsi="Garamond"/>
                <w:noProof/>
              </w:rPr>
              <w:t>10.2</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rPr>
              <w:t>Blog</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_Toc164865228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9</w:t>
            </w:r>
            <w:r w:rsidRPr="00604566">
              <w:rPr>
                <w:rFonts w:ascii="Garamond" w:hAnsi="Garamond"/>
                <w:noProof/>
                <w:webHidden/>
              </w:rPr>
              <w:fldChar w:fldCharType="end"/>
            </w:r>
          </w:hyperlink>
        </w:p>
        <w:p w14:paraId="1D15FB13" w14:textId="0262D709"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29" w:history="1">
            <w:r w:rsidRPr="00604566">
              <w:rPr>
                <w:rStyle w:val="Collegamentoipertestuale"/>
                <w:rFonts w:ascii="Garamond" w:hAnsi="Garamond"/>
                <w:noProof/>
                <w:lang w:val="en-US"/>
              </w:rPr>
              <w:t>10.3</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Director of the publishing series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_Toc164865229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10</w:t>
            </w:r>
            <w:r w:rsidRPr="00604566">
              <w:rPr>
                <w:rFonts w:ascii="Garamond" w:hAnsi="Garamond"/>
                <w:noProof/>
                <w:webHidden/>
              </w:rPr>
              <w:fldChar w:fldCharType="end"/>
            </w:r>
          </w:hyperlink>
        </w:p>
        <w:p w14:paraId="6F4DD826" w14:textId="223068B2"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30" w:history="1">
            <w:r w:rsidRPr="00604566">
              <w:rPr>
                <w:rStyle w:val="Collegamentoipertestuale"/>
                <w:rFonts w:ascii="Garamond" w:hAnsi="Garamond"/>
                <w:noProof/>
              </w:rPr>
              <w:t>12.</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Reviewer</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_Toc164865230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10</w:t>
            </w:r>
            <w:r w:rsidRPr="00604566">
              <w:rPr>
                <w:rFonts w:ascii="Garamond" w:hAnsi="Garamond"/>
                <w:noProof/>
                <w:webHidden/>
              </w:rPr>
              <w:fldChar w:fldCharType="end"/>
            </w:r>
          </w:hyperlink>
        </w:p>
        <w:p w14:paraId="186A1840" w14:textId="79EA93A1"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31" w:history="1">
            <w:r w:rsidRPr="00604566">
              <w:rPr>
                <w:rStyle w:val="Collegamentoipertestuale"/>
                <w:rFonts w:ascii="Garamond" w:hAnsi="Garamond"/>
                <w:noProof/>
              </w:rPr>
              <w:t>13.</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Member of the Editorial board of the following Law Reviews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_Toc164865231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10</w:t>
            </w:r>
            <w:r w:rsidRPr="00604566">
              <w:rPr>
                <w:rFonts w:ascii="Garamond" w:hAnsi="Garamond"/>
                <w:noProof/>
                <w:webHidden/>
              </w:rPr>
              <w:fldChar w:fldCharType="end"/>
            </w:r>
          </w:hyperlink>
        </w:p>
        <w:p w14:paraId="39311F33" w14:textId="69019F16"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32" w:history="1">
            <w:r w:rsidRPr="00604566">
              <w:rPr>
                <w:rStyle w:val="Collegamentoipertestuale"/>
                <w:rFonts w:ascii="Garamond" w:hAnsi="Garamond"/>
                <w:noProof/>
              </w:rPr>
              <w:t>14.</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Organisation of International conferences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_Toc164865232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10</w:t>
            </w:r>
            <w:r w:rsidRPr="00604566">
              <w:rPr>
                <w:rFonts w:ascii="Garamond" w:hAnsi="Garamond"/>
                <w:noProof/>
                <w:webHidden/>
              </w:rPr>
              <w:fldChar w:fldCharType="end"/>
            </w:r>
          </w:hyperlink>
        </w:p>
        <w:p w14:paraId="2C86BA1A" w14:textId="677938F7"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33" w:history="1">
            <w:r w:rsidRPr="00604566">
              <w:rPr>
                <w:rStyle w:val="Collegamentoipertestuale"/>
                <w:rFonts w:ascii="Garamond" w:hAnsi="Garamond"/>
                <w:noProof/>
              </w:rPr>
              <w:t>15.</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Activity as Supervisors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_Toc164865233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11</w:t>
            </w:r>
            <w:r w:rsidRPr="00604566">
              <w:rPr>
                <w:rFonts w:ascii="Garamond" w:hAnsi="Garamond"/>
                <w:noProof/>
                <w:webHidden/>
              </w:rPr>
              <w:fldChar w:fldCharType="end"/>
            </w:r>
          </w:hyperlink>
        </w:p>
        <w:p w14:paraId="479E315D" w14:textId="65A6C4B0" w:rsidR="008B7AB9" w:rsidRPr="00604566" w:rsidRDefault="008B7AB9" w:rsidP="00C92466">
          <w:pPr>
            <w:pStyle w:val="Sommario2"/>
            <w:tabs>
              <w:tab w:val="left" w:pos="613"/>
              <w:tab w:val="right" w:leader="dot" w:pos="9628"/>
            </w:tabs>
            <w:ind w:left="612" w:hanging="612"/>
            <w:rPr>
              <w:rFonts w:ascii="Garamond" w:eastAsiaTheme="minorEastAsia" w:hAnsi="Garamond" w:cstheme="minorBidi"/>
              <w:b w:val="0"/>
              <w:bCs w:val="0"/>
              <w:smallCaps w:val="0"/>
              <w:noProof/>
              <w:kern w:val="2"/>
              <w14:ligatures w14:val="standardContextual"/>
            </w:rPr>
          </w:pPr>
          <w:hyperlink w:anchor="_Toc164865234" w:history="1">
            <w:r w:rsidRPr="00604566">
              <w:rPr>
                <w:rStyle w:val="Collegamentoipertestuale"/>
                <w:rFonts w:ascii="Garamond" w:hAnsi="Garamond"/>
                <w:noProof/>
                <w:lang w:val="en-US"/>
              </w:rPr>
              <w:t>14.1</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Former pre-doc or post-doc that now holds a professorship and assistant professorship</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_Toc164865234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11</w:t>
            </w:r>
            <w:r w:rsidRPr="00604566">
              <w:rPr>
                <w:rFonts w:ascii="Garamond" w:hAnsi="Garamond"/>
                <w:noProof/>
                <w:webHidden/>
              </w:rPr>
              <w:fldChar w:fldCharType="end"/>
            </w:r>
          </w:hyperlink>
        </w:p>
        <w:p w14:paraId="1AD8A649" w14:textId="510DD2F1" w:rsidR="008B7AB9" w:rsidRPr="00604566" w:rsidRDefault="008B7AB9" w:rsidP="00C92466">
          <w:pPr>
            <w:pStyle w:val="Sommario2"/>
            <w:tabs>
              <w:tab w:val="left" w:pos="613"/>
              <w:tab w:val="right" w:leader="dot" w:pos="9628"/>
            </w:tabs>
            <w:ind w:left="612" w:hanging="612"/>
            <w:rPr>
              <w:rFonts w:ascii="Garamond" w:eastAsiaTheme="minorEastAsia" w:hAnsi="Garamond" w:cstheme="minorBidi"/>
              <w:b w:val="0"/>
              <w:bCs w:val="0"/>
              <w:smallCaps w:val="0"/>
              <w:noProof/>
              <w:kern w:val="2"/>
              <w14:ligatures w14:val="standardContextual"/>
            </w:rPr>
          </w:pPr>
          <w:hyperlink w:anchor="_Toc164865235" w:history="1">
            <w:r w:rsidRPr="00604566">
              <w:rPr>
                <w:rStyle w:val="Collegamentoipertestuale"/>
                <w:rFonts w:ascii="Garamond" w:hAnsi="Garamond"/>
                <w:noProof/>
                <w:lang w:val="en-US"/>
              </w:rPr>
              <w:t>14.2</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Former graduate students and Ph.D. Candidates that I supervised and now hold doctoral and post-docs positions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_Toc164865235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11</w:t>
            </w:r>
            <w:r w:rsidRPr="00604566">
              <w:rPr>
                <w:rFonts w:ascii="Garamond" w:hAnsi="Garamond"/>
                <w:noProof/>
                <w:webHidden/>
              </w:rPr>
              <w:fldChar w:fldCharType="end"/>
            </w:r>
          </w:hyperlink>
        </w:p>
        <w:p w14:paraId="04700EC6" w14:textId="586C464D"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36" w:history="1">
            <w:r w:rsidRPr="00604566">
              <w:rPr>
                <w:rStyle w:val="Collegamentoipertestuale"/>
                <w:rFonts w:ascii="Garamond" w:hAnsi="Garamond"/>
                <w:noProof/>
                <w:lang w:val="en-US"/>
              </w:rPr>
              <w:t>14.3</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Ph.D. Students currently under supervision</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_Toc164865236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11</w:t>
            </w:r>
            <w:r w:rsidRPr="00604566">
              <w:rPr>
                <w:rFonts w:ascii="Garamond" w:hAnsi="Garamond"/>
                <w:noProof/>
                <w:webHidden/>
              </w:rPr>
              <w:fldChar w:fldCharType="end"/>
            </w:r>
          </w:hyperlink>
        </w:p>
        <w:p w14:paraId="59F363A5" w14:textId="6900B9AE"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37" w:history="1">
            <w:r w:rsidRPr="00604566">
              <w:rPr>
                <w:rStyle w:val="Collegamentoipertestuale"/>
                <w:rFonts w:ascii="Garamond" w:hAnsi="Garamond"/>
                <w:noProof/>
              </w:rPr>
              <w:t>16.</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Publications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_Toc164865237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12</w:t>
            </w:r>
            <w:r w:rsidRPr="00604566">
              <w:rPr>
                <w:rFonts w:ascii="Garamond" w:hAnsi="Garamond"/>
                <w:noProof/>
                <w:webHidden/>
              </w:rPr>
              <w:fldChar w:fldCharType="end"/>
            </w:r>
          </w:hyperlink>
        </w:p>
        <w:p w14:paraId="6942A71A" w14:textId="7E139779"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38" w:history="1">
            <w:r w:rsidRPr="00604566">
              <w:rPr>
                <w:rStyle w:val="Collegamentoipertestuale"/>
                <w:rFonts w:ascii="Garamond" w:hAnsi="Garamond"/>
                <w:noProof/>
              </w:rPr>
              <w:t>15.1</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rPr>
              <w:t>Books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_Toc164865238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12</w:t>
            </w:r>
            <w:r w:rsidRPr="00604566">
              <w:rPr>
                <w:rFonts w:ascii="Garamond" w:hAnsi="Garamond"/>
                <w:noProof/>
                <w:webHidden/>
              </w:rPr>
              <w:fldChar w:fldCharType="end"/>
            </w:r>
          </w:hyperlink>
        </w:p>
        <w:p w14:paraId="3D117B72" w14:textId="0CCF1CE5" w:rsidR="008B7AB9" w:rsidRPr="00604566" w:rsidRDefault="008B7AB9">
          <w:pPr>
            <w:pStyle w:val="Sommario3"/>
            <w:tabs>
              <w:tab w:val="left" w:pos="380"/>
              <w:tab w:val="right" w:leader="dot" w:pos="9628"/>
            </w:tabs>
            <w:rPr>
              <w:rFonts w:ascii="Garamond" w:eastAsiaTheme="minorEastAsia" w:hAnsi="Garamond" w:cstheme="minorBidi"/>
              <w:smallCaps w:val="0"/>
              <w:noProof/>
              <w:kern w:val="2"/>
              <w14:ligatures w14:val="standardContextual"/>
            </w:rPr>
          </w:pPr>
          <w:hyperlink w:anchor="_Toc164865239" w:history="1">
            <w:r w:rsidRPr="00604566">
              <w:rPr>
                <w:rStyle w:val="Collegamentoipertestuale"/>
                <w:rFonts w:ascii="Garamond" w:hAnsi="Garamond"/>
                <w:noProof/>
              </w:rPr>
              <w:t>a.</w:t>
            </w:r>
            <w:r w:rsidRPr="00604566">
              <w:rPr>
                <w:rFonts w:ascii="Garamond" w:eastAsiaTheme="minorEastAsia" w:hAnsi="Garamond" w:cstheme="minorBidi"/>
                <w:smallCaps w:val="0"/>
                <w:noProof/>
                <w:kern w:val="2"/>
                <w14:ligatures w14:val="standardContextual"/>
              </w:rPr>
              <w:tab/>
            </w:r>
            <w:r w:rsidRPr="00604566">
              <w:rPr>
                <w:rStyle w:val="Collegamentoipertestuale"/>
                <w:rFonts w:ascii="Garamond" w:hAnsi="Garamond"/>
                <w:noProof/>
              </w:rPr>
              <w:t>Monographs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_Toc164865239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12</w:t>
            </w:r>
            <w:r w:rsidRPr="00604566">
              <w:rPr>
                <w:rFonts w:ascii="Garamond" w:hAnsi="Garamond"/>
                <w:noProof/>
                <w:webHidden/>
              </w:rPr>
              <w:fldChar w:fldCharType="end"/>
            </w:r>
          </w:hyperlink>
        </w:p>
        <w:p w14:paraId="62B98693" w14:textId="3EC14A3D" w:rsidR="008B7AB9" w:rsidRPr="00604566" w:rsidRDefault="008B7AB9">
          <w:pPr>
            <w:pStyle w:val="Sommario3"/>
            <w:tabs>
              <w:tab w:val="left" w:pos="373"/>
              <w:tab w:val="right" w:leader="dot" w:pos="9628"/>
            </w:tabs>
            <w:rPr>
              <w:rFonts w:ascii="Garamond" w:eastAsiaTheme="minorEastAsia" w:hAnsi="Garamond" w:cstheme="minorBidi"/>
              <w:smallCaps w:val="0"/>
              <w:noProof/>
              <w:kern w:val="2"/>
              <w14:ligatures w14:val="standardContextual"/>
            </w:rPr>
          </w:pPr>
          <w:hyperlink w:anchor="_Toc164865240" w:history="1">
            <w:r w:rsidRPr="00604566">
              <w:rPr>
                <w:rStyle w:val="Collegamentoipertestuale"/>
                <w:rFonts w:ascii="Garamond" w:hAnsi="Garamond"/>
                <w:noProof/>
              </w:rPr>
              <w:t>b.</w:t>
            </w:r>
            <w:r w:rsidRPr="00604566">
              <w:rPr>
                <w:rFonts w:ascii="Garamond" w:eastAsiaTheme="minorEastAsia" w:hAnsi="Garamond" w:cstheme="minorBidi"/>
                <w:smallCaps w:val="0"/>
                <w:noProof/>
                <w:kern w:val="2"/>
                <w14:ligatures w14:val="standardContextual"/>
              </w:rPr>
              <w:tab/>
            </w:r>
            <w:r w:rsidRPr="00604566">
              <w:rPr>
                <w:rStyle w:val="Collegamentoipertestuale"/>
                <w:rFonts w:ascii="Garamond" w:hAnsi="Garamond"/>
                <w:noProof/>
              </w:rPr>
              <w:t>Edited books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_Toc164865240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12</w:t>
            </w:r>
            <w:r w:rsidRPr="00604566">
              <w:rPr>
                <w:rFonts w:ascii="Garamond" w:hAnsi="Garamond"/>
                <w:noProof/>
                <w:webHidden/>
              </w:rPr>
              <w:fldChar w:fldCharType="end"/>
            </w:r>
          </w:hyperlink>
        </w:p>
        <w:p w14:paraId="026C9E28" w14:textId="1A4D718F" w:rsidR="008B7AB9" w:rsidRPr="00604566" w:rsidRDefault="008B7AB9">
          <w:pPr>
            <w:pStyle w:val="Sommario3"/>
            <w:tabs>
              <w:tab w:val="left" w:pos="372"/>
              <w:tab w:val="right" w:leader="dot" w:pos="9628"/>
            </w:tabs>
            <w:rPr>
              <w:rFonts w:ascii="Garamond" w:eastAsiaTheme="minorEastAsia" w:hAnsi="Garamond" w:cstheme="minorBidi"/>
              <w:smallCaps w:val="0"/>
              <w:noProof/>
              <w:kern w:val="2"/>
              <w14:ligatures w14:val="standardContextual"/>
            </w:rPr>
          </w:pPr>
          <w:hyperlink w:anchor="_Toc164865241" w:history="1">
            <w:r w:rsidRPr="00604566">
              <w:rPr>
                <w:rStyle w:val="Collegamentoipertestuale"/>
                <w:rFonts w:ascii="Garamond" w:hAnsi="Garamond"/>
                <w:noProof/>
                <w:lang w:val="en-US"/>
              </w:rPr>
              <w:t>c.</w:t>
            </w:r>
            <w:r w:rsidRPr="00604566">
              <w:rPr>
                <w:rFonts w:ascii="Garamond" w:eastAsiaTheme="minorEastAsia" w:hAnsi="Garamond" w:cstheme="minorBidi"/>
                <w:smallCaps w:val="0"/>
                <w:noProof/>
                <w:kern w:val="2"/>
                <w14:ligatures w14:val="standardContextual"/>
              </w:rPr>
              <w:tab/>
            </w:r>
            <w:r w:rsidRPr="00604566">
              <w:rPr>
                <w:rStyle w:val="Collegamentoipertestuale"/>
                <w:rFonts w:ascii="Garamond" w:hAnsi="Garamond"/>
                <w:noProof/>
                <w:lang w:val="en-US"/>
              </w:rPr>
              <w:t>Articles in legal journals and chapters in books (peer reviewed)</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_Toc164865241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14</w:t>
            </w:r>
            <w:r w:rsidRPr="00604566">
              <w:rPr>
                <w:rFonts w:ascii="Garamond" w:hAnsi="Garamond"/>
                <w:noProof/>
                <w:webHidden/>
              </w:rPr>
              <w:fldChar w:fldCharType="end"/>
            </w:r>
          </w:hyperlink>
        </w:p>
        <w:p w14:paraId="1BFC1576" w14:textId="0BEA03DC"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42" w:history="1">
            <w:r w:rsidRPr="00604566">
              <w:rPr>
                <w:rStyle w:val="Collegamentoipertestuale"/>
                <w:rFonts w:ascii="Garamond" w:hAnsi="Garamond"/>
                <w:noProof/>
              </w:rPr>
              <w:t>15.2</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rPr>
              <w:t>Case notes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_Toc164865242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26</w:t>
            </w:r>
            <w:r w:rsidRPr="00604566">
              <w:rPr>
                <w:rFonts w:ascii="Garamond" w:hAnsi="Garamond"/>
                <w:noProof/>
                <w:webHidden/>
              </w:rPr>
              <w:fldChar w:fldCharType="end"/>
            </w:r>
          </w:hyperlink>
        </w:p>
        <w:p w14:paraId="30D01ACD" w14:textId="5F6883E0"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43" w:history="1">
            <w:r w:rsidRPr="00604566">
              <w:rPr>
                <w:rStyle w:val="Collegamentoipertestuale"/>
                <w:rFonts w:ascii="Garamond" w:hAnsi="Garamond"/>
                <w:noProof/>
              </w:rPr>
              <w:t>15.3</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rPr>
              <w:t>Book Reviews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_Toc164865243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26</w:t>
            </w:r>
            <w:r w:rsidRPr="00604566">
              <w:rPr>
                <w:rFonts w:ascii="Garamond" w:hAnsi="Garamond"/>
                <w:noProof/>
                <w:webHidden/>
              </w:rPr>
              <w:fldChar w:fldCharType="end"/>
            </w:r>
          </w:hyperlink>
        </w:p>
        <w:p w14:paraId="3AA0E72A" w14:textId="0B625A8D"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44" w:history="1">
            <w:r w:rsidRPr="00604566">
              <w:rPr>
                <w:rStyle w:val="Collegamentoipertestuale"/>
                <w:rFonts w:ascii="Garamond" w:hAnsi="Garamond"/>
                <w:noProof/>
                <w:lang w:val="en-US"/>
              </w:rPr>
              <w:t>15.4</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Working papers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_Toc164865244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27</w:t>
            </w:r>
            <w:r w:rsidRPr="00604566">
              <w:rPr>
                <w:rFonts w:ascii="Garamond" w:hAnsi="Garamond"/>
                <w:noProof/>
                <w:webHidden/>
              </w:rPr>
              <w:fldChar w:fldCharType="end"/>
            </w:r>
          </w:hyperlink>
        </w:p>
        <w:p w14:paraId="49D1150B" w14:textId="7369DCCB"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45" w:history="1">
            <w:r w:rsidRPr="00604566">
              <w:rPr>
                <w:rStyle w:val="Collegamentoipertestuale"/>
                <w:rFonts w:ascii="Garamond" w:hAnsi="Garamond"/>
                <w:noProof/>
                <w:lang w:val="en-US"/>
              </w:rPr>
              <w:t>15.5</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lang w:val="en-US"/>
              </w:rPr>
              <w:t>Blog entries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_Toc164865245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27</w:t>
            </w:r>
            <w:r w:rsidRPr="00604566">
              <w:rPr>
                <w:rFonts w:ascii="Garamond" w:hAnsi="Garamond"/>
                <w:noProof/>
                <w:webHidden/>
              </w:rPr>
              <w:fldChar w:fldCharType="end"/>
            </w:r>
          </w:hyperlink>
        </w:p>
        <w:p w14:paraId="75211837" w14:textId="036D1C7E" w:rsidR="008B7AB9" w:rsidRPr="00604566" w:rsidRDefault="008B7AB9">
          <w:pPr>
            <w:pStyle w:val="Sommario2"/>
            <w:tabs>
              <w:tab w:val="left" w:pos="613"/>
              <w:tab w:val="right" w:leader="dot" w:pos="9628"/>
            </w:tabs>
            <w:rPr>
              <w:rFonts w:ascii="Garamond" w:eastAsiaTheme="minorEastAsia" w:hAnsi="Garamond" w:cstheme="minorBidi"/>
              <w:b w:val="0"/>
              <w:bCs w:val="0"/>
              <w:smallCaps w:val="0"/>
              <w:noProof/>
              <w:kern w:val="2"/>
              <w14:ligatures w14:val="standardContextual"/>
            </w:rPr>
          </w:pPr>
          <w:hyperlink w:anchor="_Toc164865246" w:history="1">
            <w:r w:rsidRPr="00604566">
              <w:rPr>
                <w:rStyle w:val="Collegamentoipertestuale"/>
                <w:rFonts w:ascii="Garamond" w:hAnsi="Garamond"/>
                <w:noProof/>
              </w:rPr>
              <w:t>15.6</w:t>
            </w:r>
            <w:r w:rsidRPr="00604566">
              <w:rPr>
                <w:rFonts w:ascii="Garamond" w:eastAsiaTheme="minorEastAsia" w:hAnsi="Garamond" w:cstheme="minorBidi"/>
                <w:b w:val="0"/>
                <w:bCs w:val="0"/>
                <w:smallCaps w:val="0"/>
                <w:noProof/>
                <w:kern w:val="2"/>
                <w14:ligatures w14:val="standardContextual"/>
              </w:rPr>
              <w:tab/>
            </w:r>
            <w:r w:rsidRPr="00604566">
              <w:rPr>
                <w:rStyle w:val="Collegamentoipertestuale"/>
                <w:rFonts w:ascii="Garamond" w:hAnsi="Garamond"/>
                <w:noProof/>
              </w:rPr>
              <w:t>Comments (newspapers)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_Toc164865246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30</w:t>
            </w:r>
            <w:r w:rsidRPr="00604566">
              <w:rPr>
                <w:rFonts w:ascii="Garamond" w:hAnsi="Garamond"/>
                <w:noProof/>
                <w:webHidden/>
              </w:rPr>
              <w:fldChar w:fldCharType="end"/>
            </w:r>
          </w:hyperlink>
        </w:p>
        <w:p w14:paraId="11AAF24A" w14:textId="5B688135" w:rsidR="008B7AB9" w:rsidRPr="00604566" w:rsidRDefault="008B7AB9">
          <w:pPr>
            <w:pStyle w:val="Sommario1"/>
            <w:tabs>
              <w:tab w:val="left" w:pos="502"/>
              <w:tab w:val="right" w:leader="dot" w:pos="9628"/>
            </w:tabs>
            <w:rPr>
              <w:rFonts w:ascii="Garamond" w:eastAsiaTheme="minorEastAsia" w:hAnsi="Garamond" w:cstheme="minorBidi"/>
              <w:b w:val="0"/>
              <w:bCs w:val="0"/>
              <w:caps w:val="0"/>
              <w:noProof/>
              <w:kern w:val="2"/>
              <w:u w:val="none"/>
              <w14:ligatures w14:val="standardContextual"/>
            </w:rPr>
          </w:pPr>
          <w:hyperlink w:anchor="_Toc164865247" w:history="1">
            <w:r w:rsidRPr="00604566">
              <w:rPr>
                <w:rStyle w:val="Collegamentoipertestuale"/>
                <w:rFonts w:ascii="Garamond" w:hAnsi="Garamond"/>
                <w:noProof/>
              </w:rPr>
              <w:t>17.</w:t>
            </w:r>
            <w:r w:rsidRPr="00604566">
              <w:rPr>
                <w:rFonts w:ascii="Garamond" w:eastAsiaTheme="minorEastAsia" w:hAnsi="Garamond" w:cstheme="minorBidi"/>
                <w:b w:val="0"/>
                <w:bCs w:val="0"/>
                <w:caps w:val="0"/>
                <w:noProof/>
                <w:kern w:val="2"/>
                <w:u w:val="none"/>
                <w14:ligatures w14:val="standardContextual"/>
              </w:rPr>
              <w:tab/>
            </w:r>
            <w:r w:rsidRPr="00604566">
              <w:rPr>
                <w:rStyle w:val="Collegamentoipertestuale"/>
                <w:rFonts w:ascii="Garamond" w:hAnsi="Garamond"/>
                <w:noProof/>
              </w:rPr>
              <w:t>Selection of Presentations and Speeches</w:t>
            </w:r>
            <w:r w:rsidRPr="00604566">
              <w:rPr>
                <w:rFonts w:ascii="Garamond" w:hAnsi="Garamond"/>
                <w:noProof/>
                <w:webHidden/>
              </w:rPr>
              <w:tab/>
            </w:r>
            <w:r w:rsidRPr="00604566">
              <w:rPr>
                <w:rFonts w:ascii="Garamond" w:hAnsi="Garamond"/>
                <w:noProof/>
                <w:webHidden/>
              </w:rPr>
              <w:fldChar w:fldCharType="begin"/>
            </w:r>
            <w:r w:rsidRPr="00604566">
              <w:rPr>
                <w:rFonts w:ascii="Garamond" w:hAnsi="Garamond"/>
                <w:noProof/>
                <w:webHidden/>
              </w:rPr>
              <w:instrText xml:space="preserve"> PAGEREF _Toc164865247 \h </w:instrText>
            </w:r>
            <w:r w:rsidRPr="00604566">
              <w:rPr>
                <w:rFonts w:ascii="Garamond" w:hAnsi="Garamond"/>
                <w:noProof/>
                <w:webHidden/>
              </w:rPr>
            </w:r>
            <w:r w:rsidRPr="00604566">
              <w:rPr>
                <w:rFonts w:ascii="Garamond" w:hAnsi="Garamond"/>
                <w:noProof/>
                <w:webHidden/>
              </w:rPr>
              <w:fldChar w:fldCharType="separate"/>
            </w:r>
            <w:r w:rsidRPr="00604566">
              <w:rPr>
                <w:rFonts w:ascii="Garamond" w:hAnsi="Garamond"/>
                <w:noProof/>
                <w:webHidden/>
              </w:rPr>
              <w:t>36</w:t>
            </w:r>
            <w:r w:rsidRPr="00604566">
              <w:rPr>
                <w:rFonts w:ascii="Garamond" w:hAnsi="Garamond"/>
                <w:noProof/>
                <w:webHidden/>
              </w:rPr>
              <w:fldChar w:fldCharType="end"/>
            </w:r>
          </w:hyperlink>
        </w:p>
        <w:p w14:paraId="41A72ACB" w14:textId="661DC18B" w:rsidR="00FC5BCB" w:rsidRPr="0009274A" w:rsidRDefault="00FC5BCB" w:rsidP="00FC5BCB">
          <w:pPr>
            <w:jc w:val="both"/>
            <w:rPr>
              <w:sz w:val="22"/>
              <w:szCs w:val="22"/>
            </w:rPr>
          </w:pPr>
          <w:r w:rsidRPr="00604566">
            <w:rPr>
              <w:b/>
              <w:bCs/>
              <w:noProof/>
              <w:sz w:val="22"/>
              <w:szCs w:val="22"/>
            </w:rPr>
            <w:fldChar w:fldCharType="end"/>
          </w:r>
        </w:p>
      </w:sdtContent>
    </w:sdt>
    <w:p w14:paraId="45218364" w14:textId="77777777" w:rsidR="00FC5BCB" w:rsidRPr="0009274A" w:rsidRDefault="00FC5BCB" w:rsidP="00FC5BCB">
      <w:pPr>
        <w:jc w:val="both"/>
        <w:rPr>
          <w:b/>
          <w:bCs/>
          <w:smallCaps/>
          <w:sz w:val="22"/>
          <w:szCs w:val="22"/>
        </w:rPr>
      </w:pPr>
      <w:r w:rsidRPr="0009274A">
        <w:rPr>
          <w:sz w:val="22"/>
          <w:szCs w:val="22"/>
        </w:rPr>
        <w:br w:type="page"/>
      </w:r>
    </w:p>
    <w:p w14:paraId="31BA5E68" w14:textId="1E0B5E74" w:rsidR="00FC5BCB" w:rsidRPr="00342F95" w:rsidRDefault="00FC5BCB" w:rsidP="00A543A9">
      <w:pPr>
        <w:pStyle w:val="Titolo1"/>
        <w:rPr>
          <w:sz w:val="22"/>
          <w:szCs w:val="22"/>
        </w:rPr>
      </w:pPr>
      <w:bookmarkStart w:id="0" w:name="_Toc164865214"/>
      <w:r w:rsidRPr="00342F95">
        <w:rPr>
          <w:sz w:val="22"/>
          <w:szCs w:val="22"/>
        </w:rPr>
        <w:lastRenderedPageBreak/>
        <w:t>Academic Positions</w:t>
      </w:r>
      <w:bookmarkEnd w:id="0"/>
    </w:p>
    <w:p w14:paraId="55C495C5" w14:textId="77777777" w:rsidR="00FC5BCB" w:rsidRPr="00342F95" w:rsidRDefault="00FC5BCB" w:rsidP="00FC5BCB">
      <w:pPr>
        <w:jc w:val="both"/>
        <w:rPr>
          <w:sz w:val="22"/>
          <w:szCs w:val="22"/>
        </w:rPr>
      </w:pPr>
    </w:p>
    <w:p w14:paraId="71B2862C" w14:textId="59DEBB72" w:rsidR="00FC5BCB" w:rsidRPr="00342F95" w:rsidRDefault="00FC5BCB" w:rsidP="00FD5E96">
      <w:pPr>
        <w:pStyle w:val="Titolo2"/>
        <w:numPr>
          <w:ilvl w:val="1"/>
          <w:numId w:val="3"/>
        </w:numPr>
        <w:jc w:val="both"/>
        <w:rPr>
          <w:sz w:val="22"/>
          <w:szCs w:val="22"/>
          <w:lang w:val="en-US"/>
        </w:rPr>
      </w:pPr>
      <w:bookmarkStart w:id="1" w:name="_Toc164865215"/>
      <w:r w:rsidRPr="00342F95">
        <w:rPr>
          <w:sz w:val="22"/>
          <w:szCs w:val="22"/>
          <w:lang w:val="en-US"/>
        </w:rPr>
        <w:t>Academic positions at Bocconi University</w:t>
      </w:r>
      <w:bookmarkEnd w:id="1"/>
    </w:p>
    <w:p w14:paraId="68D23D7E" w14:textId="77777777" w:rsidR="00FC5BCB" w:rsidRPr="00342F95" w:rsidRDefault="00FC5BCB" w:rsidP="00FC5BCB">
      <w:pPr>
        <w:jc w:val="both"/>
        <w:rPr>
          <w:sz w:val="22"/>
          <w:szCs w:val="22"/>
          <w:lang w:val="en-US"/>
        </w:rPr>
      </w:pPr>
    </w:p>
    <w:p w14:paraId="648E002F" w14:textId="77777777" w:rsidR="00FC5BCB" w:rsidRPr="00342F95" w:rsidRDefault="00FC5BCB" w:rsidP="00FC5BCB">
      <w:pPr>
        <w:jc w:val="both"/>
        <w:rPr>
          <w:sz w:val="22"/>
          <w:szCs w:val="22"/>
          <w:lang w:val="en-US"/>
        </w:rPr>
        <w:sectPr w:rsidR="00FC5BCB" w:rsidRPr="00342F95" w:rsidSect="00F27DD5">
          <w:headerReference w:type="even" r:id="rId8"/>
          <w:headerReference w:type="default" r:id="rId9"/>
          <w:footerReference w:type="even" r:id="rId10"/>
          <w:footerReference w:type="default" r:id="rId11"/>
          <w:pgSz w:w="11906" w:h="16838"/>
          <w:pgMar w:top="1418" w:right="1134" w:bottom="1134" w:left="1134" w:header="709" w:footer="709" w:gutter="0"/>
          <w:cols w:space="708"/>
          <w:titlePg/>
          <w:docGrid w:linePitch="360"/>
        </w:sectPr>
      </w:pPr>
    </w:p>
    <w:p w14:paraId="32602CE9" w14:textId="1B51C6ED" w:rsidR="00FC5BCB" w:rsidRPr="00342F95" w:rsidRDefault="00FC5BCB" w:rsidP="00FD5E96">
      <w:pPr>
        <w:spacing w:line="276" w:lineRule="auto"/>
        <w:jc w:val="both"/>
        <w:rPr>
          <w:b/>
          <w:bCs/>
          <w:sz w:val="22"/>
          <w:szCs w:val="22"/>
          <w:lang w:val="en-US"/>
        </w:rPr>
      </w:pPr>
      <w:r w:rsidRPr="00342F95">
        <w:rPr>
          <w:b/>
          <w:bCs/>
          <w:sz w:val="22"/>
          <w:szCs w:val="22"/>
          <w:lang w:val="en-US"/>
        </w:rPr>
        <w:t xml:space="preserve">Full Professor of Constitutional Law and </w:t>
      </w:r>
      <w:r w:rsidR="0067450B">
        <w:rPr>
          <w:b/>
          <w:bCs/>
          <w:sz w:val="22"/>
          <w:szCs w:val="22"/>
          <w:lang w:val="en-US"/>
        </w:rPr>
        <w:t>AI Regulation</w:t>
      </w:r>
      <w:r w:rsidRPr="00342F95">
        <w:rPr>
          <w:b/>
          <w:bCs/>
          <w:sz w:val="22"/>
          <w:szCs w:val="22"/>
          <w:lang w:val="en-US"/>
        </w:rPr>
        <w:t xml:space="preserve"> at Bocconi University, Milan </w:t>
      </w:r>
    </w:p>
    <w:p w14:paraId="2EA7A549" w14:textId="77777777" w:rsidR="00FC5BCB" w:rsidRPr="00342F95" w:rsidRDefault="00FC5BCB" w:rsidP="00FC5BCB">
      <w:pPr>
        <w:spacing w:line="276" w:lineRule="auto"/>
        <w:ind w:left="2268" w:hanging="2268"/>
        <w:jc w:val="both"/>
        <w:rPr>
          <w:b/>
          <w:bCs/>
          <w:sz w:val="22"/>
          <w:szCs w:val="22"/>
          <w:lang w:val="en-US"/>
        </w:rPr>
      </w:pPr>
    </w:p>
    <w:p w14:paraId="707CB5A9" w14:textId="77777777" w:rsidR="00FC5BCB" w:rsidRPr="00342F95" w:rsidRDefault="00FC5BCB" w:rsidP="00FC5BCB">
      <w:pPr>
        <w:spacing w:line="276" w:lineRule="auto"/>
        <w:ind w:left="2268" w:hanging="2268"/>
        <w:jc w:val="both"/>
        <w:rPr>
          <w:b/>
          <w:bCs/>
          <w:sz w:val="22"/>
          <w:szCs w:val="22"/>
          <w:lang w:val="en-US"/>
        </w:rPr>
      </w:pPr>
    </w:p>
    <w:p w14:paraId="7B5213EB" w14:textId="77777777" w:rsidR="00FC5BCB" w:rsidRPr="00342F95" w:rsidRDefault="00FC5BCB" w:rsidP="00FC5BCB">
      <w:pPr>
        <w:spacing w:line="276" w:lineRule="auto"/>
        <w:ind w:left="2268" w:hanging="2268"/>
        <w:jc w:val="both"/>
        <w:rPr>
          <w:b/>
          <w:bCs/>
          <w:sz w:val="22"/>
          <w:szCs w:val="22"/>
          <w:lang w:val="en-US"/>
        </w:rPr>
        <w:sectPr w:rsidR="00FC5BCB" w:rsidRPr="00342F95" w:rsidSect="00F27DD5">
          <w:type w:val="continuous"/>
          <w:pgSz w:w="11906" w:h="16838"/>
          <w:pgMar w:top="1418" w:right="1134" w:bottom="1134" w:left="1134" w:header="709" w:footer="709" w:gutter="0"/>
          <w:cols w:num="2" w:space="708"/>
          <w:docGrid w:linePitch="360"/>
        </w:sectPr>
      </w:pPr>
    </w:p>
    <w:p w14:paraId="16D32492" w14:textId="77777777" w:rsidR="00FC5BCB" w:rsidRPr="00342F95" w:rsidRDefault="00FC5BCB" w:rsidP="00FC5BCB">
      <w:pPr>
        <w:spacing w:line="276" w:lineRule="auto"/>
        <w:ind w:left="2268" w:hanging="2268"/>
        <w:jc w:val="both"/>
        <w:rPr>
          <w:b/>
          <w:sz w:val="22"/>
          <w:szCs w:val="22"/>
          <w:lang w:val="en-US"/>
        </w:rPr>
      </w:pPr>
    </w:p>
    <w:tbl>
      <w:tblPr>
        <w:tblStyle w:val="Grigliatabella"/>
        <w:tblW w:w="9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41"/>
      </w:tblGrid>
      <w:tr w:rsidR="00EA6040" w:rsidRPr="009711F9" w14:paraId="447A5812" w14:textId="77777777" w:rsidTr="00BF6D92">
        <w:trPr>
          <w:trHeight w:val="454"/>
        </w:trPr>
        <w:tc>
          <w:tcPr>
            <w:tcW w:w="1701" w:type="dxa"/>
          </w:tcPr>
          <w:p w14:paraId="6EE43A99" w14:textId="75510EB4" w:rsidR="00EA6040" w:rsidRPr="00342F95" w:rsidRDefault="00EA6040" w:rsidP="00EA6040">
            <w:pPr>
              <w:spacing w:line="276" w:lineRule="auto"/>
              <w:jc w:val="both"/>
              <w:rPr>
                <w:b/>
                <w:sz w:val="22"/>
                <w:szCs w:val="22"/>
              </w:rPr>
            </w:pPr>
            <w:r w:rsidRPr="00342F95">
              <w:rPr>
                <w:b/>
                <w:sz w:val="22"/>
                <w:szCs w:val="22"/>
              </w:rPr>
              <w:t>202</w:t>
            </w:r>
            <w:r>
              <w:rPr>
                <w:b/>
                <w:sz w:val="22"/>
                <w:szCs w:val="22"/>
              </w:rPr>
              <w:t>4</w:t>
            </w:r>
            <w:r w:rsidRPr="00342F95">
              <w:rPr>
                <w:b/>
                <w:sz w:val="22"/>
                <w:szCs w:val="22"/>
              </w:rPr>
              <w:t>-202</w:t>
            </w:r>
            <w:r>
              <w:rPr>
                <w:b/>
                <w:sz w:val="22"/>
                <w:szCs w:val="22"/>
              </w:rPr>
              <w:t>5</w:t>
            </w:r>
          </w:p>
          <w:p w14:paraId="4B17CF2A" w14:textId="77777777" w:rsidR="00EA6040" w:rsidRPr="00342F95" w:rsidRDefault="00EA6040" w:rsidP="00BF6D92">
            <w:pPr>
              <w:spacing w:line="276" w:lineRule="auto"/>
              <w:jc w:val="both"/>
              <w:rPr>
                <w:b/>
                <w:sz w:val="22"/>
                <w:szCs w:val="22"/>
              </w:rPr>
            </w:pPr>
          </w:p>
        </w:tc>
        <w:tc>
          <w:tcPr>
            <w:tcW w:w="7941" w:type="dxa"/>
          </w:tcPr>
          <w:p w14:paraId="4B8DE381" w14:textId="05953CB6" w:rsidR="00EA6040" w:rsidRPr="00342F95" w:rsidRDefault="00EA6040" w:rsidP="00EA6040">
            <w:pPr>
              <w:spacing w:line="276" w:lineRule="auto"/>
              <w:jc w:val="both"/>
              <w:rPr>
                <w:bCs/>
                <w:sz w:val="22"/>
                <w:szCs w:val="22"/>
                <w:lang w:val="en-US"/>
              </w:rPr>
            </w:pPr>
            <w:r w:rsidRPr="00342F95">
              <w:rPr>
                <w:sz w:val="22"/>
                <w:szCs w:val="22"/>
                <w:lang w:val="en-US"/>
              </w:rPr>
              <w:t xml:space="preserve">Professor of the following courses: </w:t>
            </w:r>
            <w:r w:rsidR="0050497B">
              <w:rPr>
                <w:sz w:val="22"/>
                <w:szCs w:val="22"/>
                <w:lang w:val="en-US"/>
              </w:rPr>
              <w:t>“</w:t>
            </w:r>
            <w:r w:rsidR="00C9212F" w:rsidRPr="00C9212F">
              <w:rPr>
                <w:sz w:val="22"/>
                <w:szCs w:val="22"/>
                <w:lang w:val="en-US"/>
              </w:rPr>
              <w:t xml:space="preserve">Free Speech </w:t>
            </w:r>
            <w:r w:rsidR="0050497B">
              <w:rPr>
                <w:sz w:val="22"/>
                <w:szCs w:val="22"/>
                <w:lang w:val="en-US"/>
              </w:rPr>
              <w:t>a</w:t>
            </w:r>
            <w:r w:rsidR="00C9212F" w:rsidRPr="00C9212F">
              <w:rPr>
                <w:sz w:val="22"/>
                <w:szCs w:val="22"/>
                <w:lang w:val="en-US"/>
              </w:rPr>
              <w:t xml:space="preserve">nd Human Rights </w:t>
            </w:r>
            <w:r w:rsidR="0050497B">
              <w:rPr>
                <w:sz w:val="22"/>
                <w:szCs w:val="22"/>
                <w:lang w:val="en-US"/>
              </w:rPr>
              <w:t>i</w:t>
            </w:r>
            <w:r w:rsidR="00C9212F" w:rsidRPr="00C9212F">
              <w:rPr>
                <w:sz w:val="22"/>
                <w:szCs w:val="22"/>
                <w:lang w:val="en-US"/>
              </w:rPr>
              <w:t xml:space="preserve">n </w:t>
            </w:r>
            <w:r w:rsidR="0050497B">
              <w:rPr>
                <w:sz w:val="22"/>
                <w:szCs w:val="22"/>
                <w:lang w:val="en-US"/>
              </w:rPr>
              <w:t>t</w:t>
            </w:r>
            <w:r w:rsidR="00C9212F" w:rsidRPr="00C9212F">
              <w:rPr>
                <w:sz w:val="22"/>
                <w:szCs w:val="22"/>
                <w:lang w:val="en-US"/>
              </w:rPr>
              <w:t>he Cyberspace</w:t>
            </w:r>
            <w:r w:rsidR="0050497B">
              <w:rPr>
                <w:sz w:val="22"/>
                <w:szCs w:val="22"/>
                <w:lang w:val="en-US"/>
              </w:rPr>
              <w:t>”,</w:t>
            </w:r>
            <w:r w:rsidR="001B1B76">
              <w:rPr>
                <w:sz w:val="22"/>
                <w:szCs w:val="22"/>
                <w:lang w:val="en-US"/>
              </w:rPr>
              <w:t xml:space="preserve"> “</w:t>
            </w:r>
            <w:r w:rsidR="00C9212F" w:rsidRPr="00C9212F">
              <w:rPr>
                <w:sz w:val="22"/>
                <w:szCs w:val="22"/>
                <w:lang w:val="en-US"/>
              </w:rPr>
              <w:t xml:space="preserve">Digital Markets </w:t>
            </w:r>
            <w:r w:rsidR="001B1B76">
              <w:rPr>
                <w:sz w:val="22"/>
                <w:szCs w:val="22"/>
                <w:lang w:val="en-US"/>
              </w:rPr>
              <w:t>a</w:t>
            </w:r>
            <w:r w:rsidR="00C9212F" w:rsidRPr="00C9212F">
              <w:rPr>
                <w:sz w:val="22"/>
                <w:szCs w:val="22"/>
                <w:lang w:val="en-US"/>
              </w:rPr>
              <w:t>nd Services: Legal Issues</w:t>
            </w:r>
            <w:r w:rsidR="001B1B76">
              <w:rPr>
                <w:sz w:val="22"/>
                <w:szCs w:val="22"/>
                <w:lang w:val="en-US"/>
              </w:rPr>
              <w:t>”,</w:t>
            </w:r>
            <w:r w:rsidR="00C9212F" w:rsidRPr="00C9212F">
              <w:rPr>
                <w:sz w:val="22"/>
                <w:szCs w:val="22"/>
                <w:lang w:val="en-US"/>
              </w:rPr>
              <w:t xml:space="preserve"> </w:t>
            </w:r>
            <w:r w:rsidR="001B1B76">
              <w:rPr>
                <w:sz w:val="22"/>
                <w:szCs w:val="22"/>
                <w:lang w:val="en-US"/>
              </w:rPr>
              <w:t>“</w:t>
            </w:r>
            <w:r w:rsidR="00C9212F" w:rsidRPr="00C9212F">
              <w:rPr>
                <w:sz w:val="22"/>
                <w:szCs w:val="22"/>
                <w:lang w:val="en-US"/>
              </w:rPr>
              <w:t xml:space="preserve">Data Protection Law </w:t>
            </w:r>
            <w:r w:rsidR="001B1B76">
              <w:rPr>
                <w:sz w:val="22"/>
                <w:szCs w:val="22"/>
                <w:lang w:val="en-US"/>
              </w:rPr>
              <w:t>a</w:t>
            </w:r>
            <w:r w:rsidR="00C9212F" w:rsidRPr="00C9212F">
              <w:rPr>
                <w:sz w:val="22"/>
                <w:szCs w:val="22"/>
                <w:lang w:val="en-US"/>
              </w:rPr>
              <w:t>nd Cybersecurity</w:t>
            </w:r>
            <w:r w:rsidR="001B1B76">
              <w:rPr>
                <w:sz w:val="22"/>
                <w:szCs w:val="22"/>
                <w:lang w:val="en-US"/>
              </w:rPr>
              <w:t>”, “</w:t>
            </w:r>
            <w:r w:rsidR="00C9212F" w:rsidRPr="00C9212F">
              <w:rPr>
                <w:sz w:val="22"/>
                <w:szCs w:val="22"/>
                <w:lang w:val="en-US"/>
              </w:rPr>
              <w:t xml:space="preserve">Digital </w:t>
            </w:r>
            <w:r w:rsidR="001B1B76">
              <w:rPr>
                <w:sz w:val="22"/>
                <w:szCs w:val="22"/>
                <w:lang w:val="en-US"/>
              </w:rPr>
              <w:t>a</w:t>
            </w:r>
            <w:r w:rsidR="00C9212F" w:rsidRPr="00C9212F">
              <w:rPr>
                <w:sz w:val="22"/>
                <w:szCs w:val="22"/>
                <w:lang w:val="en-US"/>
              </w:rPr>
              <w:t>nd Social Sustainability: Legal Issues</w:t>
            </w:r>
            <w:r w:rsidR="00B15C4E">
              <w:rPr>
                <w:sz w:val="22"/>
                <w:szCs w:val="22"/>
                <w:lang w:val="en-US"/>
              </w:rPr>
              <w:t>”,</w:t>
            </w:r>
            <w:r w:rsidR="00C9212F" w:rsidRPr="00C9212F">
              <w:rPr>
                <w:sz w:val="22"/>
                <w:szCs w:val="22"/>
                <w:lang w:val="en-US"/>
              </w:rPr>
              <w:t xml:space="preserve"> </w:t>
            </w:r>
            <w:r w:rsidR="00B15C4E">
              <w:rPr>
                <w:sz w:val="22"/>
                <w:szCs w:val="22"/>
                <w:lang w:val="en-US"/>
              </w:rPr>
              <w:t>“</w:t>
            </w:r>
            <w:r w:rsidR="00C9212F" w:rsidRPr="00C9212F">
              <w:rPr>
                <w:sz w:val="22"/>
                <w:szCs w:val="22"/>
                <w:lang w:val="en-US"/>
              </w:rPr>
              <w:t xml:space="preserve">Robotics </w:t>
            </w:r>
            <w:r w:rsidR="00B15C4E">
              <w:rPr>
                <w:sz w:val="22"/>
                <w:szCs w:val="22"/>
                <w:lang w:val="en-US"/>
              </w:rPr>
              <w:t>a</w:t>
            </w:r>
            <w:r w:rsidR="00C9212F" w:rsidRPr="00C9212F">
              <w:rPr>
                <w:sz w:val="22"/>
                <w:szCs w:val="22"/>
                <w:lang w:val="en-US"/>
              </w:rPr>
              <w:t>nd Artificial Intelligence: Legal Issues</w:t>
            </w:r>
            <w:r w:rsidR="00B15C4E">
              <w:rPr>
                <w:sz w:val="22"/>
                <w:szCs w:val="22"/>
                <w:lang w:val="en-US"/>
              </w:rPr>
              <w:t>”</w:t>
            </w:r>
            <w:r w:rsidR="0094437C">
              <w:rPr>
                <w:sz w:val="22"/>
                <w:szCs w:val="22"/>
                <w:lang w:val="en-US"/>
              </w:rPr>
              <w:t xml:space="preserve"> </w:t>
            </w:r>
            <w:r w:rsidR="0094437C" w:rsidRPr="00342F95">
              <w:rPr>
                <w:bCs/>
                <w:sz w:val="22"/>
                <w:szCs w:val="22"/>
                <w:lang w:val="en-US"/>
              </w:rPr>
              <w:t xml:space="preserve">within the LL.M. in </w:t>
            </w:r>
            <w:r w:rsidR="003A252C" w:rsidRPr="001B2432">
              <w:rPr>
                <w:bCs/>
                <w:sz w:val="22"/>
                <w:szCs w:val="22"/>
                <w:lang w:val="en-US"/>
              </w:rPr>
              <w:t>Law of Technology and Automated Systems</w:t>
            </w:r>
            <w:r w:rsidR="00B15C4E">
              <w:rPr>
                <w:sz w:val="22"/>
                <w:szCs w:val="22"/>
                <w:lang w:val="en-US"/>
              </w:rPr>
              <w:t>,</w:t>
            </w:r>
            <w:r w:rsidR="00C9212F" w:rsidRPr="00B15C4E">
              <w:rPr>
                <w:sz w:val="22"/>
                <w:szCs w:val="22"/>
                <w:lang w:val="en-US"/>
              </w:rPr>
              <w:t xml:space="preserve"> </w:t>
            </w:r>
            <w:r w:rsidR="00B15C4E" w:rsidRPr="00B15C4E">
              <w:rPr>
                <w:sz w:val="22"/>
                <w:szCs w:val="22"/>
                <w:lang w:val="en-US"/>
              </w:rPr>
              <w:t>“</w:t>
            </w:r>
            <w:r w:rsidR="00C9212F" w:rsidRPr="00B15C4E">
              <w:rPr>
                <w:sz w:val="22"/>
                <w:szCs w:val="22"/>
                <w:lang w:val="en-US"/>
              </w:rPr>
              <w:t>Digital Privacy Seminar</w:t>
            </w:r>
            <w:r w:rsidR="00B15C4E">
              <w:rPr>
                <w:sz w:val="22"/>
                <w:szCs w:val="22"/>
                <w:lang w:val="en-US"/>
              </w:rPr>
              <w:t>”</w:t>
            </w:r>
            <w:r w:rsidR="00DF0E84">
              <w:rPr>
                <w:sz w:val="22"/>
                <w:szCs w:val="22"/>
                <w:lang w:val="en-US"/>
              </w:rPr>
              <w:t>,</w:t>
            </w:r>
            <w:r w:rsidR="00C9212F" w:rsidRPr="00DF0E84">
              <w:rPr>
                <w:sz w:val="22"/>
                <w:szCs w:val="22"/>
                <w:lang w:val="en-US"/>
              </w:rPr>
              <w:t xml:space="preserve"> </w:t>
            </w:r>
            <w:r w:rsidR="00DF0E84">
              <w:rPr>
                <w:sz w:val="22"/>
                <w:szCs w:val="22"/>
                <w:lang w:val="en-US"/>
              </w:rPr>
              <w:t>“</w:t>
            </w:r>
            <w:r w:rsidR="00C9212F" w:rsidRPr="00DF0E84">
              <w:rPr>
                <w:sz w:val="22"/>
                <w:szCs w:val="22"/>
                <w:lang w:val="en-US"/>
              </w:rPr>
              <w:t>A</w:t>
            </w:r>
            <w:r w:rsidR="00DF0E84">
              <w:rPr>
                <w:sz w:val="22"/>
                <w:szCs w:val="22"/>
                <w:lang w:val="en-US"/>
              </w:rPr>
              <w:t>I</w:t>
            </w:r>
            <w:r w:rsidR="00C9212F" w:rsidRPr="00DF0E84">
              <w:rPr>
                <w:sz w:val="22"/>
                <w:szCs w:val="22"/>
                <w:lang w:val="en-US"/>
              </w:rPr>
              <w:t xml:space="preserve"> Ethics Seminar</w:t>
            </w:r>
            <w:r w:rsidR="00DF0E84">
              <w:rPr>
                <w:sz w:val="22"/>
                <w:szCs w:val="22"/>
                <w:lang w:val="en-US"/>
              </w:rPr>
              <w:t>”, “</w:t>
            </w:r>
            <w:r w:rsidR="00C9212F" w:rsidRPr="00DF0E84">
              <w:rPr>
                <w:sz w:val="22"/>
                <w:szCs w:val="22"/>
                <w:lang w:val="en-US"/>
              </w:rPr>
              <w:t>Public Law</w:t>
            </w:r>
            <w:r w:rsidR="00DF0E84">
              <w:rPr>
                <w:sz w:val="22"/>
                <w:szCs w:val="22"/>
                <w:lang w:val="en-US"/>
              </w:rPr>
              <w:t>”</w:t>
            </w:r>
            <w:r w:rsidR="00AC055A">
              <w:rPr>
                <w:sz w:val="22"/>
                <w:szCs w:val="22"/>
                <w:lang w:val="en-US"/>
              </w:rPr>
              <w:t>,</w:t>
            </w:r>
            <w:r w:rsidR="00C9212F" w:rsidRPr="00C9212F">
              <w:rPr>
                <w:sz w:val="22"/>
                <w:szCs w:val="22"/>
                <w:lang w:val="en-US"/>
              </w:rPr>
              <w:t xml:space="preserve"> </w:t>
            </w:r>
            <w:r w:rsidR="00AC055A">
              <w:rPr>
                <w:sz w:val="22"/>
                <w:szCs w:val="22"/>
                <w:lang w:val="en-US"/>
              </w:rPr>
              <w:t>“</w:t>
            </w:r>
            <w:r w:rsidR="00C9212F" w:rsidRPr="00C9212F">
              <w:rPr>
                <w:sz w:val="22"/>
                <w:szCs w:val="22"/>
                <w:lang w:val="en-US"/>
              </w:rPr>
              <w:t xml:space="preserve">Fundamentals </w:t>
            </w:r>
            <w:r w:rsidR="00AC055A">
              <w:rPr>
                <w:sz w:val="22"/>
                <w:szCs w:val="22"/>
                <w:lang w:val="en-US"/>
              </w:rPr>
              <w:t>o</w:t>
            </w:r>
            <w:r w:rsidR="00C9212F" w:rsidRPr="00C9212F">
              <w:rPr>
                <w:sz w:val="22"/>
                <w:szCs w:val="22"/>
                <w:lang w:val="en-US"/>
              </w:rPr>
              <w:t>f Information Technology Law</w:t>
            </w:r>
            <w:r w:rsidR="00AC055A">
              <w:rPr>
                <w:sz w:val="22"/>
                <w:szCs w:val="22"/>
                <w:lang w:val="en-US"/>
              </w:rPr>
              <w:t>”,</w:t>
            </w:r>
            <w:r w:rsidR="00C9212F" w:rsidRPr="00C9212F">
              <w:rPr>
                <w:sz w:val="22"/>
                <w:szCs w:val="22"/>
                <w:lang w:val="en-US"/>
              </w:rPr>
              <w:t xml:space="preserve"> </w:t>
            </w:r>
            <w:r w:rsidR="00AC055A">
              <w:rPr>
                <w:sz w:val="22"/>
                <w:szCs w:val="22"/>
                <w:lang w:val="en-US"/>
              </w:rPr>
              <w:t>“</w:t>
            </w:r>
            <w:r w:rsidR="00C9212F" w:rsidRPr="00C9212F">
              <w:rPr>
                <w:sz w:val="22"/>
                <w:szCs w:val="22"/>
                <w:lang w:val="en-US"/>
              </w:rPr>
              <w:t xml:space="preserve">Law </w:t>
            </w:r>
            <w:r w:rsidR="00AC055A">
              <w:rPr>
                <w:sz w:val="22"/>
                <w:szCs w:val="22"/>
                <w:lang w:val="en-US"/>
              </w:rPr>
              <w:t>a</w:t>
            </w:r>
            <w:r w:rsidR="00C9212F" w:rsidRPr="00C9212F">
              <w:rPr>
                <w:sz w:val="22"/>
                <w:szCs w:val="22"/>
                <w:lang w:val="en-US"/>
              </w:rPr>
              <w:t>nd Public Policy</w:t>
            </w:r>
            <w:r w:rsidR="00AC055A">
              <w:rPr>
                <w:sz w:val="22"/>
                <w:szCs w:val="22"/>
                <w:lang w:val="en-US"/>
              </w:rPr>
              <w:t>”</w:t>
            </w:r>
            <w:r w:rsidR="006B30EB">
              <w:rPr>
                <w:sz w:val="22"/>
                <w:szCs w:val="22"/>
                <w:lang w:val="en-US"/>
              </w:rPr>
              <w:t>,</w:t>
            </w:r>
            <w:r w:rsidR="00C9212F" w:rsidRPr="00C9212F">
              <w:rPr>
                <w:sz w:val="22"/>
                <w:szCs w:val="22"/>
                <w:lang w:val="en-US"/>
              </w:rPr>
              <w:t xml:space="preserve"> </w:t>
            </w:r>
            <w:r w:rsidR="006B30EB">
              <w:rPr>
                <w:sz w:val="22"/>
                <w:szCs w:val="22"/>
                <w:lang w:val="en-US"/>
              </w:rPr>
              <w:t>“</w:t>
            </w:r>
            <w:r w:rsidR="00C9212F" w:rsidRPr="00C9212F">
              <w:rPr>
                <w:sz w:val="22"/>
                <w:szCs w:val="22"/>
                <w:lang w:val="en-US"/>
              </w:rPr>
              <w:t>Advanced Constitutional Law - Constitutional Justice</w:t>
            </w:r>
            <w:r w:rsidR="006B30EB">
              <w:rPr>
                <w:sz w:val="22"/>
                <w:szCs w:val="22"/>
                <w:lang w:val="en-US"/>
              </w:rPr>
              <w:t>”,</w:t>
            </w:r>
            <w:r w:rsidR="00C9212F" w:rsidRPr="00C9212F">
              <w:rPr>
                <w:sz w:val="22"/>
                <w:szCs w:val="22"/>
                <w:lang w:val="en-US"/>
              </w:rPr>
              <w:t xml:space="preserve"> </w:t>
            </w:r>
            <w:r w:rsidR="006B30EB">
              <w:rPr>
                <w:sz w:val="22"/>
                <w:szCs w:val="22"/>
                <w:lang w:val="en-US"/>
              </w:rPr>
              <w:t>“</w:t>
            </w:r>
            <w:r w:rsidR="00C9212F" w:rsidRPr="00C9212F">
              <w:rPr>
                <w:sz w:val="22"/>
                <w:szCs w:val="22"/>
                <w:lang w:val="en-US"/>
              </w:rPr>
              <w:t xml:space="preserve">Digital Constitutionalism </w:t>
            </w:r>
            <w:r w:rsidR="006B30EB">
              <w:rPr>
                <w:sz w:val="22"/>
                <w:szCs w:val="22"/>
                <w:lang w:val="en-US"/>
              </w:rPr>
              <w:t>a</w:t>
            </w:r>
            <w:r w:rsidR="00C9212F" w:rsidRPr="00C9212F">
              <w:rPr>
                <w:sz w:val="22"/>
                <w:szCs w:val="22"/>
                <w:lang w:val="en-US"/>
              </w:rPr>
              <w:t>nd Artificial Intelligence Regulation</w:t>
            </w:r>
            <w:r w:rsidR="006B30EB">
              <w:rPr>
                <w:sz w:val="22"/>
                <w:szCs w:val="22"/>
                <w:lang w:val="en-US"/>
              </w:rPr>
              <w:t>”</w:t>
            </w:r>
            <w:r w:rsidR="00510224">
              <w:rPr>
                <w:sz w:val="22"/>
                <w:szCs w:val="22"/>
                <w:lang w:val="en-US"/>
              </w:rPr>
              <w:t>;</w:t>
            </w:r>
            <w:r w:rsidR="008B7617">
              <w:rPr>
                <w:sz w:val="22"/>
                <w:szCs w:val="22"/>
                <w:lang w:val="en-US"/>
              </w:rPr>
              <w:t xml:space="preserve"> </w:t>
            </w:r>
            <w:r w:rsidRPr="00342F95">
              <w:rPr>
                <w:bCs/>
                <w:sz w:val="22"/>
                <w:szCs w:val="22"/>
                <w:lang w:val="en-US"/>
              </w:rPr>
              <w:t>Professor</w:t>
            </w:r>
            <w:r>
              <w:rPr>
                <w:bCs/>
                <w:sz w:val="22"/>
                <w:szCs w:val="22"/>
                <w:lang w:val="en-US"/>
              </w:rPr>
              <w:t xml:space="preserve"> and Director</w:t>
            </w:r>
            <w:r w:rsidRPr="00342F95">
              <w:rPr>
                <w:bCs/>
                <w:sz w:val="22"/>
                <w:szCs w:val="22"/>
                <w:lang w:val="en-US"/>
              </w:rPr>
              <w:t xml:space="preserve"> at the DPO – Data Protection Officer Course at the School of Management (SDA) Bocconi</w:t>
            </w:r>
          </w:p>
          <w:p w14:paraId="6B7361C3" w14:textId="77777777" w:rsidR="00EA6040" w:rsidRPr="00342F95" w:rsidRDefault="00EA6040" w:rsidP="00BF6D92">
            <w:pPr>
              <w:spacing w:line="276" w:lineRule="auto"/>
              <w:jc w:val="both"/>
              <w:rPr>
                <w:sz w:val="22"/>
                <w:szCs w:val="22"/>
                <w:lang w:val="en-US"/>
              </w:rPr>
            </w:pPr>
          </w:p>
        </w:tc>
      </w:tr>
      <w:tr w:rsidR="00FC5BCB" w:rsidRPr="009711F9" w14:paraId="4AC2F6FA" w14:textId="77777777" w:rsidTr="00BF6D92">
        <w:trPr>
          <w:trHeight w:val="454"/>
        </w:trPr>
        <w:tc>
          <w:tcPr>
            <w:tcW w:w="1701" w:type="dxa"/>
          </w:tcPr>
          <w:p w14:paraId="3D2EB4CE" w14:textId="77777777" w:rsidR="00FC5BCB" w:rsidRPr="00342F95" w:rsidRDefault="00FC5BCB" w:rsidP="00BF6D92">
            <w:pPr>
              <w:spacing w:line="276" w:lineRule="auto"/>
              <w:jc w:val="both"/>
              <w:rPr>
                <w:b/>
                <w:sz w:val="22"/>
                <w:szCs w:val="22"/>
              </w:rPr>
            </w:pPr>
            <w:r w:rsidRPr="00342F95">
              <w:rPr>
                <w:b/>
                <w:sz w:val="22"/>
                <w:szCs w:val="22"/>
              </w:rPr>
              <w:t>2022-2023</w:t>
            </w:r>
          </w:p>
          <w:p w14:paraId="43DB0C6A" w14:textId="77777777" w:rsidR="00FC5BCB" w:rsidRPr="00342F95" w:rsidRDefault="00FC5BCB" w:rsidP="00BF6D92">
            <w:pPr>
              <w:spacing w:line="276" w:lineRule="auto"/>
              <w:jc w:val="both"/>
              <w:rPr>
                <w:b/>
                <w:sz w:val="22"/>
                <w:szCs w:val="22"/>
              </w:rPr>
            </w:pPr>
          </w:p>
        </w:tc>
        <w:tc>
          <w:tcPr>
            <w:tcW w:w="7941" w:type="dxa"/>
          </w:tcPr>
          <w:p w14:paraId="45782695" w14:textId="7FAA6C9E" w:rsidR="00FC5BCB" w:rsidRPr="00342F95" w:rsidRDefault="00FC5BCB" w:rsidP="00BF6D92">
            <w:pPr>
              <w:spacing w:line="276" w:lineRule="auto"/>
              <w:jc w:val="both"/>
              <w:rPr>
                <w:bCs/>
                <w:sz w:val="22"/>
                <w:szCs w:val="22"/>
                <w:lang w:val="en-US"/>
              </w:rPr>
            </w:pPr>
            <w:r w:rsidRPr="00342F95">
              <w:rPr>
                <w:sz w:val="22"/>
                <w:szCs w:val="22"/>
                <w:lang w:val="en-US"/>
              </w:rPr>
              <w:t xml:space="preserve">Professor </w:t>
            </w:r>
            <w:r w:rsidR="00677EA8" w:rsidRPr="00342F95">
              <w:rPr>
                <w:sz w:val="22"/>
                <w:szCs w:val="22"/>
                <w:lang w:val="en-US"/>
              </w:rPr>
              <w:t>of</w:t>
            </w:r>
            <w:r w:rsidRPr="00342F95">
              <w:rPr>
                <w:sz w:val="22"/>
                <w:szCs w:val="22"/>
                <w:lang w:val="en-US"/>
              </w:rPr>
              <w:t xml:space="preserve"> the following courses: “</w:t>
            </w:r>
            <w:proofErr w:type="spellStart"/>
            <w:r w:rsidRPr="00342F95">
              <w:rPr>
                <w:sz w:val="22"/>
                <w:szCs w:val="22"/>
                <w:lang w:val="en-US"/>
              </w:rPr>
              <w:t>Diritto</w:t>
            </w:r>
            <w:proofErr w:type="spellEnd"/>
            <w:r w:rsidRPr="00342F95">
              <w:rPr>
                <w:sz w:val="22"/>
                <w:szCs w:val="22"/>
                <w:lang w:val="en-US"/>
              </w:rPr>
              <w:t xml:space="preserve"> </w:t>
            </w:r>
            <w:proofErr w:type="spellStart"/>
            <w:r w:rsidRPr="00342F95">
              <w:rPr>
                <w:sz w:val="22"/>
                <w:szCs w:val="22"/>
                <w:lang w:val="en-US"/>
              </w:rPr>
              <w:t>Costituzionale</w:t>
            </w:r>
            <w:proofErr w:type="spellEnd"/>
            <w:r w:rsidRPr="00342F95">
              <w:rPr>
                <w:sz w:val="22"/>
                <w:szCs w:val="22"/>
                <w:lang w:val="en-US"/>
              </w:rPr>
              <w:t xml:space="preserve"> Italiano ed </w:t>
            </w:r>
            <w:proofErr w:type="spellStart"/>
            <w:r w:rsidRPr="00342F95">
              <w:rPr>
                <w:sz w:val="22"/>
                <w:szCs w:val="22"/>
                <w:lang w:val="en-US"/>
              </w:rPr>
              <w:t>Europeo</w:t>
            </w:r>
            <w:proofErr w:type="spellEnd"/>
            <w:r w:rsidRPr="00342F95">
              <w:rPr>
                <w:sz w:val="22"/>
                <w:szCs w:val="22"/>
                <w:lang w:val="en-US"/>
              </w:rPr>
              <w:t>”, “</w:t>
            </w:r>
            <w:proofErr w:type="spellStart"/>
            <w:r w:rsidRPr="00342F95">
              <w:rPr>
                <w:sz w:val="22"/>
                <w:szCs w:val="22"/>
                <w:lang w:val="en-US"/>
              </w:rPr>
              <w:t>Diritto</w:t>
            </w:r>
            <w:proofErr w:type="spellEnd"/>
            <w:r w:rsidRPr="00342F95">
              <w:rPr>
                <w:sz w:val="22"/>
                <w:szCs w:val="22"/>
                <w:lang w:val="en-US"/>
              </w:rPr>
              <w:t xml:space="preserve"> </w:t>
            </w:r>
            <w:proofErr w:type="spellStart"/>
            <w:r w:rsidRPr="00342F95">
              <w:rPr>
                <w:sz w:val="22"/>
                <w:szCs w:val="22"/>
                <w:lang w:val="en-US"/>
              </w:rPr>
              <w:t>Pubblico</w:t>
            </w:r>
            <w:proofErr w:type="spellEnd"/>
            <w:r w:rsidRPr="00342F95">
              <w:rPr>
                <w:sz w:val="22"/>
                <w:szCs w:val="22"/>
                <w:lang w:val="en-US"/>
              </w:rPr>
              <w:t xml:space="preserve">”, “Internet Law”, “Digital Privacy Seminar”, “M&amp;A in the Digital Sector”, “International Business and Digital Law”; “Free Speech and Human Rights in the Cyberspace”, “Cybersecurity”, “General Data Protection Regulation”, “Robotics and Artificial Intelligence” </w:t>
            </w:r>
            <w:r w:rsidRPr="00342F95">
              <w:rPr>
                <w:bCs/>
                <w:sz w:val="22"/>
                <w:szCs w:val="22"/>
                <w:lang w:val="en-US"/>
              </w:rPr>
              <w:t>within the LL.M. in Law of Internet Technology (Bocconi University); Professor</w:t>
            </w:r>
            <w:r w:rsidR="0077064F">
              <w:rPr>
                <w:bCs/>
                <w:sz w:val="22"/>
                <w:szCs w:val="22"/>
                <w:lang w:val="en-US"/>
              </w:rPr>
              <w:t xml:space="preserve"> and Director</w:t>
            </w:r>
            <w:r w:rsidRPr="00342F95">
              <w:rPr>
                <w:bCs/>
                <w:sz w:val="22"/>
                <w:szCs w:val="22"/>
                <w:lang w:val="en-US"/>
              </w:rPr>
              <w:t xml:space="preserve"> at the DPO – Data Protection Officer Course at the School of Management (SDA) Bocconi</w:t>
            </w:r>
          </w:p>
          <w:p w14:paraId="2D6D076F" w14:textId="77777777" w:rsidR="00FC5BCB" w:rsidRPr="00342F95" w:rsidRDefault="00FC5BCB" w:rsidP="00BF6D92">
            <w:pPr>
              <w:spacing w:line="276" w:lineRule="auto"/>
              <w:jc w:val="both"/>
              <w:rPr>
                <w:sz w:val="22"/>
                <w:szCs w:val="22"/>
                <w:lang w:val="en-US"/>
              </w:rPr>
            </w:pPr>
          </w:p>
        </w:tc>
      </w:tr>
      <w:tr w:rsidR="00FC5BCB" w:rsidRPr="009711F9" w14:paraId="40CF83A0" w14:textId="77777777" w:rsidTr="00BF6D92">
        <w:trPr>
          <w:trHeight w:val="454"/>
        </w:trPr>
        <w:tc>
          <w:tcPr>
            <w:tcW w:w="1701" w:type="dxa"/>
          </w:tcPr>
          <w:p w14:paraId="3489C3DD" w14:textId="331A5F3A" w:rsidR="00FC5BCB" w:rsidRPr="00342F95" w:rsidRDefault="00FC5BCB" w:rsidP="00BF6D92">
            <w:pPr>
              <w:spacing w:line="276" w:lineRule="auto"/>
              <w:jc w:val="both"/>
              <w:rPr>
                <w:b/>
                <w:sz w:val="22"/>
                <w:szCs w:val="22"/>
              </w:rPr>
            </w:pPr>
            <w:r w:rsidRPr="00342F95">
              <w:rPr>
                <w:b/>
                <w:sz w:val="22"/>
                <w:szCs w:val="22"/>
              </w:rPr>
              <w:t xml:space="preserve">2020 – </w:t>
            </w:r>
            <w:proofErr w:type="spellStart"/>
            <w:r w:rsidRPr="00342F95">
              <w:rPr>
                <w:b/>
                <w:sz w:val="22"/>
                <w:szCs w:val="22"/>
              </w:rPr>
              <w:t>present</w:t>
            </w:r>
            <w:proofErr w:type="spellEnd"/>
          </w:p>
        </w:tc>
        <w:tc>
          <w:tcPr>
            <w:tcW w:w="7941" w:type="dxa"/>
          </w:tcPr>
          <w:p w14:paraId="760DB6FF" w14:textId="77777777" w:rsidR="00FC5BCB" w:rsidRDefault="00FC5BCB" w:rsidP="00BF6D92">
            <w:pPr>
              <w:spacing w:line="276" w:lineRule="auto"/>
              <w:jc w:val="both"/>
              <w:rPr>
                <w:sz w:val="22"/>
                <w:szCs w:val="22"/>
                <w:lang w:val="en-US"/>
              </w:rPr>
            </w:pPr>
            <w:r w:rsidRPr="00342F95">
              <w:rPr>
                <w:sz w:val="22"/>
                <w:szCs w:val="22"/>
                <w:lang w:val="en-US"/>
              </w:rPr>
              <w:t xml:space="preserve">Director of LL.M. in </w:t>
            </w:r>
            <w:r w:rsidR="00B72BC1" w:rsidRPr="00B72BC1">
              <w:rPr>
                <w:sz w:val="22"/>
                <w:szCs w:val="22"/>
                <w:lang w:val="en-US"/>
              </w:rPr>
              <w:t xml:space="preserve">Law of Technology and Automated Systems </w:t>
            </w:r>
            <w:r w:rsidR="00B72BC1">
              <w:rPr>
                <w:sz w:val="22"/>
                <w:szCs w:val="22"/>
                <w:lang w:val="en-US"/>
              </w:rPr>
              <w:t xml:space="preserve">(previously </w:t>
            </w:r>
            <w:r w:rsidRPr="00342F95">
              <w:rPr>
                <w:sz w:val="22"/>
                <w:szCs w:val="22"/>
                <w:lang w:val="en-US"/>
              </w:rPr>
              <w:t>Law of Internet Technology</w:t>
            </w:r>
            <w:r w:rsidR="00B72BC1">
              <w:rPr>
                <w:sz w:val="22"/>
                <w:szCs w:val="22"/>
                <w:lang w:val="en-US"/>
              </w:rPr>
              <w:t>)</w:t>
            </w:r>
            <w:r w:rsidRPr="00342F95">
              <w:rPr>
                <w:sz w:val="22"/>
                <w:szCs w:val="22"/>
                <w:lang w:val="en-US"/>
              </w:rPr>
              <w:t xml:space="preserve">, </w:t>
            </w:r>
            <w:r w:rsidR="00677EA8" w:rsidRPr="00342F95">
              <w:rPr>
                <w:sz w:val="22"/>
                <w:szCs w:val="22"/>
                <w:lang w:val="en-US"/>
              </w:rPr>
              <w:t>Bocconi University</w:t>
            </w:r>
          </w:p>
          <w:p w14:paraId="242BD678" w14:textId="7B29E8D6" w:rsidR="00FE39C4" w:rsidRPr="00342F95" w:rsidRDefault="00FE39C4" w:rsidP="00BF6D92">
            <w:pPr>
              <w:spacing w:line="276" w:lineRule="auto"/>
              <w:jc w:val="both"/>
              <w:rPr>
                <w:b/>
                <w:sz w:val="22"/>
                <w:szCs w:val="22"/>
                <w:lang w:val="en-US"/>
              </w:rPr>
            </w:pPr>
          </w:p>
        </w:tc>
      </w:tr>
      <w:tr w:rsidR="00FC5BCB" w:rsidRPr="009711F9" w14:paraId="24F19234" w14:textId="77777777" w:rsidTr="00BF6D92">
        <w:trPr>
          <w:trHeight w:val="454"/>
        </w:trPr>
        <w:tc>
          <w:tcPr>
            <w:tcW w:w="1701" w:type="dxa"/>
          </w:tcPr>
          <w:p w14:paraId="73F95648" w14:textId="77777777" w:rsidR="00FC5BCB" w:rsidRPr="00342F95" w:rsidRDefault="00FC5BCB" w:rsidP="00BF6D92">
            <w:pPr>
              <w:spacing w:line="276" w:lineRule="auto"/>
              <w:jc w:val="both"/>
              <w:rPr>
                <w:b/>
                <w:sz w:val="22"/>
                <w:szCs w:val="22"/>
              </w:rPr>
            </w:pPr>
            <w:r w:rsidRPr="00342F95">
              <w:rPr>
                <w:b/>
                <w:sz w:val="22"/>
                <w:szCs w:val="22"/>
              </w:rPr>
              <w:t>2020</w:t>
            </w:r>
          </w:p>
        </w:tc>
        <w:tc>
          <w:tcPr>
            <w:tcW w:w="7941" w:type="dxa"/>
          </w:tcPr>
          <w:p w14:paraId="3F6FFB19" w14:textId="69C47129" w:rsidR="00FC5BCB" w:rsidRPr="00342F95" w:rsidRDefault="00677EA8" w:rsidP="00BF6D92">
            <w:pPr>
              <w:spacing w:line="276" w:lineRule="auto"/>
              <w:jc w:val="both"/>
              <w:rPr>
                <w:bCs/>
                <w:sz w:val="22"/>
                <w:szCs w:val="22"/>
                <w:lang w:val="en-US"/>
              </w:rPr>
            </w:pPr>
            <w:r w:rsidRPr="00342F95">
              <w:rPr>
                <w:bCs/>
                <w:sz w:val="22"/>
                <w:szCs w:val="22"/>
                <w:lang w:val="en-US"/>
              </w:rPr>
              <w:t>Professor of the following courses:</w:t>
            </w:r>
            <w:r w:rsidR="00FC5BCB" w:rsidRPr="00342F95">
              <w:rPr>
                <w:bCs/>
                <w:sz w:val="22"/>
                <w:szCs w:val="22"/>
                <w:lang w:val="en-US"/>
              </w:rPr>
              <w:t xml:space="preserve"> “</w:t>
            </w:r>
            <w:proofErr w:type="spellStart"/>
            <w:r w:rsidR="00FC5BCB" w:rsidRPr="00342F95">
              <w:rPr>
                <w:bCs/>
                <w:sz w:val="22"/>
                <w:szCs w:val="22"/>
                <w:lang w:val="en-US"/>
              </w:rPr>
              <w:t>Diritto</w:t>
            </w:r>
            <w:proofErr w:type="spellEnd"/>
            <w:r w:rsidR="00FC5BCB" w:rsidRPr="00342F95">
              <w:rPr>
                <w:bCs/>
                <w:sz w:val="22"/>
                <w:szCs w:val="22"/>
                <w:lang w:val="en-US"/>
              </w:rPr>
              <w:t xml:space="preserve"> </w:t>
            </w:r>
            <w:proofErr w:type="spellStart"/>
            <w:r w:rsidR="00FC5BCB" w:rsidRPr="00342F95">
              <w:rPr>
                <w:bCs/>
                <w:sz w:val="22"/>
                <w:szCs w:val="22"/>
                <w:lang w:val="en-US"/>
              </w:rPr>
              <w:t>costituzionale</w:t>
            </w:r>
            <w:proofErr w:type="spellEnd"/>
            <w:r w:rsidR="00FC5BCB" w:rsidRPr="00342F95">
              <w:rPr>
                <w:bCs/>
                <w:sz w:val="22"/>
                <w:szCs w:val="22"/>
                <w:lang w:val="en-US"/>
              </w:rPr>
              <w:t>”, “</w:t>
            </w:r>
            <w:proofErr w:type="spellStart"/>
            <w:r w:rsidR="00FC5BCB" w:rsidRPr="00342F95">
              <w:rPr>
                <w:bCs/>
                <w:sz w:val="22"/>
                <w:szCs w:val="22"/>
                <w:lang w:val="en-US"/>
              </w:rPr>
              <w:t>Diritto</w:t>
            </w:r>
            <w:proofErr w:type="spellEnd"/>
            <w:r w:rsidR="00FC5BCB" w:rsidRPr="00342F95">
              <w:rPr>
                <w:bCs/>
                <w:sz w:val="22"/>
                <w:szCs w:val="22"/>
                <w:lang w:val="en-US"/>
              </w:rPr>
              <w:t xml:space="preserve"> </w:t>
            </w:r>
            <w:proofErr w:type="spellStart"/>
            <w:r w:rsidR="00FC5BCB" w:rsidRPr="00342F95">
              <w:rPr>
                <w:bCs/>
                <w:sz w:val="22"/>
                <w:szCs w:val="22"/>
                <w:lang w:val="en-US"/>
              </w:rPr>
              <w:t>pubblico</w:t>
            </w:r>
            <w:proofErr w:type="spellEnd"/>
            <w:r w:rsidR="00FC5BCB" w:rsidRPr="00342F95">
              <w:rPr>
                <w:bCs/>
                <w:sz w:val="22"/>
                <w:szCs w:val="22"/>
                <w:lang w:val="en-US"/>
              </w:rPr>
              <w:t>”, “Internet Law” “Fundamentals of Information Technology Law” (</w:t>
            </w:r>
            <w:r w:rsidRPr="00342F95">
              <w:rPr>
                <w:bCs/>
                <w:sz w:val="22"/>
                <w:szCs w:val="22"/>
                <w:lang w:val="en-US"/>
              </w:rPr>
              <w:t>Bocconi University</w:t>
            </w:r>
            <w:r w:rsidR="00FC5BCB" w:rsidRPr="00342F95">
              <w:rPr>
                <w:bCs/>
                <w:sz w:val="22"/>
                <w:szCs w:val="22"/>
                <w:lang w:val="en-US"/>
              </w:rPr>
              <w:t xml:space="preserve">). </w:t>
            </w:r>
            <w:r w:rsidRPr="00342F95">
              <w:rPr>
                <w:bCs/>
                <w:sz w:val="22"/>
                <w:szCs w:val="22"/>
                <w:lang w:val="en-US"/>
              </w:rPr>
              <w:t>Professor of the courses “</w:t>
            </w:r>
            <w:r w:rsidR="00FC5BCB" w:rsidRPr="00342F95">
              <w:rPr>
                <w:bCs/>
                <w:sz w:val="22"/>
                <w:szCs w:val="22"/>
                <w:lang w:val="en-US"/>
              </w:rPr>
              <w:t>GDPR</w:t>
            </w:r>
            <w:r w:rsidRPr="00342F95">
              <w:rPr>
                <w:bCs/>
                <w:sz w:val="22"/>
                <w:szCs w:val="22"/>
                <w:lang w:val="en-US"/>
              </w:rPr>
              <w:t>”</w:t>
            </w:r>
            <w:r w:rsidR="00FC5BCB" w:rsidRPr="00342F95">
              <w:rPr>
                <w:bCs/>
                <w:sz w:val="22"/>
                <w:szCs w:val="22"/>
                <w:lang w:val="en-US"/>
              </w:rPr>
              <w:t xml:space="preserve">, </w:t>
            </w:r>
            <w:r w:rsidRPr="00342F95">
              <w:rPr>
                <w:bCs/>
                <w:sz w:val="22"/>
                <w:szCs w:val="22"/>
                <w:lang w:val="en-US"/>
              </w:rPr>
              <w:t>“</w:t>
            </w:r>
            <w:r w:rsidR="00FC5BCB" w:rsidRPr="00342F95">
              <w:rPr>
                <w:bCs/>
                <w:sz w:val="22"/>
                <w:szCs w:val="22"/>
                <w:lang w:val="en-US"/>
              </w:rPr>
              <w:t>Free Speech and Human Rights in the Cyberspace</w:t>
            </w:r>
            <w:r w:rsidRPr="00342F95">
              <w:rPr>
                <w:bCs/>
                <w:sz w:val="22"/>
                <w:szCs w:val="22"/>
                <w:lang w:val="en-US"/>
              </w:rPr>
              <w:t>”</w:t>
            </w:r>
            <w:r w:rsidR="00FC5BCB" w:rsidRPr="00342F95">
              <w:rPr>
                <w:bCs/>
                <w:sz w:val="22"/>
                <w:szCs w:val="22"/>
                <w:lang w:val="en-US"/>
              </w:rPr>
              <w:t xml:space="preserve"> </w:t>
            </w:r>
            <w:r w:rsidRPr="00342F95">
              <w:rPr>
                <w:bCs/>
                <w:sz w:val="22"/>
                <w:szCs w:val="22"/>
                <w:lang w:val="en-US"/>
              </w:rPr>
              <w:t xml:space="preserve">within the </w:t>
            </w:r>
            <w:r w:rsidR="00FC5BCB" w:rsidRPr="00342F95">
              <w:rPr>
                <w:bCs/>
                <w:sz w:val="22"/>
                <w:szCs w:val="22"/>
                <w:lang w:val="en-US"/>
              </w:rPr>
              <w:t>LL.M. in Law of Internet Technology (</w:t>
            </w:r>
            <w:r w:rsidRPr="00342F95">
              <w:rPr>
                <w:bCs/>
                <w:sz w:val="22"/>
                <w:szCs w:val="22"/>
                <w:lang w:val="en-US"/>
              </w:rPr>
              <w:t>Bocconi University</w:t>
            </w:r>
            <w:r w:rsidR="00FC5BCB" w:rsidRPr="00342F95">
              <w:rPr>
                <w:bCs/>
                <w:sz w:val="22"/>
                <w:szCs w:val="22"/>
                <w:lang w:val="en-US"/>
              </w:rPr>
              <w:t>)</w:t>
            </w:r>
          </w:p>
          <w:p w14:paraId="4600BA22" w14:textId="77777777" w:rsidR="00FC5BCB" w:rsidRPr="00342F95" w:rsidRDefault="00FC5BCB" w:rsidP="00BF6D92">
            <w:pPr>
              <w:spacing w:line="276" w:lineRule="auto"/>
              <w:jc w:val="both"/>
              <w:rPr>
                <w:sz w:val="22"/>
                <w:szCs w:val="22"/>
                <w:lang w:val="en-US"/>
              </w:rPr>
            </w:pPr>
          </w:p>
        </w:tc>
      </w:tr>
      <w:tr w:rsidR="00FC5BCB" w:rsidRPr="009711F9" w14:paraId="03CE43B5" w14:textId="77777777" w:rsidTr="00BF6D92">
        <w:trPr>
          <w:trHeight w:val="454"/>
        </w:trPr>
        <w:tc>
          <w:tcPr>
            <w:tcW w:w="1701" w:type="dxa"/>
          </w:tcPr>
          <w:p w14:paraId="6282A549" w14:textId="77777777" w:rsidR="00FC5BCB" w:rsidRPr="00342F95" w:rsidRDefault="00FC5BCB" w:rsidP="00BF6D92">
            <w:pPr>
              <w:spacing w:line="276" w:lineRule="auto"/>
              <w:jc w:val="both"/>
              <w:rPr>
                <w:b/>
                <w:sz w:val="22"/>
                <w:szCs w:val="22"/>
              </w:rPr>
            </w:pPr>
            <w:r w:rsidRPr="00342F95">
              <w:rPr>
                <w:b/>
                <w:sz w:val="22"/>
                <w:szCs w:val="22"/>
              </w:rPr>
              <w:t xml:space="preserve">2017 – 2019 </w:t>
            </w:r>
          </w:p>
        </w:tc>
        <w:tc>
          <w:tcPr>
            <w:tcW w:w="7941" w:type="dxa"/>
          </w:tcPr>
          <w:p w14:paraId="490BDDE6" w14:textId="4E23E7AC" w:rsidR="00FC5BCB" w:rsidRPr="00342F95" w:rsidRDefault="00677EA8" w:rsidP="00BF6D92">
            <w:pPr>
              <w:spacing w:line="276" w:lineRule="auto"/>
              <w:jc w:val="both"/>
              <w:rPr>
                <w:bCs/>
                <w:sz w:val="22"/>
                <w:szCs w:val="22"/>
                <w:lang w:val="en-US"/>
              </w:rPr>
            </w:pPr>
            <w:r w:rsidRPr="00342F95">
              <w:rPr>
                <w:bCs/>
                <w:sz w:val="22"/>
                <w:szCs w:val="22"/>
                <w:lang w:val="en-US"/>
              </w:rPr>
              <w:t>Professor of the following courses:</w:t>
            </w:r>
            <w:r w:rsidR="00FC5BCB" w:rsidRPr="00342F95">
              <w:rPr>
                <w:bCs/>
                <w:sz w:val="22"/>
                <w:szCs w:val="22"/>
                <w:lang w:val="en-US"/>
              </w:rPr>
              <w:t xml:space="preserve"> “Transnational Constitutional Law”, “IT and Communication Law”, “</w:t>
            </w:r>
            <w:proofErr w:type="spellStart"/>
            <w:r w:rsidR="00FC5BCB" w:rsidRPr="00342F95">
              <w:rPr>
                <w:bCs/>
                <w:sz w:val="22"/>
                <w:szCs w:val="22"/>
                <w:lang w:val="en-US"/>
              </w:rPr>
              <w:t>Diritto</w:t>
            </w:r>
            <w:proofErr w:type="spellEnd"/>
            <w:r w:rsidR="00FC5BCB" w:rsidRPr="00342F95">
              <w:rPr>
                <w:bCs/>
                <w:sz w:val="22"/>
                <w:szCs w:val="22"/>
                <w:lang w:val="en-US"/>
              </w:rPr>
              <w:t xml:space="preserve"> </w:t>
            </w:r>
            <w:proofErr w:type="spellStart"/>
            <w:r w:rsidR="00FC5BCB" w:rsidRPr="00342F95">
              <w:rPr>
                <w:bCs/>
                <w:sz w:val="22"/>
                <w:szCs w:val="22"/>
                <w:lang w:val="en-US"/>
              </w:rPr>
              <w:t>pubblico</w:t>
            </w:r>
            <w:proofErr w:type="spellEnd"/>
            <w:r w:rsidR="00FC5BCB" w:rsidRPr="00342F95">
              <w:rPr>
                <w:bCs/>
                <w:sz w:val="22"/>
                <w:szCs w:val="22"/>
                <w:lang w:val="en-US"/>
              </w:rPr>
              <w:t>”, “Fundamentals of Information Technology Law” (</w:t>
            </w:r>
            <w:r w:rsidRPr="00342F95">
              <w:rPr>
                <w:bCs/>
                <w:sz w:val="22"/>
                <w:szCs w:val="22"/>
                <w:lang w:val="en-US"/>
              </w:rPr>
              <w:t>Bocconi University</w:t>
            </w:r>
            <w:r w:rsidR="00FC5BCB" w:rsidRPr="00342F95">
              <w:rPr>
                <w:bCs/>
                <w:sz w:val="22"/>
                <w:szCs w:val="22"/>
                <w:lang w:val="en-US"/>
              </w:rPr>
              <w:t xml:space="preserve">). </w:t>
            </w:r>
            <w:r w:rsidRPr="00342F95">
              <w:rPr>
                <w:bCs/>
                <w:sz w:val="22"/>
                <w:szCs w:val="22"/>
                <w:lang w:val="en-US"/>
              </w:rPr>
              <w:t>Professor of the course</w:t>
            </w:r>
            <w:r w:rsidR="00FC5BCB" w:rsidRPr="00342F95">
              <w:rPr>
                <w:bCs/>
                <w:sz w:val="22"/>
                <w:szCs w:val="22"/>
                <w:lang w:val="en-US"/>
              </w:rPr>
              <w:t xml:space="preserve"> “Free Speech and Human Rights in the Cyber Space” </w:t>
            </w:r>
            <w:r w:rsidRPr="00342F95">
              <w:rPr>
                <w:bCs/>
                <w:sz w:val="22"/>
                <w:szCs w:val="22"/>
                <w:lang w:val="en-US"/>
              </w:rPr>
              <w:t>within the LL</w:t>
            </w:r>
            <w:r w:rsidR="00FC5BCB" w:rsidRPr="00342F95">
              <w:rPr>
                <w:bCs/>
                <w:sz w:val="22"/>
                <w:szCs w:val="22"/>
                <w:lang w:val="en-US"/>
              </w:rPr>
              <w:t>.M. in Law of Internet Technology (</w:t>
            </w:r>
            <w:r w:rsidRPr="00342F95">
              <w:rPr>
                <w:bCs/>
                <w:sz w:val="22"/>
                <w:szCs w:val="22"/>
                <w:lang w:val="en-US"/>
              </w:rPr>
              <w:t>Bocconi University</w:t>
            </w:r>
            <w:r w:rsidR="00FC5BCB" w:rsidRPr="00342F95">
              <w:rPr>
                <w:bCs/>
                <w:sz w:val="22"/>
                <w:szCs w:val="22"/>
                <w:lang w:val="en-US"/>
              </w:rPr>
              <w:t>)</w:t>
            </w:r>
          </w:p>
          <w:p w14:paraId="674CAE79" w14:textId="77777777" w:rsidR="00FC5BCB" w:rsidRPr="00342F95" w:rsidRDefault="00FC5BCB" w:rsidP="00BF6D92">
            <w:pPr>
              <w:spacing w:line="276" w:lineRule="auto"/>
              <w:jc w:val="both"/>
              <w:rPr>
                <w:bCs/>
                <w:sz w:val="22"/>
                <w:szCs w:val="22"/>
                <w:lang w:val="en-US"/>
              </w:rPr>
            </w:pPr>
          </w:p>
        </w:tc>
      </w:tr>
      <w:tr w:rsidR="00FC5BCB" w:rsidRPr="009711F9" w14:paraId="2F7E750C" w14:textId="77777777" w:rsidTr="00BF6D92">
        <w:trPr>
          <w:trHeight w:val="454"/>
        </w:trPr>
        <w:tc>
          <w:tcPr>
            <w:tcW w:w="1701" w:type="dxa"/>
          </w:tcPr>
          <w:p w14:paraId="1B0831E0" w14:textId="0B035BE4" w:rsidR="00FC5BCB" w:rsidRPr="00342F95" w:rsidRDefault="00FC5BCB" w:rsidP="00BF6D92">
            <w:pPr>
              <w:spacing w:line="276" w:lineRule="auto"/>
              <w:jc w:val="both"/>
              <w:rPr>
                <w:b/>
                <w:sz w:val="22"/>
                <w:szCs w:val="22"/>
              </w:rPr>
            </w:pPr>
            <w:r w:rsidRPr="00342F95">
              <w:rPr>
                <w:b/>
                <w:sz w:val="22"/>
                <w:szCs w:val="22"/>
              </w:rPr>
              <w:t xml:space="preserve">2016 – </w:t>
            </w:r>
            <w:proofErr w:type="spellStart"/>
            <w:r w:rsidRPr="00342F95">
              <w:rPr>
                <w:b/>
                <w:sz w:val="22"/>
                <w:szCs w:val="22"/>
              </w:rPr>
              <w:t>present</w:t>
            </w:r>
            <w:proofErr w:type="spellEnd"/>
            <w:r w:rsidRPr="00342F95">
              <w:rPr>
                <w:b/>
                <w:sz w:val="22"/>
                <w:szCs w:val="22"/>
              </w:rPr>
              <w:t xml:space="preserve"> </w:t>
            </w:r>
          </w:p>
        </w:tc>
        <w:tc>
          <w:tcPr>
            <w:tcW w:w="7941" w:type="dxa"/>
          </w:tcPr>
          <w:p w14:paraId="246E1DEB" w14:textId="3379F3C4" w:rsidR="00FC5BCB" w:rsidRPr="00342F95" w:rsidRDefault="00677EA8" w:rsidP="00BF6D92">
            <w:pPr>
              <w:spacing w:line="276" w:lineRule="auto"/>
              <w:jc w:val="both"/>
              <w:rPr>
                <w:sz w:val="22"/>
                <w:szCs w:val="22"/>
                <w:lang w:val="en-US"/>
              </w:rPr>
            </w:pPr>
            <w:r w:rsidRPr="00342F95">
              <w:rPr>
                <w:sz w:val="22"/>
                <w:szCs w:val="22"/>
                <w:lang w:val="en-US"/>
              </w:rPr>
              <w:t>Full Professo</w:t>
            </w:r>
            <w:r w:rsidR="00F95FBD" w:rsidRPr="00342F95">
              <w:rPr>
                <w:sz w:val="22"/>
                <w:szCs w:val="22"/>
                <w:lang w:val="en-US"/>
              </w:rPr>
              <w:t>r</w:t>
            </w:r>
            <w:r w:rsidRPr="00342F95">
              <w:rPr>
                <w:sz w:val="22"/>
                <w:szCs w:val="22"/>
                <w:lang w:val="en-US"/>
              </w:rPr>
              <w:t xml:space="preserve"> of Constitutional Law</w:t>
            </w:r>
            <w:r w:rsidR="00FC5BCB" w:rsidRPr="00342F95">
              <w:rPr>
                <w:sz w:val="22"/>
                <w:szCs w:val="22"/>
                <w:lang w:val="en-US"/>
              </w:rPr>
              <w:t xml:space="preserve">, </w:t>
            </w:r>
            <w:r w:rsidRPr="00342F95">
              <w:rPr>
                <w:sz w:val="22"/>
                <w:szCs w:val="22"/>
                <w:lang w:val="en-US"/>
              </w:rPr>
              <w:t>Bocconi University</w:t>
            </w:r>
          </w:p>
        </w:tc>
      </w:tr>
      <w:tr w:rsidR="00FC5BCB" w:rsidRPr="00342F95" w14:paraId="70DAA7C2" w14:textId="77777777" w:rsidTr="00BF6D92">
        <w:trPr>
          <w:trHeight w:val="454"/>
        </w:trPr>
        <w:tc>
          <w:tcPr>
            <w:tcW w:w="1701" w:type="dxa"/>
          </w:tcPr>
          <w:p w14:paraId="215D1B70" w14:textId="77777777" w:rsidR="00FC5BCB" w:rsidRPr="00342F95" w:rsidRDefault="00FC5BCB" w:rsidP="00BF6D92">
            <w:pPr>
              <w:spacing w:line="276" w:lineRule="auto"/>
              <w:jc w:val="both"/>
              <w:rPr>
                <w:b/>
                <w:sz w:val="22"/>
                <w:szCs w:val="22"/>
              </w:rPr>
            </w:pPr>
            <w:r w:rsidRPr="00342F95">
              <w:rPr>
                <w:b/>
                <w:sz w:val="22"/>
                <w:szCs w:val="22"/>
              </w:rPr>
              <w:t xml:space="preserve">2009 – 2016 </w:t>
            </w:r>
          </w:p>
        </w:tc>
        <w:tc>
          <w:tcPr>
            <w:tcW w:w="7941" w:type="dxa"/>
          </w:tcPr>
          <w:p w14:paraId="0BF25582" w14:textId="20AB1781" w:rsidR="00FC5BCB" w:rsidRPr="00342F95" w:rsidRDefault="00677EA8" w:rsidP="00BF6D92">
            <w:pPr>
              <w:spacing w:line="276" w:lineRule="auto"/>
              <w:jc w:val="both"/>
              <w:rPr>
                <w:bCs/>
                <w:sz w:val="22"/>
                <w:szCs w:val="22"/>
              </w:rPr>
            </w:pPr>
            <w:r w:rsidRPr="00342F95">
              <w:rPr>
                <w:bCs/>
                <w:sz w:val="22"/>
                <w:szCs w:val="22"/>
              </w:rPr>
              <w:t xml:space="preserve">Professor of the following </w:t>
            </w:r>
            <w:proofErr w:type="spellStart"/>
            <w:r w:rsidRPr="00342F95">
              <w:rPr>
                <w:bCs/>
                <w:sz w:val="22"/>
                <w:szCs w:val="22"/>
              </w:rPr>
              <w:t>courses</w:t>
            </w:r>
            <w:proofErr w:type="spellEnd"/>
            <w:r w:rsidRPr="00342F95">
              <w:rPr>
                <w:bCs/>
                <w:sz w:val="22"/>
                <w:szCs w:val="22"/>
              </w:rPr>
              <w:t>:</w:t>
            </w:r>
            <w:r w:rsidR="00FC5BCB" w:rsidRPr="00342F95">
              <w:rPr>
                <w:bCs/>
                <w:sz w:val="22"/>
                <w:szCs w:val="22"/>
              </w:rPr>
              <w:t xml:space="preserve"> “</w:t>
            </w:r>
            <w:proofErr w:type="spellStart"/>
            <w:r w:rsidR="00FC5BCB" w:rsidRPr="00342F95">
              <w:rPr>
                <w:bCs/>
                <w:sz w:val="22"/>
                <w:szCs w:val="22"/>
              </w:rPr>
              <w:t>Transnational</w:t>
            </w:r>
            <w:proofErr w:type="spellEnd"/>
            <w:r w:rsidR="00FC5BCB" w:rsidRPr="00342F95">
              <w:rPr>
                <w:bCs/>
                <w:sz w:val="22"/>
                <w:szCs w:val="22"/>
              </w:rPr>
              <w:t xml:space="preserve"> </w:t>
            </w:r>
            <w:proofErr w:type="spellStart"/>
            <w:r w:rsidR="00FC5BCB" w:rsidRPr="00342F95">
              <w:rPr>
                <w:bCs/>
                <w:sz w:val="22"/>
                <w:szCs w:val="22"/>
              </w:rPr>
              <w:t>Constitutional</w:t>
            </w:r>
            <w:proofErr w:type="spellEnd"/>
            <w:r w:rsidR="00FC5BCB" w:rsidRPr="00342F95">
              <w:rPr>
                <w:bCs/>
                <w:sz w:val="22"/>
                <w:szCs w:val="22"/>
              </w:rPr>
              <w:t xml:space="preserve"> Law”, “Diritto dell’informazione e della comunicazione”, “IT and </w:t>
            </w:r>
            <w:proofErr w:type="spellStart"/>
            <w:r w:rsidR="00FC5BCB" w:rsidRPr="00342F95">
              <w:rPr>
                <w:bCs/>
                <w:sz w:val="22"/>
                <w:szCs w:val="22"/>
              </w:rPr>
              <w:t>Communication</w:t>
            </w:r>
            <w:proofErr w:type="spellEnd"/>
            <w:r w:rsidR="00FC5BCB" w:rsidRPr="00342F95">
              <w:rPr>
                <w:bCs/>
                <w:sz w:val="22"/>
                <w:szCs w:val="22"/>
              </w:rPr>
              <w:t xml:space="preserve"> </w:t>
            </w:r>
            <w:proofErr w:type="spellStart"/>
            <w:r w:rsidR="00FC5BCB" w:rsidRPr="00342F95">
              <w:rPr>
                <w:bCs/>
                <w:sz w:val="22"/>
                <w:szCs w:val="22"/>
              </w:rPr>
              <w:t>Law</w:t>
            </w:r>
            <w:proofErr w:type="spellEnd"/>
            <w:r w:rsidR="00FC5BCB" w:rsidRPr="00342F95">
              <w:rPr>
                <w:bCs/>
                <w:sz w:val="22"/>
                <w:szCs w:val="22"/>
              </w:rPr>
              <w:t>”, “Diritto costituzionale”, “Fundamentals of Information Technology Law”, “Diritto pubblico”, “Diritto regionale”, “Giustizia costituzionale”, “Diritto pubblico e comparato” (</w:t>
            </w:r>
            <w:r w:rsidRPr="00342F95">
              <w:rPr>
                <w:bCs/>
                <w:sz w:val="22"/>
                <w:szCs w:val="22"/>
              </w:rPr>
              <w:t>Bocconi University</w:t>
            </w:r>
            <w:r w:rsidR="00FC5BCB" w:rsidRPr="00342F95">
              <w:rPr>
                <w:bCs/>
                <w:sz w:val="22"/>
                <w:szCs w:val="22"/>
              </w:rPr>
              <w:t>)</w:t>
            </w:r>
          </w:p>
          <w:p w14:paraId="6AC70A15" w14:textId="77777777" w:rsidR="00FC5BCB" w:rsidRPr="00342F95" w:rsidRDefault="00FC5BCB" w:rsidP="00BF6D92">
            <w:pPr>
              <w:spacing w:line="276" w:lineRule="auto"/>
              <w:jc w:val="both"/>
              <w:rPr>
                <w:bCs/>
                <w:sz w:val="22"/>
                <w:szCs w:val="22"/>
              </w:rPr>
            </w:pPr>
          </w:p>
        </w:tc>
      </w:tr>
      <w:tr w:rsidR="00FC5BCB" w:rsidRPr="00342F95" w14:paraId="0322CEC2" w14:textId="77777777" w:rsidTr="00BF6D92">
        <w:trPr>
          <w:trHeight w:val="454"/>
        </w:trPr>
        <w:tc>
          <w:tcPr>
            <w:tcW w:w="1701" w:type="dxa"/>
          </w:tcPr>
          <w:p w14:paraId="0F62BF7B" w14:textId="77777777" w:rsidR="00FC5BCB" w:rsidRPr="00342F95" w:rsidRDefault="00FC5BCB" w:rsidP="00BF6D92">
            <w:pPr>
              <w:spacing w:line="276" w:lineRule="auto"/>
              <w:jc w:val="both"/>
              <w:rPr>
                <w:b/>
                <w:sz w:val="22"/>
                <w:szCs w:val="22"/>
              </w:rPr>
            </w:pPr>
            <w:r w:rsidRPr="00342F95">
              <w:rPr>
                <w:b/>
                <w:sz w:val="22"/>
                <w:szCs w:val="22"/>
              </w:rPr>
              <w:t xml:space="preserve">2008 – 2009 </w:t>
            </w:r>
          </w:p>
        </w:tc>
        <w:tc>
          <w:tcPr>
            <w:tcW w:w="7941" w:type="dxa"/>
          </w:tcPr>
          <w:p w14:paraId="5A588ADA" w14:textId="0F52B2E2" w:rsidR="00FC5BCB" w:rsidRPr="00342F95" w:rsidRDefault="00677EA8" w:rsidP="00BF6D92">
            <w:pPr>
              <w:spacing w:line="276" w:lineRule="auto"/>
              <w:jc w:val="both"/>
              <w:rPr>
                <w:bCs/>
                <w:sz w:val="22"/>
                <w:szCs w:val="22"/>
              </w:rPr>
            </w:pPr>
            <w:r w:rsidRPr="00342F95">
              <w:rPr>
                <w:bCs/>
                <w:sz w:val="22"/>
                <w:szCs w:val="22"/>
              </w:rPr>
              <w:t xml:space="preserve">Professor of the following </w:t>
            </w:r>
            <w:proofErr w:type="spellStart"/>
            <w:r w:rsidRPr="00342F95">
              <w:rPr>
                <w:bCs/>
                <w:sz w:val="22"/>
                <w:szCs w:val="22"/>
              </w:rPr>
              <w:t>courses</w:t>
            </w:r>
            <w:proofErr w:type="spellEnd"/>
            <w:r w:rsidRPr="00342F95">
              <w:rPr>
                <w:bCs/>
                <w:sz w:val="22"/>
                <w:szCs w:val="22"/>
              </w:rPr>
              <w:t>:</w:t>
            </w:r>
            <w:r w:rsidR="00FC5BCB" w:rsidRPr="00342F95">
              <w:rPr>
                <w:bCs/>
                <w:sz w:val="22"/>
                <w:szCs w:val="22"/>
              </w:rPr>
              <w:t xml:space="preserve"> “Diritto dell’informazione e della comunicazione”, “Diritto pubblico e comparato” (</w:t>
            </w:r>
            <w:r w:rsidRPr="00342F95">
              <w:rPr>
                <w:bCs/>
                <w:sz w:val="22"/>
                <w:szCs w:val="22"/>
              </w:rPr>
              <w:t>Bocconi University</w:t>
            </w:r>
            <w:r w:rsidR="00FC5BCB" w:rsidRPr="00342F95">
              <w:rPr>
                <w:bCs/>
                <w:sz w:val="22"/>
                <w:szCs w:val="22"/>
              </w:rPr>
              <w:t>)</w:t>
            </w:r>
          </w:p>
          <w:p w14:paraId="11D3BDBE" w14:textId="77777777" w:rsidR="00FC5BCB" w:rsidRPr="00342F95" w:rsidRDefault="00FC5BCB" w:rsidP="00BF6D92">
            <w:pPr>
              <w:spacing w:line="276" w:lineRule="auto"/>
              <w:jc w:val="both"/>
              <w:rPr>
                <w:bCs/>
                <w:sz w:val="22"/>
                <w:szCs w:val="22"/>
              </w:rPr>
            </w:pPr>
          </w:p>
        </w:tc>
      </w:tr>
      <w:tr w:rsidR="00FC5BCB" w:rsidRPr="00342F95" w14:paraId="5291DD49" w14:textId="77777777" w:rsidTr="00BF6D92">
        <w:trPr>
          <w:trHeight w:val="454"/>
        </w:trPr>
        <w:tc>
          <w:tcPr>
            <w:tcW w:w="1701" w:type="dxa"/>
          </w:tcPr>
          <w:p w14:paraId="6962ACCF" w14:textId="77777777" w:rsidR="00FC5BCB" w:rsidRPr="00342F95" w:rsidRDefault="00FC5BCB" w:rsidP="00BF6D92">
            <w:pPr>
              <w:spacing w:line="276" w:lineRule="auto"/>
              <w:jc w:val="both"/>
              <w:rPr>
                <w:b/>
                <w:sz w:val="22"/>
                <w:szCs w:val="22"/>
              </w:rPr>
            </w:pPr>
            <w:r w:rsidRPr="00342F95">
              <w:rPr>
                <w:b/>
                <w:sz w:val="22"/>
                <w:szCs w:val="22"/>
              </w:rPr>
              <w:t xml:space="preserve">2007 – 2008 </w:t>
            </w:r>
          </w:p>
        </w:tc>
        <w:tc>
          <w:tcPr>
            <w:tcW w:w="7941" w:type="dxa"/>
          </w:tcPr>
          <w:p w14:paraId="098C7438" w14:textId="08A62A40" w:rsidR="00FC5BCB" w:rsidRPr="00342F95" w:rsidRDefault="00677EA8" w:rsidP="00BF6D92">
            <w:pPr>
              <w:spacing w:line="276" w:lineRule="auto"/>
              <w:jc w:val="both"/>
              <w:rPr>
                <w:bCs/>
                <w:sz w:val="22"/>
                <w:szCs w:val="22"/>
              </w:rPr>
            </w:pPr>
            <w:r w:rsidRPr="00342F95">
              <w:rPr>
                <w:bCs/>
                <w:sz w:val="22"/>
                <w:szCs w:val="22"/>
              </w:rPr>
              <w:t xml:space="preserve">Professor of the following </w:t>
            </w:r>
            <w:proofErr w:type="spellStart"/>
            <w:r w:rsidRPr="00342F95">
              <w:rPr>
                <w:bCs/>
                <w:sz w:val="22"/>
                <w:szCs w:val="22"/>
              </w:rPr>
              <w:t>courses</w:t>
            </w:r>
            <w:proofErr w:type="spellEnd"/>
            <w:r w:rsidRPr="00342F95">
              <w:rPr>
                <w:bCs/>
                <w:sz w:val="22"/>
                <w:szCs w:val="22"/>
              </w:rPr>
              <w:t xml:space="preserve">: </w:t>
            </w:r>
            <w:r w:rsidR="00FC5BCB" w:rsidRPr="00342F95">
              <w:rPr>
                <w:bCs/>
                <w:sz w:val="22"/>
                <w:szCs w:val="22"/>
              </w:rPr>
              <w:t>“Diritto dell’informazione e della comunicazione”, “Diritto pubblico e comparato”, “Diritto di Internet” (</w:t>
            </w:r>
            <w:r w:rsidRPr="00342F95">
              <w:rPr>
                <w:bCs/>
                <w:sz w:val="22"/>
                <w:szCs w:val="22"/>
              </w:rPr>
              <w:t>Bocconi University</w:t>
            </w:r>
            <w:r w:rsidR="00FC5BCB" w:rsidRPr="00342F95">
              <w:rPr>
                <w:bCs/>
                <w:sz w:val="22"/>
                <w:szCs w:val="22"/>
              </w:rPr>
              <w:t>)</w:t>
            </w:r>
          </w:p>
          <w:p w14:paraId="6C534BDA" w14:textId="77777777" w:rsidR="00FC5BCB" w:rsidRPr="00342F95" w:rsidRDefault="00FC5BCB" w:rsidP="00BF6D92">
            <w:pPr>
              <w:spacing w:line="276" w:lineRule="auto"/>
              <w:jc w:val="both"/>
              <w:rPr>
                <w:bCs/>
                <w:sz w:val="22"/>
                <w:szCs w:val="22"/>
              </w:rPr>
            </w:pPr>
          </w:p>
        </w:tc>
      </w:tr>
      <w:tr w:rsidR="00FC5BCB" w:rsidRPr="00342F95" w14:paraId="2B0DAC1C" w14:textId="77777777" w:rsidTr="00BF6D92">
        <w:trPr>
          <w:trHeight w:val="454"/>
        </w:trPr>
        <w:tc>
          <w:tcPr>
            <w:tcW w:w="1701" w:type="dxa"/>
          </w:tcPr>
          <w:p w14:paraId="40E3135C" w14:textId="77777777" w:rsidR="00FC5BCB" w:rsidRPr="00342F95" w:rsidRDefault="00FC5BCB" w:rsidP="00BF6D92">
            <w:pPr>
              <w:spacing w:line="276" w:lineRule="auto"/>
              <w:jc w:val="both"/>
              <w:rPr>
                <w:b/>
                <w:sz w:val="22"/>
                <w:szCs w:val="22"/>
              </w:rPr>
            </w:pPr>
            <w:r w:rsidRPr="00342F95">
              <w:rPr>
                <w:b/>
                <w:sz w:val="22"/>
                <w:szCs w:val="22"/>
              </w:rPr>
              <w:lastRenderedPageBreak/>
              <w:t>2007-2016</w:t>
            </w:r>
          </w:p>
        </w:tc>
        <w:tc>
          <w:tcPr>
            <w:tcW w:w="7941" w:type="dxa"/>
          </w:tcPr>
          <w:p w14:paraId="626A8218" w14:textId="2EAE7F59" w:rsidR="00FC5BCB" w:rsidRPr="00342F95" w:rsidRDefault="00677EA8" w:rsidP="00BF6D92">
            <w:pPr>
              <w:spacing w:line="276" w:lineRule="auto"/>
              <w:jc w:val="both"/>
              <w:rPr>
                <w:sz w:val="22"/>
                <w:szCs w:val="22"/>
              </w:rPr>
            </w:pPr>
            <w:r w:rsidRPr="00342F95">
              <w:rPr>
                <w:sz w:val="22"/>
                <w:szCs w:val="22"/>
              </w:rPr>
              <w:t xml:space="preserve">Associate Professor of Comparative </w:t>
            </w:r>
            <w:proofErr w:type="spellStart"/>
            <w:r w:rsidRPr="00342F95">
              <w:rPr>
                <w:sz w:val="22"/>
                <w:szCs w:val="22"/>
              </w:rPr>
              <w:t>Law</w:t>
            </w:r>
            <w:proofErr w:type="spellEnd"/>
            <w:r w:rsidR="00FC5BCB" w:rsidRPr="00342F95">
              <w:rPr>
                <w:sz w:val="22"/>
                <w:szCs w:val="22"/>
              </w:rPr>
              <w:t xml:space="preserve">, </w:t>
            </w:r>
            <w:r w:rsidRPr="00342F95">
              <w:rPr>
                <w:sz w:val="22"/>
                <w:szCs w:val="22"/>
              </w:rPr>
              <w:t>Bocconi University</w:t>
            </w:r>
          </w:p>
        </w:tc>
      </w:tr>
      <w:tr w:rsidR="00FC5BCB" w:rsidRPr="00342F95" w14:paraId="6086AC3A" w14:textId="77777777" w:rsidTr="00BF6D92">
        <w:trPr>
          <w:trHeight w:val="454"/>
        </w:trPr>
        <w:tc>
          <w:tcPr>
            <w:tcW w:w="1701" w:type="dxa"/>
          </w:tcPr>
          <w:p w14:paraId="46907C66" w14:textId="77777777" w:rsidR="00FC5BCB" w:rsidRPr="00342F95" w:rsidRDefault="00FC5BCB" w:rsidP="00BF6D92">
            <w:pPr>
              <w:spacing w:line="276" w:lineRule="auto"/>
              <w:jc w:val="both"/>
              <w:rPr>
                <w:b/>
                <w:sz w:val="22"/>
                <w:szCs w:val="22"/>
              </w:rPr>
            </w:pPr>
            <w:r w:rsidRPr="00342F95">
              <w:rPr>
                <w:b/>
                <w:sz w:val="22"/>
                <w:szCs w:val="22"/>
              </w:rPr>
              <w:t xml:space="preserve">2006 – 2007 </w:t>
            </w:r>
          </w:p>
        </w:tc>
        <w:tc>
          <w:tcPr>
            <w:tcW w:w="7941" w:type="dxa"/>
          </w:tcPr>
          <w:p w14:paraId="300120CF" w14:textId="174CB3F5" w:rsidR="00FC5BCB" w:rsidRPr="00342F95" w:rsidRDefault="00677EA8" w:rsidP="00BF6D92">
            <w:pPr>
              <w:spacing w:line="276" w:lineRule="auto"/>
              <w:jc w:val="both"/>
              <w:rPr>
                <w:bCs/>
                <w:sz w:val="22"/>
                <w:szCs w:val="22"/>
              </w:rPr>
            </w:pPr>
            <w:r w:rsidRPr="00342F95">
              <w:rPr>
                <w:bCs/>
                <w:sz w:val="22"/>
                <w:szCs w:val="22"/>
              </w:rPr>
              <w:t xml:space="preserve">Professor of the following </w:t>
            </w:r>
            <w:proofErr w:type="spellStart"/>
            <w:r w:rsidRPr="00342F95">
              <w:rPr>
                <w:bCs/>
                <w:sz w:val="22"/>
                <w:szCs w:val="22"/>
              </w:rPr>
              <w:t>courses</w:t>
            </w:r>
            <w:proofErr w:type="spellEnd"/>
            <w:r w:rsidRPr="00342F95">
              <w:rPr>
                <w:bCs/>
                <w:sz w:val="22"/>
                <w:szCs w:val="22"/>
              </w:rPr>
              <w:t xml:space="preserve">: </w:t>
            </w:r>
            <w:r w:rsidR="00FC5BCB" w:rsidRPr="00342F95">
              <w:rPr>
                <w:bCs/>
                <w:sz w:val="22"/>
                <w:szCs w:val="22"/>
              </w:rPr>
              <w:t>“Diritto dell’informazione e della comunicazione”, “Diritto pubblico e comparato”, “Diritto di Internet” (</w:t>
            </w:r>
            <w:r w:rsidRPr="00342F95">
              <w:rPr>
                <w:bCs/>
                <w:sz w:val="22"/>
                <w:szCs w:val="22"/>
              </w:rPr>
              <w:t>Bocconi University</w:t>
            </w:r>
            <w:r w:rsidR="00FC5BCB" w:rsidRPr="00342F95">
              <w:rPr>
                <w:bCs/>
                <w:sz w:val="22"/>
                <w:szCs w:val="22"/>
              </w:rPr>
              <w:t xml:space="preserve">); “Diritto pubblico comparato” (LIUC </w:t>
            </w:r>
            <w:r w:rsidR="00060771" w:rsidRPr="00342F95">
              <w:rPr>
                <w:bCs/>
                <w:sz w:val="22"/>
                <w:szCs w:val="22"/>
              </w:rPr>
              <w:t xml:space="preserve">University, </w:t>
            </w:r>
            <w:r w:rsidR="00FC5BCB" w:rsidRPr="00342F95">
              <w:rPr>
                <w:bCs/>
                <w:sz w:val="22"/>
                <w:szCs w:val="22"/>
              </w:rPr>
              <w:t xml:space="preserve">Castellanza) </w:t>
            </w:r>
          </w:p>
          <w:p w14:paraId="3654712D" w14:textId="77777777" w:rsidR="00FC5BCB" w:rsidRPr="00342F95" w:rsidRDefault="00FC5BCB" w:rsidP="00BF6D92">
            <w:pPr>
              <w:spacing w:line="276" w:lineRule="auto"/>
              <w:jc w:val="both"/>
              <w:rPr>
                <w:bCs/>
                <w:sz w:val="22"/>
                <w:szCs w:val="22"/>
              </w:rPr>
            </w:pPr>
          </w:p>
        </w:tc>
      </w:tr>
      <w:tr w:rsidR="00FC5BCB" w:rsidRPr="00342F95" w14:paraId="47C68F92" w14:textId="77777777" w:rsidTr="00BF6D92">
        <w:trPr>
          <w:trHeight w:val="454"/>
        </w:trPr>
        <w:tc>
          <w:tcPr>
            <w:tcW w:w="1701" w:type="dxa"/>
          </w:tcPr>
          <w:p w14:paraId="298A27F4" w14:textId="77777777" w:rsidR="00FC5BCB" w:rsidRPr="00342F95" w:rsidRDefault="00FC5BCB" w:rsidP="00BF6D92">
            <w:pPr>
              <w:spacing w:line="276" w:lineRule="auto"/>
              <w:jc w:val="both"/>
              <w:rPr>
                <w:b/>
                <w:sz w:val="22"/>
                <w:szCs w:val="22"/>
              </w:rPr>
            </w:pPr>
            <w:r w:rsidRPr="00342F95">
              <w:rPr>
                <w:b/>
                <w:sz w:val="22"/>
                <w:szCs w:val="22"/>
              </w:rPr>
              <w:t xml:space="preserve">2005 – 2006 </w:t>
            </w:r>
          </w:p>
        </w:tc>
        <w:tc>
          <w:tcPr>
            <w:tcW w:w="7941" w:type="dxa"/>
          </w:tcPr>
          <w:p w14:paraId="342B9149" w14:textId="086F6739" w:rsidR="00FC5BCB" w:rsidRPr="00342F95" w:rsidRDefault="00677EA8" w:rsidP="00BF6D92">
            <w:pPr>
              <w:spacing w:line="276" w:lineRule="auto"/>
              <w:jc w:val="both"/>
              <w:rPr>
                <w:bCs/>
                <w:sz w:val="22"/>
                <w:szCs w:val="22"/>
              </w:rPr>
            </w:pPr>
            <w:r w:rsidRPr="00342F95">
              <w:rPr>
                <w:bCs/>
                <w:sz w:val="22"/>
                <w:szCs w:val="22"/>
              </w:rPr>
              <w:t xml:space="preserve">Professor of the following </w:t>
            </w:r>
            <w:proofErr w:type="spellStart"/>
            <w:r w:rsidRPr="00342F95">
              <w:rPr>
                <w:bCs/>
                <w:sz w:val="22"/>
                <w:szCs w:val="22"/>
              </w:rPr>
              <w:t>courses</w:t>
            </w:r>
            <w:proofErr w:type="spellEnd"/>
            <w:r w:rsidRPr="00342F95">
              <w:rPr>
                <w:bCs/>
                <w:sz w:val="22"/>
                <w:szCs w:val="22"/>
              </w:rPr>
              <w:t xml:space="preserve">: </w:t>
            </w:r>
            <w:r w:rsidR="00FC5BCB" w:rsidRPr="00342F95">
              <w:rPr>
                <w:bCs/>
                <w:sz w:val="22"/>
                <w:szCs w:val="22"/>
              </w:rPr>
              <w:t>“Diritto dell’informazione e della comunicazione” (</w:t>
            </w:r>
            <w:r w:rsidRPr="00342F95">
              <w:rPr>
                <w:bCs/>
                <w:sz w:val="22"/>
                <w:szCs w:val="22"/>
              </w:rPr>
              <w:t>Bocconi University</w:t>
            </w:r>
            <w:r w:rsidR="00FC5BCB" w:rsidRPr="00342F95">
              <w:rPr>
                <w:bCs/>
                <w:sz w:val="22"/>
                <w:szCs w:val="22"/>
              </w:rPr>
              <w:t>);</w:t>
            </w:r>
            <w:r w:rsidR="00FC5BCB" w:rsidRPr="00342F95">
              <w:rPr>
                <w:bCs/>
                <w:i/>
                <w:sz w:val="22"/>
                <w:szCs w:val="22"/>
              </w:rPr>
              <w:t xml:space="preserve"> </w:t>
            </w:r>
            <w:r w:rsidR="00FC5BCB" w:rsidRPr="00342F95">
              <w:rPr>
                <w:bCs/>
                <w:sz w:val="22"/>
                <w:szCs w:val="22"/>
              </w:rPr>
              <w:t>“Diritto pubblico e comparato” (LIUC – Castellanza)</w:t>
            </w:r>
          </w:p>
          <w:p w14:paraId="0671689A" w14:textId="77777777" w:rsidR="00FC5BCB" w:rsidRPr="00342F95" w:rsidRDefault="00FC5BCB" w:rsidP="00BF6D92">
            <w:pPr>
              <w:spacing w:line="276" w:lineRule="auto"/>
              <w:jc w:val="both"/>
              <w:rPr>
                <w:bCs/>
                <w:sz w:val="22"/>
                <w:szCs w:val="22"/>
              </w:rPr>
            </w:pPr>
          </w:p>
        </w:tc>
      </w:tr>
      <w:tr w:rsidR="00FC5BCB" w:rsidRPr="00342F95" w14:paraId="29B7091E" w14:textId="77777777" w:rsidTr="00BF6D92">
        <w:trPr>
          <w:trHeight w:val="454"/>
        </w:trPr>
        <w:tc>
          <w:tcPr>
            <w:tcW w:w="1701" w:type="dxa"/>
          </w:tcPr>
          <w:p w14:paraId="277EB3A6" w14:textId="77777777" w:rsidR="00FC5BCB" w:rsidRPr="00342F95" w:rsidRDefault="00FC5BCB" w:rsidP="00BF6D92">
            <w:pPr>
              <w:spacing w:line="276" w:lineRule="auto"/>
              <w:jc w:val="both"/>
              <w:rPr>
                <w:b/>
                <w:sz w:val="22"/>
                <w:szCs w:val="22"/>
              </w:rPr>
            </w:pPr>
            <w:r w:rsidRPr="00342F95">
              <w:rPr>
                <w:b/>
                <w:sz w:val="22"/>
                <w:szCs w:val="22"/>
              </w:rPr>
              <w:t>2002 – 2004</w:t>
            </w:r>
          </w:p>
        </w:tc>
        <w:tc>
          <w:tcPr>
            <w:tcW w:w="7941" w:type="dxa"/>
          </w:tcPr>
          <w:p w14:paraId="42BEB874" w14:textId="455164BC" w:rsidR="00FC5BCB" w:rsidRPr="00342F95" w:rsidRDefault="00677EA8" w:rsidP="00BF6D92">
            <w:pPr>
              <w:spacing w:line="276" w:lineRule="auto"/>
              <w:jc w:val="both"/>
              <w:rPr>
                <w:bCs/>
                <w:sz w:val="22"/>
                <w:szCs w:val="22"/>
              </w:rPr>
            </w:pPr>
            <w:r w:rsidRPr="00342F95">
              <w:rPr>
                <w:bCs/>
                <w:sz w:val="22"/>
                <w:szCs w:val="22"/>
              </w:rPr>
              <w:t>Professor of “</w:t>
            </w:r>
            <w:r w:rsidR="00FC5BCB" w:rsidRPr="00342F95">
              <w:rPr>
                <w:bCs/>
                <w:sz w:val="22"/>
                <w:szCs w:val="22"/>
              </w:rPr>
              <w:t>Diritto pubblico e comparato” (</w:t>
            </w:r>
            <w:r w:rsidRPr="00342F95">
              <w:rPr>
                <w:bCs/>
                <w:sz w:val="22"/>
                <w:szCs w:val="22"/>
              </w:rPr>
              <w:t>Bocconi University</w:t>
            </w:r>
            <w:r w:rsidR="00FC5BCB" w:rsidRPr="00342F95">
              <w:rPr>
                <w:bCs/>
                <w:sz w:val="22"/>
                <w:szCs w:val="22"/>
              </w:rPr>
              <w:t>)</w:t>
            </w:r>
          </w:p>
        </w:tc>
      </w:tr>
    </w:tbl>
    <w:p w14:paraId="6DE5889B" w14:textId="77777777" w:rsidR="00FC5BCB" w:rsidRPr="00342F95" w:rsidRDefault="00FC5BCB" w:rsidP="00FC5BCB">
      <w:pPr>
        <w:jc w:val="both"/>
        <w:rPr>
          <w:b/>
          <w:sz w:val="22"/>
          <w:szCs w:val="22"/>
        </w:rPr>
      </w:pPr>
    </w:p>
    <w:p w14:paraId="0C044A1B" w14:textId="7059ECA2" w:rsidR="00FC5BCB" w:rsidRPr="00342F95" w:rsidRDefault="00677EA8" w:rsidP="00060771">
      <w:pPr>
        <w:pStyle w:val="Titolo2"/>
        <w:numPr>
          <w:ilvl w:val="1"/>
          <w:numId w:val="3"/>
        </w:numPr>
        <w:jc w:val="both"/>
        <w:rPr>
          <w:sz w:val="22"/>
          <w:szCs w:val="22"/>
          <w:lang w:val="en-US"/>
        </w:rPr>
      </w:pPr>
      <w:bookmarkStart w:id="2" w:name="_Toc164865216"/>
      <w:r w:rsidRPr="00342F95">
        <w:rPr>
          <w:sz w:val="22"/>
          <w:szCs w:val="22"/>
          <w:lang w:val="en-US"/>
        </w:rPr>
        <w:t xml:space="preserve">Academic Position at other Universities </w:t>
      </w:r>
      <w:r w:rsidR="00FC5BCB" w:rsidRPr="00342F95">
        <w:rPr>
          <w:sz w:val="22"/>
          <w:szCs w:val="22"/>
          <w:lang w:val="en-US"/>
        </w:rPr>
        <w:t>(Visiting Professor)</w:t>
      </w:r>
      <w:bookmarkEnd w:id="2"/>
    </w:p>
    <w:p w14:paraId="1B9B9F1D" w14:textId="77777777" w:rsidR="00FC5BCB" w:rsidRPr="00342F95" w:rsidRDefault="00FC5BCB" w:rsidP="00FC5BCB">
      <w:pPr>
        <w:jc w:val="both"/>
        <w:rPr>
          <w:b/>
          <w:sz w:val="22"/>
          <w:szCs w:val="22"/>
          <w:lang w:val="en-US"/>
        </w:rPr>
      </w:pPr>
    </w:p>
    <w:tbl>
      <w:tblPr>
        <w:tblStyle w:val="Grigliatabella"/>
        <w:tblW w:w="9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41"/>
      </w:tblGrid>
      <w:tr w:rsidR="005B4675" w:rsidRPr="009711F9" w14:paraId="0021AE74" w14:textId="77777777" w:rsidTr="00677EA8">
        <w:trPr>
          <w:trHeight w:val="539"/>
        </w:trPr>
        <w:tc>
          <w:tcPr>
            <w:tcW w:w="1701" w:type="dxa"/>
          </w:tcPr>
          <w:p w14:paraId="6FD62A6A" w14:textId="054BF2EF" w:rsidR="005B4675" w:rsidRPr="00342F95" w:rsidRDefault="00D63DB9" w:rsidP="00BF6D92">
            <w:pPr>
              <w:jc w:val="both"/>
              <w:rPr>
                <w:b/>
                <w:sz w:val="22"/>
                <w:szCs w:val="22"/>
              </w:rPr>
            </w:pPr>
            <w:r>
              <w:rPr>
                <w:b/>
                <w:sz w:val="22"/>
                <w:szCs w:val="22"/>
              </w:rPr>
              <w:t xml:space="preserve">Spring </w:t>
            </w:r>
            <w:proofErr w:type="spellStart"/>
            <w:r>
              <w:rPr>
                <w:b/>
                <w:sz w:val="22"/>
                <w:szCs w:val="22"/>
              </w:rPr>
              <w:t>Semester</w:t>
            </w:r>
            <w:proofErr w:type="spellEnd"/>
            <w:r>
              <w:rPr>
                <w:b/>
                <w:sz w:val="22"/>
                <w:szCs w:val="22"/>
              </w:rPr>
              <w:t xml:space="preserve"> 2026</w:t>
            </w:r>
          </w:p>
        </w:tc>
        <w:tc>
          <w:tcPr>
            <w:tcW w:w="7941" w:type="dxa"/>
          </w:tcPr>
          <w:p w14:paraId="06262337" w14:textId="5D0DE460" w:rsidR="005B4675" w:rsidRPr="00E8377C" w:rsidRDefault="00D63DB9" w:rsidP="00BF6D92">
            <w:pPr>
              <w:jc w:val="both"/>
              <w:rPr>
                <w:color w:val="000000"/>
                <w:sz w:val="22"/>
                <w:szCs w:val="22"/>
                <w:lang w:val="en-US"/>
              </w:rPr>
            </w:pPr>
            <w:r>
              <w:rPr>
                <w:color w:val="000000"/>
                <w:sz w:val="22"/>
                <w:szCs w:val="22"/>
                <w:lang w:val="en-US"/>
              </w:rPr>
              <w:t>P</w:t>
            </w:r>
            <w:r w:rsidR="00620C52">
              <w:rPr>
                <w:color w:val="000000"/>
                <w:sz w:val="22"/>
                <w:szCs w:val="22"/>
                <w:lang w:val="en-US"/>
              </w:rPr>
              <w:t xml:space="preserve">rofessor of an entire </w:t>
            </w:r>
            <w:r w:rsidR="00E8377C" w:rsidRPr="00E8377C">
              <w:rPr>
                <w:color w:val="000000"/>
                <w:sz w:val="22"/>
                <w:szCs w:val="22"/>
                <w:lang w:val="en-US"/>
              </w:rPr>
              <w:t>12-session course in "Artificial Intelligence and Rule of Law"</w:t>
            </w:r>
            <w:r w:rsidR="00E8377C">
              <w:rPr>
                <w:color w:val="000000"/>
                <w:sz w:val="22"/>
                <w:szCs w:val="22"/>
                <w:lang w:val="en-US"/>
              </w:rPr>
              <w:t>, Sciences Po Paris</w:t>
            </w:r>
          </w:p>
        </w:tc>
      </w:tr>
      <w:tr w:rsidR="00FC5BCB" w:rsidRPr="009711F9" w14:paraId="2DAEF499" w14:textId="77777777" w:rsidTr="00677EA8">
        <w:trPr>
          <w:trHeight w:val="539"/>
        </w:trPr>
        <w:tc>
          <w:tcPr>
            <w:tcW w:w="1701" w:type="dxa"/>
          </w:tcPr>
          <w:p w14:paraId="3C33E2F1" w14:textId="77777777" w:rsidR="00FC5BCB" w:rsidRPr="00342F95" w:rsidRDefault="00FC5BCB" w:rsidP="00BF6D92">
            <w:pPr>
              <w:jc w:val="both"/>
              <w:rPr>
                <w:b/>
                <w:sz w:val="22"/>
                <w:szCs w:val="22"/>
              </w:rPr>
            </w:pPr>
            <w:r w:rsidRPr="00342F95">
              <w:rPr>
                <w:b/>
                <w:sz w:val="22"/>
                <w:szCs w:val="22"/>
              </w:rPr>
              <w:t>2017</w:t>
            </w:r>
          </w:p>
          <w:p w14:paraId="2D96155D" w14:textId="77777777" w:rsidR="00FC5BCB" w:rsidRPr="00342F95" w:rsidRDefault="00FC5BCB" w:rsidP="00BF6D92">
            <w:pPr>
              <w:jc w:val="both"/>
              <w:rPr>
                <w:b/>
                <w:sz w:val="22"/>
                <w:szCs w:val="22"/>
              </w:rPr>
            </w:pPr>
          </w:p>
        </w:tc>
        <w:tc>
          <w:tcPr>
            <w:tcW w:w="7941" w:type="dxa"/>
          </w:tcPr>
          <w:p w14:paraId="70227E77" w14:textId="77777777" w:rsidR="00FC5BCB" w:rsidRPr="00342F95" w:rsidRDefault="00677EA8" w:rsidP="00BF6D92">
            <w:pPr>
              <w:jc w:val="both"/>
              <w:rPr>
                <w:sz w:val="22"/>
                <w:szCs w:val="22"/>
                <w:lang w:val="en-US"/>
              </w:rPr>
            </w:pPr>
            <w:r w:rsidRPr="00342F95">
              <w:rPr>
                <w:color w:val="000000"/>
                <w:sz w:val="22"/>
                <w:szCs w:val="22"/>
                <w:lang w:val="en-US"/>
              </w:rPr>
              <w:t>Professor of the course</w:t>
            </w:r>
            <w:r w:rsidR="00FC5BCB" w:rsidRPr="00342F95">
              <w:rPr>
                <w:color w:val="000000"/>
                <w:sz w:val="22"/>
                <w:szCs w:val="22"/>
                <w:lang w:val="en-US"/>
              </w:rPr>
              <w:t xml:space="preserve"> “Information Technology Law Data. Protection in the European Union” </w:t>
            </w:r>
            <w:r w:rsidRPr="00342F95">
              <w:rPr>
                <w:color w:val="000000"/>
                <w:sz w:val="22"/>
                <w:szCs w:val="22"/>
                <w:lang w:val="en-US"/>
              </w:rPr>
              <w:t>within the LL</w:t>
            </w:r>
            <w:r w:rsidR="00FC5BCB" w:rsidRPr="00342F95">
              <w:rPr>
                <w:color w:val="000000"/>
                <w:sz w:val="22"/>
                <w:szCs w:val="22"/>
                <w:lang w:val="en-US"/>
              </w:rPr>
              <w:t xml:space="preserve">.M. in Compliance </w:t>
            </w:r>
            <w:r w:rsidRPr="00342F95">
              <w:rPr>
                <w:color w:val="000000"/>
                <w:sz w:val="22"/>
                <w:szCs w:val="22"/>
                <w:lang w:val="en-US"/>
              </w:rPr>
              <w:t>at</w:t>
            </w:r>
            <w:r w:rsidR="00FC5BCB" w:rsidRPr="00342F95">
              <w:rPr>
                <w:color w:val="000000"/>
                <w:sz w:val="22"/>
                <w:szCs w:val="22"/>
                <w:lang w:val="en-US"/>
              </w:rPr>
              <w:t xml:space="preserve"> </w:t>
            </w:r>
            <w:proofErr w:type="spellStart"/>
            <w:r w:rsidR="00FC5BCB" w:rsidRPr="00342F95">
              <w:rPr>
                <w:color w:val="000000"/>
                <w:sz w:val="22"/>
                <w:szCs w:val="22"/>
                <w:lang w:val="en-US"/>
              </w:rPr>
              <w:t>l’Université</w:t>
            </w:r>
            <w:proofErr w:type="spellEnd"/>
            <w:r w:rsidR="00FC5BCB" w:rsidRPr="00342F95">
              <w:rPr>
                <w:color w:val="000000"/>
                <w:sz w:val="22"/>
                <w:szCs w:val="22"/>
                <w:lang w:val="en-US"/>
              </w:rPr>
              <w:t xml:space="preserve"> de Fribourg</w:t>
            </w:r>
            <w:r w:rsidR="00FC5BCB" w:rsidRPr="00342F95">
              <w:rPr>
                <w:sz w:val="22"/>
                <w:szCs w:val="22"/>
                <w:lang w:val="en-US"/>
              </w:rPr>
              <w:t xml:space="preserve"> </w:t>
            </w:r>
          </w:p>
          <w:p w14:paraId="71BE5425" w14:textId="3A83DF83" w:rsidR="00677EA8" w:rsidRPr="00342F95" w:rsidRDefault="00677EA8" w:rsidP="00BF6D92">
            <w:pPr>
              <w:jc w:val="both"/>
              <w:rPr>
                <w:sz w:val="22"/>
                <w:szCs w:val="22"/>
                <w:lang w:val="en-US"/>
              </w:rPr>
            </w:pPr>
          </w:p>
        </w:tc>
      </w:tr>
      <w:tr w:rsidR="00FC5BCB" w:rsidRPr="009711F9" w14:paraId="4874639A" w14:textId="77777777" w:rsidTr="00BF6D92">
        <w:trPr>
          <w:trHeight w:val="454"/>
        </w:trPr>
        <w:tc>
          <w:tcPr>
            <w:tcW w:w="1701" w:type="dxa"/>
          </w:tcPr>
          <w:p w14:paraId="2BEA4D74" w14:textId="77777777" w:rsidR="00FC5BCB" w:rsidRPr="00342F95" w:rsidRDefault="00FC5BCB" w:rsidP="00BF6D92">
            <w:pPr>
              <w:jc w:val="both"/>
              <w:rPr>
                <w:b/>
                <w:sz w:val="22"/>
                <w:szCs w:val="22"/>
              </w:rPr>
            </w:pPr>
            <w:r w:rsidRPr="00342F95">
              <w:rPr>
                <w:b/>
                <w:sz w:val="22"/>
                <w:szCs w:val="22"/>
              </w:rPr>
              <w:t xml:space="preserve">2018 </w:t>
            </w:r>
          </w:p>
        </w:tc>
        <w:tc>
          <w:tcPr>
            <w:tcW w:w="7941" w:type="dxa"/>
          </w:tcPr>
          <w:p w14:paraId="56AA13A3" w14:textId="25526B78" w:rsidR="00FC5BCB" w:rsidRPr="00342F95" w:rsidRDefault="00FC5BCB" w:rsidP="00BF6D92">
            <w:pPr>
              <w:jc w:val="both"/>
              <w:rPr>
                <w:sz w:val="22"/>
                <w:szCs w:val="22"/>
                <w:lang w:val="en-US"/>
              </w:rPr>
            </w:pPr>
            <w:r w:rsidRPr="00342F95">
              <w:rPr>
                <w:sz w:val="22"/>
                <w:szCs w:val="22"/>
                <w:lang w:val="en-US"/>
              </w:rPr>
              <w:t xml:space="preserve">Visiting Professor </w:t>
            </w:r>
            <w:r w:rsidR="00677EA8" w:rsidRPr="00342F95">
              <w:rPr>
                <w:sz w:val="22"/>
                <w:szCs w:val="22"/>
                <w:lang w:val="en-US"/>
              </w:rPr>
              <w:t>at</w:t>
            </w:r>
            <w:r w:rsidRPr="00342F95">
              <w:rPr>
                <w:sz w:val="22"/>
                <w:szCs w:val="22"/>
                <w:lang w:val="en-US"/>
              </w:rPr>
              <w:t xml:space="preserve"> </w:t>
            </w:r>
            <w:r w:rsidR="00677EA8" w:rsidRPr="00342F95">
              <w:rPr>
                <w:sz w:val="22"/>
                <w:szCs w:val="22"/>
                <w:lang w:val="en-US"/>
              </w:rPr>
              <w:t>the</w:t>
            </w:r>
            <w:r w:rsidRPr="00342F95">
              <w:rPr>
                <w:sz w:val="22"/>
                <w:szCs w:val="22"/>
                <w:lang w:val="en-US"/>
              </w:rPr>
              <w:t xml:space="preserve"> University of Haifa (Global Law Program). </w:t>
            </w:r>
            <w:r w:rsidR="00677EA8" w:rsidRPr="00342F95">
              <w:rPr>
                <w:sz w:val="22"/>
                <w:szCs w:val="22"/>
                <w:lang w:val="en-US"/>
              </w:rPr>
              <w:t>Professor of the courses:</w:t>
            </w:r>
            <w:r w:rsidRPr="00342F95">
              <w:rPr>
                <w:sz w:val="22"/>
                <w:szCs w:val="22"/>
                <w:lang w:val="en-US"/>
              </w:rPr>
              <w:t xml:space="preserve"> “Law and Cinema” </w:t>
            </w:r>
            <w:r w:rsidR="00677EA8" w:rsidRPr="00342F95">
              <w:rPr>
                <w:sz w:val="22"/>
                <w:szCs w:val="22"/>
                <w:lang w:val="en-US"/>
              </w:rPr>
              <w:t>and</w:t>
            </w:r>
            <w:r w:rsidRPr="00342F95">
              <w:rPr>
                <w:sz w:val="22"/>
                <w:szCs w:val="22"/>
                <w:lang w:val="en-US"/>
              </w:rPr>
              <w:t xml:space="preserve"> “Digital Rights”</w:t>
            </w:r>
          </w:p>
          <w:p w14:paraId="55C02C68" w14:textId="77777777" w:rsidR="00FC5BCB" w:rsidRPr="00342F95" w:rsidRDefault="00FC5BCB" w:rsidP="00BF6D92">
            <w:pPr>
              <w:jc w:val="both"/>
              <w:rPr>
                <w:b/>
                <w:sz w:val="22"/>
                <w:szCs w:val="22"/>
                <w:lang w:val="en-US"/>
              </w:rPr>
            </w:pPr>
          </w:p>
        </w:tc>
      </w:tr>
      <w:tr w:rsidR="00FC5BCB" w:rsidRPr="00342F95" w14:paraId="7BAF0802" w14:textId="77777777" w:rsidTr="00BF6D92">
        <w:trPr>
          <w:trHeight w:val="454"/>
        </w:trPr>
        <w:tc>
          <w:tcPr>
            <w:tcW w:w="1701" w:type="dxa"/>
          </w:tcPr>
          <w:p w14:paraId="341DF246" w14:textId="77777777" w:rsidR="00FC5BCB" w:rsidRPr="00342F95" w:rsidRDefault="00FC5BCB" w:rsidP="00BF6D92">
            <w:pPr>
              <w:jc w:val="both"/>
              <w:rPr>
                <w:b/>
                <w:sz w:val="22"/>
                <w:szCs w:val="22"/>
              </w:rPr>
            </w:pPr>
            <w:r w:rsidRPr="00342F95">
              <w:rPr>
                <w:b/>
                <w:sz w:val="22"/>
                <w:szCs w:val="22"/>
              </w:rPr>
              <w:t xml:space="preserve">2016 </w:t>
            </w:r>
          </w:p>
        </w:tc>
        <w:tc>
          <w:tcPr>
            <w:tcW w:w="7941" w:type="dxa"/>
          </w:tcPr>
          <w:p w14:paraId="606D9CD2" w14:textId="77777777" w:rsidR="00677EA8" w:rsidRPr="00342F95" w:rsidRDefault="00FC5BCB" w:rsidP="00BF6D92">
            <w:pPr>
              <w:jc w:val="both"/>
              <w:rPr>
                <w:sz w:val="22"/>
                <w:szCs w:val="22"/>
                <w:lang w:val="en-US"/>
              </w:rPr>
            </w:pPr>
            <w:r w:rsidRPr="00342F95">
              <w:rPr>
                <w:sz w:val="22"/>
                <w:szCs w:val="22"/>
                <w:lang w:val="en-US"/>
              </w:rPr>
              <w:t xml:space="preserve">Visiting Professor </w:t>
            </w:r>
            <w:r w:rsidR="00677EA8" w:rsidRPr="00342F95">
              <w:rPr>
                <w:sz w:val="22"/>
                <w:szCs w:val="22"/>
                <w:lang w:val="en-US"/>
              </w:rPr>
              <w:t>at the</w:t>
            </w:r>
            <w:r w:rsidRPr="00342F95">
              <w:rPr>
                <w:sz w:val="22"/>
                <w:szCs w:val="22"/>
                <w:lang w:val="en-US"/>
              </w:rPr>
              <w:t xml:space="preserve"> University of Haifa (Global Law Program). </w:t>
            </w:r>
            <w:r w:rsidR="00677EA8" w:rsidRPr="00342F95">
              <w:rPr>
                <w:sz w:val="22"/>
                <w:szCs w:val="22"/>
                <w:lang w:val="en-US"/>
              </w:rPr>
              <w:t xml:space="preserve">Professor of the course: </w:t>
            </w:r>
          </w:p>
          <w:p w14:paraId="15E07AA9" w14:textId="77777777" w:rsidR="00FC5BCB" w:rsidRPr="00342F95" w:rsidRDefault="00FC5BCB" w:rsidP="00BF6D92">
            <w:pPr>
              <w:jc w:val="both"/>
              <w:rPr>
                <w:sz w:val="22"/>
                <w:szCs w:val="22"/>
                <w:lang w:val="en-US"/>
              </w:rPr>
            </w:pPr>
            <w:r w:rsidRPr="00342F95">
              <w:rPr>
                <w:sz w:val="22"/>
                <w:szCs w:val="22"/>
                <w:lang w:val="en-US"/>
              </w:rPr>
              <w:t xml:space="preserve">“Law and Cinema” </w:t>
            </w:r>
          </w:p>
          <w:p w14:paraId="7BE42D69" w14:textId="682606D1" w:rsidR="00677EA8" w:rsidRPr="00342F95" w:rsidRDefault="00677EA8" w:rsidP="00BF6D92">
            <w:pPr>
              <w:jc w:val="both"/>
              <w:rPr>
                <w:sz w:val="22"/>
                <w:szCs w:val="22"/>
                <w:lang w:val="en-US"/>
              </w:rPr>
            </w:pPr>
          </w:p>
        </w:tc>
      </w:tr>
      <w:tr w:rsidR="00FC5BCB" w:rsidRPr="009711F9" w14:paraId="70DAB401" w14:textId="77777777" w:rsidTr="00BF6D92">
        <w:trPr>
          <w:trHeight w:val="693"/>
        </w:trPr>
        <w:tc>
          <w:tcPr>
            <w:tcW w:w="1701" w:type="dxa"/>
          </w:tcPr>
          <w:p w14:paraId="04D3201A" w14:textId="77777777" w:rsidR="00FC5BCB" w:rsidRPr="00342F95" w:rsidRDefault="00FC5BCB" w:rsidP="00BF6D92">
            <w:pPr>
              <w:jc w:val="both"/>
              <w:rPr>
                <w:b/>
                <w:sz w:val="22"/>
                <w:szCs w:val="22"/>
              </w:rPr>
            </w:pPr>
            <w:r w:rsidRPr="00342F95">
              <w:rPr>
                <w:b/>
                <w:sz w:val="22"/>
                <w:szCs w:val="22"/>
              </w:rPr>
              <w:t xml:space="preserve">2015  </w:t>
            </w:r>
          </w:p>
        </w:tc>
        <w:tc>
          <w:tcPr>
            <w:tcW w:w="7941" w:type="dxa"/>
          </w:tcPr>
          <w:p w14:paraId="32834429" w14:textId="2E118D75" w:rsidR="00FC5BCB" w:rsidRPr="00342F95" w:rsidRDefault="00FC5BCB" w:rsidP="00BF6D92">
            <w:pPr>
              <w:jc w:val="both"/>
              <w:rPr>
                <w:sz w:val="22"/>
                <w:szCs w:val="22"/>
                <w:lang w:val="en-US"/>
              </w:rPr>
            </w:pPr>
            <w:r w:rsidRPr="00342F95">
              <w:rPr>
                <w:sz w:val="22"/>
                <w:szCs w:val="22"/>
                <w:lang w:val="en-US"/>
              </w:rPr>
              <w:t xml:space="preserve">Singapore, Campus abroad program, </w:t>
            </w:r>
            <w:r w:rsidR="00677EA8" w:rsidRPr="00342F95">
              <w:rPr>
                <w:sz w:val="22"/>
                <w:szCs w:val="22"/>
                <w:lang w:val="en-US"/>
              </w:rPr>
              <w:t>Bocconi University</w:t>
            </w:r>
            <w:r w:rsidRPr="00342F95">
              <w:rPr>
                <w:sz w:val="22"/>
                <w:szCs w:val="22"/>
                <w:lang w:val="en-US"/>
              </w:rPr>
              <w:t xml:space="preserve">. </w:t>
            </w:r>
            <w:r w:rsidR="00677EA8" w:rsidRPr="00342F95">
              <w:rPr>
                <w:sz w:val="22"/>
                <w:szCs w:val="22"/>
                <w:lang w:val="en-US"/>
              </w:rPr>
              <w:t xml:space="preserve">Professor of the course: </w:t>
            </w:r>
            <w:r w:rsidRPr="00342F95">
              <w:rPr>
                <w:sz w:val="22"/>
                <w:szCs w:val="22"/>
                <w:lang w:val="en-US"/>
              </w:rPr>
              <w:t xml:space="preserve">“Civil Liberties and Human Rights” </w:t>
            </w:r>
          </w:p>
        </w:tc>
      </w:tr>
      <w:tr w:rsidR="00FC5BCB" w:rsidRPr="009711F9" w14:paraId="3F1DCC97" w14:textId="77777777" w:rsidTr="00BF6D92">
        <w:trPr>
          <w:trHeight w:val="454"/>
        </w:trPr>
        <w:tc>
          <w:tcPr>
            <w:tcW w:w="1701" w:type="dxa"/>
          </w:tcPr>
          <w:p w14:paraId="113885C6" w14:textId="77777777" w:rsidR="00FC5BCB" w:rsidRPr="00342F95" w:rsidRDefault="00FC5BCB" w:rsidP="00BF6D92">
            <w:pPr>
              <w:jc w:val="both"/>
              <w:rPr>
                <w:b/>
                <w:sz w:val="22"/>
                <w:szCs w:val="22"/>
              </w:rPr>
            </w:pPr>
            <w:r w:rsidRPr="00342F95">
              <w:rPr>
                <w:b/>
                <w:sz w:val="22"/>
                <w:szCs w:val="22"/>
              </w:rPr>
              <w:t>2015 – 2019</w:t>
            </w:r>
          </w:p>
        </w:tc>
        <w:tc>
          <w:tcPr>
            <w:tcW w:w="7941" w:type="dxa"/>
          </w:tcPr>
          <w:p w14:paraId="46A2696A" w14:textId="477C8BFD" w:rsidR="00FC5BCB" w:rsidRPr="00342F95" w:rsidRDefault="00FC5BCB" w:rsidP="00BF6D92">
            <w:pPr>
              <w:jc w:val="both"/>
              <w:rPr>
                <w:sz w:val="22"/>
                <w:szCs w:val="22"/>
                <w:lang w:val="en-US"/>
              </w:rPr>
            </w:pPr>
            <w:r w:rsidRPr="00342F95">
              <w:rPr>
                <w:sz w:val="22"/>
                <w:szCs w:val="22"/>
                <w:lang w:val="en-US"/>
              </w:rPr>
              <w:t xml:space="preserve">Visting Professor </w:t>
            </w:r>
            <w:r w:rsidR="00677EA8" w:rsidRPr="00342F95">
              <w:rPr>
                <w:sz w:val="22"/>
                <w:szCs w:val="22"/>
                <w:lang w:val="en-US"/>
              </w:rPr>
              <w:t>at the</w:t>
            </w:r>
            <w:r w:rsidRPr="00342F95">
              <w:rPr>
                <w:sz w:val="22"/>
                <w:szCs w:val="22"/>
                <w:lang w:val="en-US"/>
              </w:rPr>
              <w:t xml:space="preserve"> Tor </w:t>
            </w:r>
            <w:proofErr w:type="spellStart"/>
            <w:r w:rsidRPr="00342F95">
              <w:rPr>
                <w:sz w:val="22"/>
                <w:szCs w:val="22"/>
                <w:lang w:val="en-US"/>
              </w:rPr>
              <w:t>Vergata</w:t>
            </w:r>
            <w:proofErr w:type="spellEnd"/>
            <w:r w:rsidR="00677EA8" w:rsidRPr="00342F95">
              <w:rPr>
                <w:sz w:val="22"/>
                <w:szCs w:val="22"/>
                <w:lang w:val="en-US"/>
              </w:rPr>
              <w:t xml:space="preserve"> University</w:t>
            </w:r>
            <w:r w:rsidRPr="00342F95">
              <w:rPr>
                <w:sz w:val="22"/>
                <w:szCs w:val="22"/>
                <w:lang w:val="en-US"/>
              </w:rPr>
              <w:t xml:space="preserve">, Roma (Global Governance Program). </w:t>
            </w:r>
            <w:r w:rsidR="00677EA8" w:rsidRPr="00342F95">
              <w:rPr>
                <w:sz w:val="22"/>
                <w:szCs w:val="22"/>
                <w:lang w:val="en-US"/>
              </w:rPr>
              <w:t xml:space="preserve">Professor of the course: </w:t>
            </w:r>
            <w:r w:rsidRPr="00342F95">
              <w:rPr>
                <w:sz w:val="22"/>
                <w:szCs w:val="22"/>
                <w:lang w:val="en-US"/>
              </w:rPr>
              <w:t>“European Constitutional Law”</w:t>
            </w:r>
          </w:p>
          <w:p w14:paraId="4070B6B3" w14:textId="726C7A72" w:rsidR="00677EA8" w:rsidRPr="00342F95" w:rsidRDefault="00677EA8" w:rsidP="00BF6D92">
            <w:pPr>
              <w:jc w:val="both"/>
              <w:rPr>
                <w:sz w:val="22"/>
                <w:szCs w:val="22"/>
                <w:lang w:val="en-US"/>
              </w:rPr>
            </w:pPr>
          </w:p>
        </w:tc>
      </w:tr>
      <w:tr w:rsidR="00FC5BCB" w:rsidRPr="009711F9" w14:paraId="4114D69A" w14:textId="77777777" w:rsidTr="00BF6D92">
        <w:trPr>
          <w:trHeight w:val="454"/>
        </w:trPr>
        <w:tc>
          <w:tcPr>
            <w:tcW w:w="1701" w:type="dxa"/>
          </w:tcPr>
          <w:p w14:paraId="753E9558" w14:textId="77777777" w:rsidR="00FC5BCB" w:rsidRPr="00342F95" w:rsidRDefault="00FC5BCB" w:rsidP="00BF6D92">
            <w:pPr>
              <w:jc w:val="both"/>
              <w:rPr>
                <w:b/>
                <w:sz w:val="22"/>
                <w:szCs w:val="22"/>
              </w:rPr>
            </w:pPr>
            <w:r w:rsidRPr="00342F95">
              <w:rPr>
                <w:b/>
                <w:sz w:val="22"/>
                <w:szCs w:val="22"/>
              </w:rPr>
              <w:t>2014</w:t>
            </w:r>
          </w:p>
        </w:tc>
        <w:tc>
          <w:tcPr>
            <w:tcW w:w="7941" w:type="dxa"/>
          </w:tcPr>
          <w:p w14:paraId="7CF43EA9" w14:textId="4CFBA64D" w:rsidR="00FC5BCB" w:rsidRPr="00342F95" w:rsidRDefault="00FC5BCB" w:rsidP="00BF6D92">
            <w:pPr>
              <w:ind w:left="2268" w:hanging="2265"/>
              <w:jc w:val="both"/>
              <w:rPr>
                <w:color w:val="000000"/>
                <w:sz w:val="22"/>
                <w:szCs w:val="22"/>
                <w:lang w:val="en-US"/>
              </w:rPr>
            </w:pPr>
            <w:proofErr w:type="spellStart"/>
            <w:r w:rsidRPr="00342F95">
              <w:rPr>
                <w:color w:val="000000"/>
                <w:sz w:val="22"/>
                <w:szCs w:val="22"/>
                <w:lang w:val="en-US"/>
              </w:rPr>
              <w:t>Jemolo</w:t>
            </w:r>
            <w:proofErr w:type="spellEnd"/>
            <w:r w:rsidRPr="00342F95">
              <w:rPr>
                <w:color w:val="000000"/>
                <w:sz w:val="22"/>
                <w:szCs w:val="22"/>
                <w:lang w:val="en-US"/>
              </w:rPr>
              <w:t xml:space="preserve"> Fellow </w:t>
            </w:r>
            <w:r w:rsidR="00677EA8" w:rsidRPr="00342F95">
              <w:rPr>
                <w:color w:val="000000"/>
                <w:sz w:val="22"/>
                <w:szCs w:val="22"/>
                <w:lang w:val="en-US"/>
              </w:rPr>
              <w:t>at</w:t>
            </w:r>
            <w:r w:rsidRPr="00342F95">
              <w:rPr>
                <w:color w:val="000000"/>
                <w:sz w:val="22"/>
                <w:szCs w:val="22"/>
                <w:lang w:val="en-US"/>
              </w:rPr>
              <w:t xml:space="preserve"> </w:t>
            </w:r>
            <w:r w:rsidR="00677EA8" w:rsidRPr="00342F95">
              <w:rPr>
                <w:color w:val="000000"/>
                <w:sz w:val="22"/>
                <w:szCs w:val="22"/>
                <w:lang w:val="en-US"/>
              </w:rPr>
              <w:t>the</w:t>
            </w:r>
            <w:r w:rsidRPr="00342F95">
              <w:rPr>
                <w:color w:val="000000"/>
                <w:sz w:val="22"/>
                <w:szCs w:val="22"/>
                <w:lang w:val="en-US"/>
              </w:rPr>
              <w:t xml:space="preserve"> Nuffield College, University of Oxford</w:t>
            </w:r>
          </w:p>
        </w:tc>
      </w:tr>
      <w:tr w:rsidR="00FC5BCB" w:rsidRPr="009711F9" w14:paraId="5509E55E" w14:textId="77777777" w:rsidTr="00BF6D92">
        <w:trPr>
          <w:trHeight w:val="454"/>
        </w:trPr>
        <w:tc>
          <w:tcPr>
            <w:tcW w:w="1701" w:type="dxa"/>
          </w:tcPr>
          <w:p w14:paraId="57799980" w14:textId="77777777" w:rsidR="00FC5BCB" w:rsidRPr="00342F95" w:rsidRDefault="00FC5BCB" w:rsidP="00BF6D92">
            <w:pPr>
              <w:jc w:val="both"/>
              <w:rPr>
                <w:b/>
                <w:sz w:val="22"/>
                <w:szCs w:val="22"/>
              </w:rPr>
            </w:pPr>
            <w:r w:rsidRPr="00342F95">
              <w:rPr>
                <w:b/>
                <w:sz w:val="22"/>
                <w:szCs w:val="22"/>
              </w:rPr>
              <w:t>2013</w:t>
            </w:r>
          </w:p>
        </w:tc>
        <w:tc>
          <w:tcPr>
            <w:tcW w:w="7941" w:type="dxa"/>
          </w:tcPr>
          <w:p w14:paraId="6F02AF3F" w14:textId="77777777" w:rsidR="00FC5BCB" w:rsidRPr="00342F95" w:rsidRDefault="00FC5BCB" w:rsidP="00BF6D92">
            <w:pPr>
              <w:ind w:left="2268" w:hanging="2265"/>
              <w:jc w:val="both"/>
              <w:rPr>
                <w:color w:val="000000"/>
                <w:sz w:val="22"/>
                <w:szCs w:val="22"/>
                <w:lang w:val="en-US"/>
              </w:rPr>
            </w:pPr>
            <w:r w:rsidRPr="00342F95">
              <w:rPr>
                <w:color w:val="000000"/>
                <w:sz w:val="22"/>
                <w:szCs w:val="22"/>
                <w:lang w:val="en-US"/>
              </w:rPr>
              <w:t>Visiting Fellow, Oxford Institute of European and Comparative Law, University of Oxford</w:t>
            </w:r>
          </w:p>
        </w:tc>
      </w:tr>
      <w:tr w:rsidR="00FC5BCB" w:rsidRPr="009711F9" w14:paraId="6B943ECE" w14:textId="77777777" w:rsidTr="00BF6D92">
        <w:trPr>
          <w:trHeight w:val="454"/>
        </w:trPr>
        <w:tc>
          <w:tcPr>
            <w:tcW w:w="1701" w:type="dxa"/>
          </w:tcPr>
          <w:p w14:paraId="77B12D1F" w14:textId="77777777" w:rsidR="00FC5BCB" w:rsidRPr="00342F95" w:rsidRDefault="00FC5BCB" w:rsidP="00BF6D92">
            <w:pPr>
              <w:jc w:val="both"/>
              <w:rPr>
                <w:b/>
                <w:sz w:val="22"/>
                <w:szCs w:val="22"/>
              </w:rPr>
            </w:pPr>
            <w:r w:rsidRPr="00342F95">
              <w:rPr>
                <w:b/>
                <w:sz w:val="22"/>
                <w:szCs w:val="22"/>
              </w:rPr>
              <w:t>2011</w:t>
            </w:r>
          </w:p>
        </w:tc>
        <w:tc>
          <w:tcPr>
            <w:tcW w:w="7941" w:type="dxa"/>
          </w:tcPr>
          <w:p w14:paraId="631D06A1" w14:textId="77777777" w:rsidR="00FC5BCB" w:rsidRPr="00342F95" w:rsidRDefault="00FC5BCB" w:rsidP="00BF6D92">
            <w:pPr>
              <w:ind w:left="2268" w:hanging="2265"/>
              <w:jc w:val="both"/>
              <w:rPr>
                <w:color w:val="000000"/>
                <w:sz w:val="22"/>
                <w:szCs w:val="22"/>
                <w:lang w:val="en-US"/>
              </w:rPr>
            </w:pPr>
            <w:r w:rsidRPr="00342F95">
              <w:rPr>
                <w:color w:val="000000"/>
                <w:sz w:val="22"/>
                <w:szCs w:val="22"/>
                <w:lang w:val="en-US"/>
              </w:rPr>
              <w:t>Visiting Fellow, Oxford Institute of European and Comparative Law, University of Oxford</w:t>
            </w:r>
          </w:p>
        </w:tc>
      </w:tr>
      <w:tr w:rsidR="00FC5BCB" w:rsidRPr="009711F9" w14:paraId="3A4361D0" w14:textId="77777777" w:rsidTr="00BF6D92">
        <w:trPr>
          <w:trHeight w:val="454"/>
        </w:trPr>
        <w:tc>
          <w:tcPr>
            <w:tcW w:w="1701" w:type="dxa"/>
          </w:tcPr>
          <w:p w14:paraId="313A4964" w14:textId="77777777" w:rsidR="00FC5BCB" w:rsidRPr="00342F95" w:rsidRDefault="00FC5BCB" w:rsidP="00BF6D92">
            <w:pPr>
              <w:jc w:val="both"/>
              <w:rPr>
                <w:b/>
                <w:sz w:val="22"/>
                <w:szCs w:val="22"/>
              </w:rPr>
            </w:pPr>
            <w:r w:rsidRPr="00342F95">
              <w:rPr>
                <w:b/>
                <w:sz w:val="22"/>
                <w:szCs w:val="22"/>
              </w:rPr>
              <w:t>2009</w:t>
            </w:r>
          </w:p>
        </w:tc>
        <w:tc>
          <w:tcPr>
            <w:tcW w:w="7941" w:type="dxa"/>
          </w:tcPr>
          <w:p w14:paraId="241E522E" w14:textId="77777777" w:rsidR="00FC5BCB" w:rsidRPr="00342F95" w:rsidRDefault="00FC5BCB" w:rsidP="00BF6D92">
            <w:pPr>
              <w:ind w:left="2268" w:hanging="2265"/>
              <w:jc w:val="both"/>
              <w:rPr>
                <w:b/>
                <w:color w:val="000000"/>
                <w:sz w:val="22"/>
                <w:szCs w:val="22"/>
                <w:lang w:val="en-US"/>
              </w:rPr>
            </w:pPr>
            <w:r w:rsidRPr="00342F95">
              <w:rPr>
                <w:color w:val="000000"/>
                <w:sz w:val="22"/>
                <w:szCs w:val="22"/>
                <w:lang w:val="en-US"/>
              </w:rPr>
              <w:t>Visiting Scholar, “Constitutional Comparative Law and Comparative Media Law”, Central European University, Budapest</w:t>
            </w:r>
          </w:p>
        </w:tc>
      </w:tr>
      <w:tr w:rsidR="00FC5BCB" w:rsidRPr="009711F9" w14:paraId="3B461586" w14:textId="77777777" w:rsidTr="00BF6D92">
        <w:trPr>
          <w:trHeight w:val="78"/>
        </w:trPr>
        <w:tc>
          <w:tcPr>
            <w:tcW w:w="1701" w:type="dxa"/>
          </w:tcPr>
          <w:p w14:paraId="460C3DC2" w14:textId="77777777" w:rsidR="00FC5BCB" w:rsidRPr="00342F95" w:rsidRDefault="00FC5BCB" w:rsidP="00BF6D92">
            <w:pPr>
              <w:jc w:val="both"/>
              <w:rPr>
                <w:b/>
                <w:sz w:val="22"/>
                <w:szCs w:val="22"/>
              </w:rPr>
            </w:pPr>
            <w:r w:rsidRPr="00342F95">
              <w:rPr>
                <w:b/>
                <w:sz w:val="22"/>
                <w:szCs w:val="22"/>
              </w:rPr>
              <w:t>2005</w:t>
            </w:r>
          </w:p>
        </w:tc>
        <w:tc>
          <w:tcPr>
            <w:tcW w:w="7941" w:type="dxa"/>
          </w:tcPr>
          <w:p w14:paraId="5EAA031B" w14:textId="77777777" w:rsidR="00FC5BCB" w:rsidRPr="00342F95" w:rsidRDefault="00FC5BCB" w:rsidP="00BF6D92">
            <w:pPr>
              <w:ind w:left="2268" w:hanging="2268"/>
              <w:jc w:val="both"/>
              <w:rPr>
                <w:color w:val="000000"/>
                <w:sz w:val="22"/>
                <w:szCs w:val="22"/>
                <w:lang w:val="en-US"/>
              </w:rPr>
            </w:pPr>
            <w:r w:rsidRPr="00342F95">
              <w:rPr>
                <w:color w:val="000000"/>
                <w:sz w:val="22"/>
                <w:szCs w:val="22"/>
                <w:lang w:val="en-US"/>
              </w:rPr>
              <w:t>Visiting Scholar, Chair in “Constitutional Comparative Law and Media Law”, Central European University, Budapest</w:t>
            </w:r>
          </w:p>
        </w:tc>
      </w:tr>
    </w:tbl>
    <w:p w14:paraId="4C79CCE9" w14:textId="77777777" w:rsidR="00FC5BCB" w:rsidRPr="00342F95" w:rsidRDefault="00FC5BCB" w:rsidP="00FC5BCB">
      <w:pPr>
        <w:jc w:val="both"/>
        <w:rPr>
          <w:iCs/>
          <w:sz w:val="22"/>
          <w:szCs w:val="22"/>
          <w:lang w:val="en-US"/>
        </w:rPr>
      </w:pPr>
    </w:p>
    <w:p w14:paraId="77B6DE28" w14:textId="39B12E52" w:rsidR="00FC5BCB" w:rsidRPr="00342F95" w:rsidRDefault="00F71F4E" w:rsidP="00A543A9">
      <w:pPr>
        <w:pStyle w:val="Titolo1"/>
        <w:rPr>
          <w:sz w:val="22"/>
          <w:szCs w:val="22"/>
        </w:rPr>
      </w:pPr>
      <w:bookmarkStart w:id="3" w:name="_Toc164865217"/>
      <w:r w:rsidRPr="00342F95">
        <w:rPr>
          <w:sz w:val="22"/>
          <w:szCs w:val="22"/>
        </w:rPr>
        <w:t>Education</w:t>
      </w:r>
      <w:bookmarkEnd w:id="3"/>
    </w:p>
    <w:p w14:paraId="3D75AABA" w14:textId="77777777" w:rsidR="00FC5BCB" w:rsidRPr="00342F95" w:rsidRDefault="00FC5BCB" w:rsidP="00FC5BCB">
      <w:pPr>
        <w:jc w:val="both"/>
        <w:rPr>
          <w:sz w:val="22"/>
          <w:szCs w:val="22"/>
        </w:rPr>
      </w:pPr>
    </w:p>
    <w:tbl>
      <w:tblPr>
        <w:tblStyle w:val="Grigliatabella"/>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41"/>
      </w:tblGrid>
      <w:tr w:rsidR="00FC5BCB" w:rsidRPr="009711F9" w14:paraId="7F3FCD61" w14:textId="77777777" w:rsidTr="00BF6D92">
        <w:trPr>
          <w:trHeight w:val="454"/>
        </w:trPr>
        <w:tc>
          <w:tcPr>
            <w:tcW w:w="1701" w:type="dxa"/>
          </w:tcPr>
          <w:p w14:paraId="662387B2" w14:textId="77777777" w:rsidR="00FC5BCB" w:rsidRPr="00342F95" w:rsidRDefault="00FC5BCB" w:rsidP="00BF6D92">
            <w:pPr>
              <w:spacing w:line="276" w:lineRule="auto"/>
              <w:jc w:val="both"/>
              <w:rPr>
                <w:b/>
                <w:sz w:val="22"/>
                <w:szCs w:val="22"/>
              </w:rPr>
            </w:pPr>
            <w:r w:rsidRPr="00342F95">
              <w:rPr>
                <w:b/>
                <w:sz w:val="22"/>
                <w:szCs w:val="22"/>
              </w:rPr>
              <w:t>2014</w:t>
            </w:r>
          </w:p>
        </w:tc>
        <w:tc>
          <w:tcPr>
            <w:tcW w:w="7941" w:type="dxa"/>
          </w:tcPr>
          <w:p w14:paraId="7C19A79B" w14:textId="1CCF6DFC" w:rsidR="00060771" w:rsidRPr="00342F95" w:rsidRDefault="00060771" w:rsidP="00BF6D92">
            <w:pPr>
              <w:spacing w:line="360" w:lineRule="auto"/>
              <w:jc w:val="both"/>
              <w:rPr>
                <w:sz w:val="22"/>
                <w:szCs w:val="22"/>
                <w:lang w:val="en-US"/>
              </w:rPr>
            </w:pPr>
            <w:r w:rsidRPr="00342F95">
              <w:rPr>
                <w:sz w:val="22"/>
                <w:szCs w:val="22"/>
                <w:lang w:val="en-US"/>
              </w:rPr>
              <w:t>Winner of the habilitation to full professorship in Constitutional Law, Comparative Constitutional Law and EU Law. The only candidate nationally to obtain such title in three different legal subjects (</w:t>
            </w:r>
            <w:proofErr w:type="spellStart"/>
            <w:r w:rsidR="00FC5BCB" w:rsidRPr="00342F95">
              <w:rPr>
                <w:sz w:val="22"/>
                <w:szCs w:val="22"/>
                <w:lang w:val="en-US"/>
              </w:rPr>
              <w:t>Diritto</w:t>
            </w:r>
            <w:proofErr w:type="spellEnd"/>
            <w:r w:rsidR="00FC5BCB" w:rsidRPr="00342F95">
              <w:rPr>
                <w:sz w:val="22"/>
                <w:szCs w:val="22"/>
                <w:lang w:val="en-US"/>
              </w:rPr>
              <w:t xml:space="preserve"> </w:t>
            </w:r>
            <w:proofErr w:type="spellStart"/>
            <w:r w:rsidR="00FC5BCB" w:rsidRPr="00342F95">
              <w:rPr>
                <w:sz w:val="22"/>
                <w:szCs w:val="22"/>
                <w:lang w:val="en-US"/>
              </w:rPr>
              <w:t>costituzionale</w:t>
            </w:r>
            <w:proofErr w:type="spellEnd"/>
            <w:r w:rsidR="00FC5BCB" w:rsidRPr="00342F95">
              <w:rPr>
                <w:sz w:val="22"/>
                <w:szCs w:val="22"/>
                <w:lang w:val="en-US"/>
              </w:rPr>
              <w:t xml:space="preserve"> (IUS/08), </w:t>
            </w:r>
            <w:proofErr w:type="spellStart"/>
            <w:r w:rsidR="00FC5BCB" w:rsidRPr="00342F95">
              <w:rPr>
                <w:sz w:val="22"/>
                <w:szCs w:val="22"/>
                <w:lang w:val="en-US"/>
              </w:rPr>
              <w:t>Diritto</w:t>
            </w:r>
            <w:proofErr w:type="spellEnd"/>
            <w:r w:rsidR="00FC5BCB" w:rsidRPr="00342F95">
              <w:rPr>
                <w:sz w:val="22"/>
                <w:szCs w:val="22"/>
                <w:lang w:val="en-US"/>
              </w:rPr>
              <w:t xml:space="preserve"> </w:t>
            </w:r>
            <w:proofErr w:type="spellStart"/>
            <w:r w:rsidR="00FC5BCB" w:rsidRPr="00342F95">
              <w:rPr>
                <w:sz w:val="22"/>
                <w:szCs w:val="22"/>
                <w:lang w:val="en-US"/>
              </w:rPr>
              <w:t>pubblico</w:t>
            </w:r>
            <w:proofErr w:type="spellEnd"/>
            <w:r w:rsidR="00FC5BCB" w:rsidRPr="00342F95">
              <w:rPr>
                <w:sz w:val="22"/>
                <w:szCs w:val="22"/>
                <w:lang w:val="en-US"/>
              </w:rPr>
              <w:t xml:space="preserve"> </w:t>
            </w:r>
            <w:proofErr w:type="spellStart"/>
            <w:r w:rsidR="00FC5BCB" w:rsidRPr="00342F95">
              <w:rPr>
                <w:sz w:val="22"/>
                <w:szCs w:val="22"/>
                <w:lang w:val="en-US"/>
              </w:rPr>
              <w:t>comparato</w:t>
            </w:r>
            <w:proofErr w:type="spellEnd"/>
            <w:r w:rsidR="00FC5BCB" w:rsidRPr="00342F95">
              <w:rPr>
                <w:sz w:val="22"/>
                <w:szCs w:val="22"/>
                <w:lang w:val="en-US"/>
              </w:rPr>
              <w:t xml:space="preserve"> (IUS/21) e </w:t>
            </w:r>
            <w:proofErr w:type="spellStart"/>
            <w:r w:rsidR="00FC5BCB" w:rsidRPr="00342F95">
              <w:rPr>
                <w:sz w:val="22"/>
                <w:szCs w:val="22"/>
                <w:lang w:val="en-US"/>
              </w:rPr>
              <w:t>Diritto</w:t>
            </w:r>
            <w:proofErr w:type="spellEnd"/>
            <w:r w:rsidR="00FC5BCB" w:rsidRPr="00342F95">
              <w:rPr>
                <w:sz w:val="22"/>
                <w:szCs w:val="22"/>
                <w:lang w:val="en-US"/>
              </w:rPr>
              <w:t xml:space="preserve"> </w:t>
            </w:r>
            <w:proofErr w:type="spellStart"/>
            <w:r w:rsidR="00FC5BCB" w:rsidRPr="00342F95">
              <w:rPr>
                <w:sz w:val="22"/>
                <w:szCs w:val="22"/>
                <w:lang w:val="en-US"/>
              </w:rPr>
              <w:t>dell’Unione</w:t>
            </w:r>
            <w:proofErr w:type="spellEnd"/>
            <w:r w:rsidR="00FC5BCB" w:rsidRPr="00342F95">
              <w:rPr>
                <w:sz w:val="22"/>
                <w:szCs w:val="22"/>
                <w:lang w:val="en-US"/>
              </w:rPr>
              <w:t xml:space="preserve"> </w:t>
            </w:r>
            <w:proofErr w:type="spellStart"/>
            <w:r w:rsidR="00FC5BCB" w:rsidRPr="00342F95">
              <w:rPr>
                <w:sz w:val="22"/>
                <w:szCs w:val="22"/>
                <w:lang w:val="en-US"/>
              </w:rPr>
              <w:t>europea</w:t>
            </w:r>
            <w:proofErr w:type="spellEnd"/>
            <w:r w:rsidR="00FC5BCB" w:rsidRPr="00342F95">
              <w:rPr>
                <w:sz w:val="22"/>
                <w:szCs w:val="22"/>
                <w:lang w:val="en-US"/>
              </w:rPr>
              <w:t xml:space="preserve"> (IUS/14)</w:t>
            </w:r>
            <w:r w:rsidRPr="00342F95">
              <w:rPr>
                <w:sz w:val="22"/>
                <w:szCs w:val="22"/>
                <w:lang w:val="en-US"/>
              </w:rPr>
              <w:t>)</w:t>
            </w:r>
          </w:p>
        </w:tc>
      </w:tr>
      <w:tr w:rsidR="00FC5BCB" w:rsidRPr="00342F95" w14:paraId="550077A1" w14:textId="77777777" w:rsidTr="00BF6D92">
        <w:trPr>
          <w:trHeight w:val="454"/>
        </w:trPr>
        <w:tc>
          <w:tcPr>
            <w:tcW w:w="1701" w:type="dxa"/>
          </w:tcPr>
          <w:p w14:paraId="4DB70DFB" w14:textId="77777777" w:rsidR="00FC5BCB" w:rsidRPr="00342F95" w:rsidRDefault="00FC5BCB" w:rsidP="00BF6D92">
            <w:pPr>
              <w:spacing w:line="276" w:lineRule="auto"/>
              <w:jc w:val="both"/>
              <w:rPr>
                <w:b/>
                <w:sz w:val="22"/>
                <w:szCs w:val="22"/>
              </w:rPr>
            </w:pPr>
            <w:r w:rsidRPr="00342F95">
              <w:rPr>
                <w:b/>
                <w:sz w:val="22"/>
                <w:szCs w:val="22"/>
              </w:rPr>
              <w:t>2005 – 2007</w:t>
            </w:r>
          </w:p>
        </w:tc>
        <w:tc>
          <w:tcPr>
            <w:tcW w:w="7941" w:type="dxa"/>
          </w:tcPr>
          <w:p w14:paraId="02A026E3" w14:textId="7B2101B8" w:rsidR="00FC5BCB" w:rsidRPr="00342F95" w:rsidRDefault="00060771" w:rsidP="00BF6D92">
            <w:pPr>
              <w:spacing w:line="360" w:lineRule="auto"/>
              <w:jc w:val="both"/>
              <w:rPr>
                <w:sz w:val="22"/>
                <w:szCs w:val="22"/>
              </w:rPr>
            </w:pPr>
            <w:r w:rsidRPr="00342F95">
              <w:rPr>
                <w:sz w:val="22"/>
                <w:szCs w:val="22"/>
                <w:lang w:val="en-US"/>
              </w:rPr>
              <w:t xml:space="preserve">Post-doc in </w:t>
            </w:r>
            <w:r w:rsidRPr="00342F95">
              <w:rPr>
                <w:i/>
                <w:sz w:val="22"/>
                <w:szCs w:val="22"/>
                <w:lang w:val="en-US"/>
              </w:rPr>
              <w:t>“Welfare in Europe: a comparative perspective</w:t>
            </w:r>
            <w:r w:rsidRPr="00342F95">
              <w:rPr>
                <w:sz w:val="22"/>
                <w:szCs w:val="22"/>
                <w:lang w:val="en-US"/>
              </w:rPr>
              <w:t>”, Bocconi University</w:t>
            </w:r>
          </w:p>
        </w:tc>
      </w:tr>
      <w:tr w:rsidR="00FC5BCB" w:rsidRPr="009711F9" w14:paraId="56B5EC68" w14:textId="77777777" w:rsidTr="00BF6D92">
        <w:trPr>
          <w:trHeight w:val="454"/>
        </w:trPr>
        <w:tc>
          <w:tcPr>
            <w:tcW w:w="1701" w:type="dxa"/>
          </w:tcPr>
          <w:p w14:paraId="0DFA38EE" w14:textId="77777777" w:rsidR="00FC5BCB" w:rsidRPr="00342F95" w:rsidRDefault="00FC5BCB" w:rsidP="00BF6D92">
            <w:pPr>
              <w:spacing w:line="276" w:lineRule="auto"/>
              <w:jc w:val="both"/>
              <w:rPr>
                <w:b/>
                <w:sz w:val="22"/>
                <w:szCs w:val="22"/>
              </w:rPr>
            </w:pPr>
            <w:r w:rsidRPr="00342F95">
              <w:rPr>
                <w:b/>
                <w:sz w:val="22"/>
                <w:szCs w:val="22"/>
              </w:rPr>
              <w:t>2002 – 2005</w:t>
            </w:r>
          </w:p>
        </w:tc>
        <w:tc>
          <w:tcPr>
            <w:tcW w:w="7941" w:type="dxa"/>
          </w:tcPr>
          <w:p w14:paraId="47A8C30F" w14:textId="77777777" w:rsidR="00060771" w:rsidRPr="00342F95" w:rsidRDefault="00060771" w:rsidP="00060771">
            <w:pPr>
              <w:spacing w:line="360" w:lineRule="auto"/>
              <w:jc w:val="both"/>
              <w:rPr>
                <w:sz w:val="22"/>
                <w:szCs w:val="22"/>
                <w:lang w:val="en-US"/>
              </w:rPr>
            </w:pPr>
            <w:r w:rsidRPr="00342F95">
              <w:rPr>
                <w:sz w:val="22"/>
                <w:szCs w:val="22"/>
                <w:lang w:val="en-US"/>
              </w:rPr>
              <w:t>PhD in Constitutional Law, Milan University</w:t>
            </w:r>
          </w:p>
          <w:p w14:paraId="26F9C2E1" w14:textId="304FF54F" w:rsidR="00FC5BCB" w:rsidRPr="00342F95" w:rsidRDefault="00060771" w:rsidP="00060771">
            <w:pPr>
              <w:spacing w:line="360" w:lineRule="auto"/>
              <w:jc w:val="both"/>
              <w:rPr>
                <w:sz w:val="22"/>
                <w:szCs w:val="22"/>
                <w:lang w:val="en-US"/>
              </w:rPr>
            </w:pPr>
            <w:r w:rsidRPr="00342F95">
              <w:rPr>
                <w:sz w:val="22"/>
                <w:szCs w:val="22"/>
                <w:lang w:val="en-US"/>
              </w:rPr>
              <w:t xml:space="preserve">PhD Thesis: </w:t>
            </w:r>
            <w:r w:rsidRPr="00342F95">
              <w:rPr>
                <w:i/>
                <w:sz w:val="22"/>
                <w:szCs w:val="22"/>
                <w:lang w:val="en-US"/>
              </w:rPr>
              <w:t>Discrimination on the ground of sex and preferential treatment in the European dimension: in the search of the hearth of new legal order</w:t>
            </w:r>
          </w:p>
        </w:tc>
      </w:tr>
      <w:tr w:rsidR="00FC5BCB" w:rsidRPr="00342F95" w14:paraId="00BE5507" w14:textId="77777777" w:rsidTr="00BF6D92">
        <w:trPr>
          <w:trHeight w:val="454"/>
        </w:trPr>
        <w:tc>
          <w:tcPr>
            <w:tcW w:w="1701" w:type="dxa"/>
          </w:tcPr>
          <w:p w14:paraId="1C3B343D" w14:textId="77777777" w:rsidR="00FC5BCB" w:rsidRPr="00342F95" w:rsidRDefault="00FC5BCB" w:rsidP="00BF6D92">
            <w:pPr>
              <w:spacing w:line="276" w:lineRule="auto"/>
              <w:jc w:val="both"/>
              <w:rPr>
                <w:b/>
                <w:sz w:val="22"/>
                <w:szCs w:val="22"/>
              </w:rPr>
            </w:pPr>
            <w:r w:rsidRPr="00342F95">
              <w:rPr>
                <w:b/>
                <w:sz w:val="22"/>
                <w:szCs w:val="22"/>
              </w:rPr>
              <w:lastRenderedPageBreak/>
              <w:t>2001 – 2002</w:t>
            </w:r>
          </w:p>
        </w:tc>
        <w:tc>
          <w:tcPr>
            <w:tcW w:w="7941" w:type="dxa"/>
          </w:tcPr>
          <w:p w14:paraId="5407EAC2" w14:textId="77777777" w:rsidR="00060771" w:rsidRPr="00342F95" w:rsidRDefault="00060771" w:rsidP="00060771">
            <w:pPr>
              <w:spacing w:line="360" w:lineRule="auto"/>
              <w:jc w:val="both"/>
              <w:rPr>
                <w:b/>
                <w:sz w:val="22"/>
                <w:szCs w:val="22"/>
                <w:lang w:val="en-US"/>
              </w:rPr>
            </w:pPr>
            <w:r w:rsidRPr="00342F95">
              <w:rPr>
                <w:sz w:val="22"/>
                <w:szCs w:val="22"/>
                <w:lang w:val="en-US"/>
              </w:rPr>
              <w:t>Master in European Law, LLM, College of Europe, Bruges, Belgium</w:t>
            </w:r>
          </w:p>
          <w:p w14:paraId="4EC60997" w14:textId="77777777" w:rsidR="00060771" w:rsidRPr="00342F95" w:rsidRDefault="00060771" w:rsidP="00060771">
            <w:pPr>
              <w:spacing w:line="360" w:lineRule="auto"/>
              <w:jc w:val="both"/>
              <w:rPr>
                <w:b/>
                <w:sz w:val="22"/>
                <w:szCs w:val="22"/>
                <w:lang w:val="en-US"/>
              </w:rPr>
            </w:pPr>
            <w:r w:rsidRPr="00342F95">
              <w:rPr>
                <w:sz w:val="22"/>
                <w:szCs w:val="22"/>
                <w:lang w:val="en-US"/>
              </w:rPr>
              <w:t xml:space="preserve">Master Thesis: </w:t>
            </w:r>
            <w:r w:rsidRPr="00342F95">
              <w:rPr>
                <w:i/>
                <w:sz w:val="22"/>
                <w:szCs w:val="22"/>
                <w:lang w:val="en-US"/>
              </w:rPr>
              <w:t>The legal reasoning of the Court of Justice in the Context of the Principle of Equality</w:t>
            </w:r>
          </w:p>
          <w:p w14:paraId="5FC0C123" w14:textId="609D0778" w:rsidR="00FC5BCB" w:rsidRPr="00342F95" w:rsidRDefault="00060771" w:rsidP="00BF6D92">
            <w:pPr>
              <w:spacing w:line="360" w:lineRule="auto"/>
              <w:jc w:val="both"/>
              <w:rPr>
                <w:sz w:val="22"/>
                <w:szCs w:val="22"/>
                <w:lang w:val="en-US"/>
              </w:rPr>
            </w:pPr>
            <w:r w:rsidRPr="00342F95">
              <w:rPr>
                <w:sz w:val="22"/>
                <w:szCs w:val="22"/>
                <w:lang w:val="en-US"/>
              </w:rPr>
              <w:t>Final Mark: 17,5 excellent</w:t>
            </w:r>
          </w:p>
        </w:tc>
      </w:tr>
      <w:tr w:rsidR="00FC5BCB" w:rsidRPr="009711F9" w14:paraId="6D84BCCA" w14:textId="77777777" w:rsidTr="00BF6D92">
        <w:trPr>
          <w:trHeight w:val="454"/>
        </w:trPr>
        <w:tc>
          <w:tcPr>
            <w:tcW w:w="1701" w:type="dxa"/>
          </w:tcPr>
          <w:p w14:paraId="20D0A3F1" w14:textId="77777777" w:rsidR="00FC5BCB" w:rsidRPr="00342F95" w:rsidRDefault="00FC5BCB" w:rsidP="00BF6D92">
            <w:pPr>
              <w:spacing w:line="276" w:lineRule="auto"/>
              <w:jc w:val="both"/>
              <w:rPr>
                <w:b/>
                <w:sz w:val="22"/>
                <w:szCs w:val="22"/>
              </w:rPr>
            </w:pPr>
            <w:r w:rsidRPr="00342F95">
              <w:rPr>
                <w:b/>
                <w:sz w:val="22"/>
                <w:szCs w:val="22"/>
              </w:rPr>
              <w:t>2000 – 2001</w:t>
            </w:r>
          </w:p>
        </w:tc>
        <w:tc>
          <w:tcPr>
            <w:tcW w:w="7941" w:type="dxa"/>
          </w:tcPr>
          <w:p w14:paraId="50E97C02" w14:textId="77777777" w:rsidR="00060771" w:rsidRPr="00342F95" w:rsidRDefault="00060771" w:rsidP="00060771">
            <w:pPr>
              <w:spacing w:line="360" w:lineRule="auto"/>
              <w:jc w:val="both"/>
              <w:rPr>
                <w:b/>
                <w:sz w:val="22"/>
                <w:szCs w:val="22"/>
                <w:lang w:val="en-US"/>
              </w:rPr>
            </w:pPr>
            <w:r w:rsidRPr="00342F95">
              <w:rPr>
                <w:sz w:val="22"/>
                <w:szCs w:val="22"/>
                <w:lang w:val="en-US"/>
              </w:rPr>
              <w:t>Master in European law, Law Faculty, Bologna University</w:t>
            </w:r>
            <w:r w:rsidRPr="00342F95">
              <w:rPr>
                <w:b/>
                <w:sz w:val="22"/>
                <w:szCs w:val="22"/>
                <w:lang w:val="en-US"/>
              </w:rPr>
              <w:tab/>
            </w:r>
            <w:r w:rsidRPr="00342F95">
              <w:rPr>
                <w:b/>
                <w:sz w:val="22"/>
                <w:szCs w:val="22"/>
                <w:lang w:val="en-US"/>
              </w:rPr>
              <w:tab/>
            </w:r>
          </w:p>
          <w:p w14:paraId="28F8D80A" w14:textId="28473650" w:rsidR="00FC5BCB" w:rsidRPr="00342F95" w:rsidRDefault="00060771" w:rsidP="00060771">
            <w:pPr>
              <w:spacing w:line="360" w:lineRule="auto"/>
              <w:jc w:val="both"/>
              <w:rPr>
                <w:b/>
                <w:sz w:val="22"/>
                <w:szCs w:val="22"/>
                <w:lang w:val="en-US"/>
              </w:rPr>
            </w:pPr>
            <w:r w:rsidRPr="00342F95">
              <w:rPr>
                <w:sz w:val="22"/>
                <w:szCs w:val="22"/>
                <w:lang w:val="en-US"/>
              </w:rPr>
              <w:t xml:space="preserve">Master Thesis: </w:t>
            </w:r>
            <w:r w:rsidRPr="00342F95">
              <w:rPr>
                <w:i/>
                <w:sz w:val="22"/>
                <w:szCs w:val="22"/>
                <w:lang w:val="en-US"/>
              </w:rPr>
              <w:t>Antitrust and database: a difficult reconciliation</w:t>
            </w:r>
          </w:p>
        </w:tc>
      </w:tr>
      <w:tr w:rsidR="00FC5BCB" w:rsidRPr="009711F9" w14:paraId="5CBD3C41" w14:textId="77777777" w:rsidTr="00BF6D92">
        <w:trPr>
          <w:trHeight w:val="454"/>
        </w:trPr>
        <w:tc>
          <w:tcPr>
            <w:tcW w:w="1701" w:type="dxa"/>
          </w:tcPr>
          <w:p w14:paraId="184B8453" w14:textId="77777777" w:rsidR="00FC5BCB" w:rsidRPr="00342F95" w:rsidRDefault="00FC5BCB" w:rsidP="00BF6D92">
            <w:pPr>
              <w:spacing w:line="276" w:lineRule="auto"/>
              <w:jc w:val="both"/>
              <w:rPr>
                <w:b/>
                <w:sz w:val="22"/>
                <w:szCs w:val="22"/>
              </w:rPr>
            </w:pPr>
            <w:r w:rsidRPr="00342F95">
              <w:rPr>
                <w:b/>
                <w:sz w:val="22"/>
                <w:szCs w:val="22"/>
              </w:rPr>
              <w:t>1994 – 1999</w:t>
            </w:r>
          </w:p>
        </w:tc>
        <w:tc>
          <w:tcPr>
            <w:tcW w:w="7941" w:type="dxa"/>
          </w:tcPr>
          <w:p w14:paraId="5C6C7BD0" w14:textId="77777777" w:rsidR="00060771" w:rsidRPr="00342F95" w:rsidRDefault="00060771" w:rsidP="00060771">
            <w:pPr>
              <w:spacing w:line="360" w:lineRule="auto"/>
              <w:jc w:val="both"/>
              <w:rPr>
                <w:sz w:val="22"/>
                <w:szCs w:val="22"/>
                <w:lang w:val="en-US"/>
              </w:rPr>
            </w:pPr>
            <w:r w:rsidRPr="00342F95">
              <w:rPr>
                <w:sz w:val="22"/>
                <w:szCs w:val="22"/>
                <w:lang w:val="en-US"/>
              </w:rPr>
              <w:t>Undergraduate Studies, Law Faculty, Messina University, Italy</w:t>
            </w:r>
          </w:p>
          <w:p w14:paraId="057B8C18" w14:textId="58FF7D08" w:rsidR="00060771" w:rsidRPr="00342F95" w:rsidRDefault="00060771" w:rsidP="00060771">
            <w:pPr>
              <w:spacing w:line="360" w:lineRule="auto"/>
              <w:jc w:val="both"/>
              <w:rPr>
                <w:b/>
                <w:sz w:val="22"/>
                <w:szCs w:val="22"/>
                <w:lang w:val="en-US"/>
              </w:rPr>
            </w:pPr>
            <w:r w:rsidRPr="00342F95">
              <w:rPr>
                <w:sz w:val="22"/>
                <w:szCs w:val="22"/>
                <w:lang w:val="en-US"/>
              </w:rPr>
              <w:t>Each subject was passed with full marks: 30/30</w:t>
            </w:r>
          </w:p>
          <w:p w14:paraId="6FBA25F2" w14:textId="77777777" w:rsidR="00060771" w:rsidRPr="00342F95" w:rsidRDefault="00060771" w:rsidP="00060771">
            <w:pPr>
              <w:spacing w:line="360" w:lineRule="auto"/>
              <w:jc w:val="both"/>
              <w:rPr>
                <w:i/>
                <w:sz w:val="22"/>
                <w:szCs w:val="22"/>
                <w:lang w:val="en-US"/>
              </w:rPr>
            </w:pPr>
            <w:r w:rsidRPr="00342F95">
              <w:rPr>
                <w:sz w:val="22"/>
                <w:szCs w:val="22"/>
                <w:lang w:val="en-US"/>
              </w:rPr>
              <w:t xml:space="preserve">The highest final grade degree: 110 </w:t>
            </w:r>
            <w:r w:rsidRPr="00342F95">
              <w:rPr>
                <w:i/>
                <w:sz w:val="22"/>
                <w:szCs w:val="22"/>
                <w:lang w:val="en-US"/>
              </w:rPr>
              <w:t>summa cum laude</w:t>
            </w:r>
          </w:p>
          <w:p w14:paraId="74CFA36B" w14:textId="72B383FB" w:rsidR="00FC5BCB" w:rsidRPr="00342F95" w:rsidRDefault="00060771" w:rsidP="00BF6D92">
            <w:pPr>
              <w:spacing w:line="360" w:lineRule="auto"/>
              <w:jc w:val="both"/>
              <w:rPr>
                <w:sz w:val="22"/>
                <w:szCs w:val="22"/>
                <w:lang w:val="en-US"/>
              </w:rPr>
            </w:pPr>
            <w:r w:rsidRPr="00342F95">
              <w:rPr>
                <w:sz w:val="22"/>
                <w:szCs w:val="22"/>
                <w:lang w:val="en-US"/>
              </w:rPr>
              <w:t xml:space="preserve">Thesis: </w:t>
            </w:r>
            <w:r w:rsidRPr="00342F95">
              <w:rPr>
                <w:i/>
                <w:sz w:val="22"/>
                <w:szCs w:val="22"/>
                <w:lang w:val="en-US"/>
              </w:rPr>
              <w:t>Protection of Privacy in Italy and its implications in European Law</w:t>
            </w:r>
          </w:p>
        </w:tc>
      </w:tr>
    </w:tbl>
    <w:p w14:paraId="0222F17D" w14:textId="028EF328" w:rsidR="00FC5BCB" w:rsidRPr="00342F95" w:rsidRDefault="00F073C2" w:rsidP="00A543A9">
      <w:pPr>
        <w:pStyle w:val="Titolo1"/>
        <w:rPr>
          <w:sz w:val="22"/>
          <w:szCs w:val="22"/>
        </w:rPr>
      </w:pPr>
      <w:bookmarkStart w:id="4" w:name="_Toc164865218"/>
      <w:r w:rsidRPr="00342F95">
        <w:rPr>
          <w:sz w:val="22"/>
          <w:szCs w:val="22"/>
        </w:rPr>
        <w:t>Professional Experience</w:t>
      </w:r>
      <w:bookmarkEnd w:id="4"/>
    </w:p>
    <w:p w14:paraId="1196E855" w14:textId="77777777" w:rsidR="00FC5BCB" w:rsidRPr="00342F95" w:rsidRDefault="00FC5BCB" w:rsidP="00FC5BCB">
      <w:pPr>
        <w:jc w:val="both"/>
        <w:rPr>
          <w:sz w:val="22"/>
          <w:szCs w:val="22"/>
        </w:rPr>
      </w:pPr>
    </w:p>
    <w:p w14:paraId="655BC6E4" w14:textId="77777777" w:rsidR="00FC5BCB" w:rsidRPr="00342F95" w:rsidRDefault="00FC5BCB" w:rsidP="00FC5BCB">
      <w:pPr>
        <w:jc w:val="both"/>
        <w:rPr>
          <w:b/>
          <w:sz w:val="22"/>
          <w:szCs w:val="22"/>
        </w:rPr>
        <w:sectPr w:rsidR="00FC5BCB" w:rsidRPr="00342F95" w:rsidSect="00F27DD5">
          <w:type w:val="continuous"/>
          <w:pgSz w:w="11906" w:h="16838"/>
          <w:pgMar w:top="1418" w:right="1134" w:bottom="1134" w:left="1134" w:header="709" w:footer="709" w:gutter="0"/>
          <w:cols w:space="708"/>
          <w:docGrid w:linePitch="360"/>
        </w:sectPr>
      </w:pPr>
    </w:p>
    <w:p w14:paraId="09A7326A" w14:textId="2F8BFA6C" w:rsidR="00FC5BCB" w:rsidRPr="00342F95" w:rsidRDefault="005272E5" w:rsidP="00FC5BCB">
      <w:pPr>
        <w:jc w:val="both"/>
        <w:rPr>
          <w:b/>
          <w:sz w:val="22"/>
          <w:szCs w:val="22"/>
          <w:lang w:val="en-US"/>
        </w:rPr>
      </w:pPr>
      <w:r w:rsidRPr="00342F95">
        <w:rPr>
          <w:b/>
          <w:sz w:val="22"/>
          <w:szCs w:val="22"/>
          <w:lang w:val="en-US"/>
        </w:rPr>
        <w:t xml:space="preserve">Professional experience of decades both in-house and of counsel in the </w:t>
      </w:r>
      <w:r w:rsidR="00F57A70">
        <w:rPr>
          <w:b/>
          <w:sz w:val="22"/>
          <w:szCs w:val="22"/>
          <w:lang w:val="en-US"/>
        </w:rPr>
        <w:t xml:space="preserve">Data, Privacy, </w:t>
      </w:r>
      <w:r w:rsidRPr="00342F95">
        <w:rPr>
          <w:b/>
          <w:sz w:val="22"/>
          <w:szCs w:val="22"/>
          <w:lang w:val="en-US"/>
        </w:rPr>
        <w:t xml:space="preserve">Technology, </w:t>
      </w:r>
      <w:r w:rsidR="00F57A70">
        <w:rPr>
          <w:b/>
          <w:sz w:val="22"/>
          <w:szCs w:val="22"/>
          <w:lang w:val="en-US"/>
        </w:rPr>
        <w:t xml:space="preserve">AI, </w:t>
      </w:r>
      <w:r w:rsidRPr="00342F95">
        <w:rPr>
          <w:b/>
          <w:sz w:val="22"/>
          <w:szCs w:val="22"/>
          <w:lang w:val="en-US"/>
        </w:rPr>
        <w:t>Media, and Telecom sector</w:t>
      </w:r>
    </w:p>
    <w:p w14:paraId="2D6B93E8" w14:textId="1315EF52" w:rsidR="005272E5" w:rsidRPr="00342F95" w:rsidRDefault="005272E5" w:rsidP="00FC5BCB">
      <w:pPr>
        <w:jc w:val="both"/>
        <w:rPr>
          <w:b/>
          <w:sz w:val="22"/>
          <w:szCs w:val="22"/>
          <w:lang w:val="en-US"/>
        </w:rPr>
      </w:pPr>
    </w:p>
    <w:p w14:paraId="4B8ACD91" w14:textId="26FD1708" w:rsidR="005272E5" w:rsidRPr="00342F95" w:rsidRDefault="005272E5" w:rsidP="00FC5BCB">
      <w:pPr>
        <w:jc w:val="both"/>
        <w:rPr>
          <w:b/>
          <w:sz w:val="22"/>
          <w:szCs w:val="22"/>
          <w:lang w:val="en-US"/>
        </w:rPr>
      </w:pPr>
    </w:p>
    <w:p w14:paraId="56696233" w14:textId="77777777" w:rsidR="005272E5" w:rsidRPr="00342F95" w:rsidRDefault="005272E5" w:rsidP="00FC5BCB">
      <w:pPr>
        <w:jc w:val="both"/>
        <w:rPr>
          <w:sz w:val="22"/>
          <w:szCs w:val="22"/>
          <w:lang w:val="en-US"/>
        </w:rPr>
      </w:pPr>
    </w:p>
    <w:p w14:paraId="75C35455" w14:textId="77777777" w:rsidR="005272E5" w:rsidRPr="00342F95" w:rsidRDefault="005272E5" w:rsidP="00BF6D92">
      <w:pPr>
        <w:jc w:val="both"/>
        <w:rPr>
          <w:b/>
          <w:sz w:val="22"/>
          <w:szCs w:val="22"/>
          <w:lang w:val="en-US"/>
        </w:rPr>
      </w:pPr>
    </w:p>
    <w:p w14:paraId="08D595D8" w14:textId="04E23978" w:rsidR="005272E5" w:rsidRPr="00342F95" w:rsidRDefault="005272E5" w:rsidP="00BF6D92">
      <w:pPr>
        <w:jc w:val="both"/>
        <w:rPr>
          <w:b/>
          <w:sz w:val="22"/>
          <w:szCs w:val="22"/>
          <w:lang w:val="en-US"/>
        </w:rPr>
        <w:sectPr w:rsidR="005272E5" w:rsidRPr="00342F95" w:rsidSect="00F27DD5">
          <w:type w:val="continuous"/>
          <w:pgSz w:w="11906" w:h="16838"/>
          <w:pgMar w:top="1418" w:right="1134" w:bottom="1134" w:left="1134" w:header="709" w:footer="709" w:gutter="0"/>
          <w:cols w:num="2" w:space="708"/>
          <w:docGrid w:linePitch="360"/>
        </w:sectPr>
      </w:pPr>
    </w:p>
    <w:tbl>
      <w:tblPr>
        <w:tblStyle w:val="Grigliatabella"/>
        <w:tblW w:w="96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41"/>
      </w:tblGrid>
      <w:tr w:rsidR="00327734" w:rsidRPr="00E31AD3" w14:paraId="4318877A" w14:textId="77777777" w:rsidTr="00BF6D92">
        <w:trPr>
          <w:trHeight w:val="454"/>
        </w:trPr>
        <w:tc>
          <w:tcPr>
            <w:tcW w:w="1701" w:type="dxa"/>
          </w:tcPr>
          <w:p w14:paraId="18E79FBD" w14:textId="34FAEDD2" w:rsidR="00327734" w:rsidRPr="00342F95" w:rsidRDefault="00327734" w:rsidP="00BF6D92">
            <w:pPr>
              <w:jc w:val="both"/>
              <w:rPr>
                <w:b/>
                <w:sz w:val="22"/>
                <w:szCs w:val="22"/>
              </w:rPr>
            </w:pPr>
            <w:r>
              <w:rPr>
                <w:b/>
                <w:sz w:val="22"/>
                <w:szCs w:val="22"/>
              </w:rPr>
              <w:t>2024</w:t>
            </w:r>
            <w:r w:rsidR="005D24C2">
              <w:rPr>
                <w:b/>
                <w:sz w:val="22"/>
                <w:szCs w:val="22"/>
              </w:rPr>
              <w:t xml:space="preserve"> - </w:t>
            </w:r>
            <w:proofErr w:type="spellStart"/>
            <w:r w:rsidR="005D24C2">
              <w:rPr>
                <w:b/>
                <w:sz w:val="22"/>
                <w:szCs w:val="22"/>
              </w:rPr>
              <w:t>present</w:t>
            </w:r>
            <w:proofErr w:type="spellEnd"/>
          </w:p>
        </w:tc>
        <w:tc>
          <w:tcPr>
            <w:tcW w:w="7941" w:type="dxa"/>
          </w:tcPr>
          <w:p w14:paraId="08E7E3BD" w14:textId="78F67948" w:rsidR="00327734" w:rsidRPr="00327734" w:rsidRDefault="00327734" w:rsidP="005272E5">
            <w:pPr>
              <w:jc w:val="both"/>
              <w:rPr>
                <w:color w:val="000000"/>
                <w:sz w:val="22"/>
                <w:szCs w:val="22"/>
                <w:lang w:val="en-US"/>
              </w:rPr>
            </w:pPr>
            <w:r>
              <w:rPr>
                <w:b/>
                <w:bCs/>
                <w:color w:val="000000"/>
                <w:sz w:val="22"/>
                <w:szCs w:val="22"/>
                <w:lang w:val="en-US"/>
              </w:rPr>
              <w:t>Founder</w:t>
            </w:r>
            <w:r>
              <w:rPr>
                <w:color w:val="000000"/>
                <w:sz w:val="22"/>
                <w:szCs w:val="22"/>
                <w:lang w:val="en-US"/>
              </w:rPr>
              <w:t xml:space="preserve"> </w:t>
            </w:r>
            <w:r w:rsidR="00F57A70">
              <w:rPr>
                <w:color w:val="000000"/>
                <w:sz w:val="22"/>
                <w:szCs w:val="22"/>
                <w:lang w:val="en-US"/>
              </w:rPr>
              <w:t>–</w:t>
            </w:r>
            <w:r>
              <w:rPr>
                <w:color w:val="000000"/>
                <w:sz w:val="22"/>
                <w:szCs w:val="22"/>
                <w:lang w:val="en-US"/>
              </w:rPr>
              <w:t xml:space="preserve"> </w:t>
            </w:r>
            <w:r w:rsidR="00F57A70">
              <w:rPr>
                <w:color w:val="000000"/>
                <w:sz w:val="22"/>
                <w:szCs w:val="22"/>
                <w:lang w:val="en-US"/>
              </w:rPr>
              <w:t>Oreste Pollicino Advisory</w:t>
            </w:r>
          </w:p>
        </w:tc>
      </w:tr>
      <w:tr w:rsidR="00FC5BCB" w:rsidRPr="009711F9" w14:paraId="349DF360" w14:textId="77777777" w:rsidTr="00BF6D92">
        <w:trPr>
          <w:trHeight w:val="454"/>
        </w:trPr>
        <w:tc>
          <w:tcPr>
            <w:tcW w:w="1701" w:type="dxa"/>
          </w:tcPr>
          <w:p w14:paraId="6E45B125" w14:textId="6187335E" w:rsidR="00FC5BCB" w:rsidRPr="00342F95" w:rsidRDefault="00FC5BCB" w:rsidP="00BF6D92">
            <w:pPr>
              <w:jc w:val="both"/>
              <w:rPr>
                <w:b/>
                <w:sz w:val="22"/>
                <w:szCs w:val="22"/>
              </w:rPr>
            </w:pPr>
            <w:r w:rsidRPr="00342F95">
              <w:rPr>
                <w:b/>
                <w:sz w:val="22"/>
                <w:szCs w:val="22"/>
              </w:rPr>
              <w:t>2022</w:t>
            </w:r>
          </w:p>
          <w:p w14:paraId="02A9D1D4" w14:textId="77777777" w:rsidR="00FC5BCB" w:rsidRPr="00342F95" w:rsidRDefault="00FC5BCB" w:rsidP="00BF6D92">
            <w:pPr>
              <w:jc w:val="both"/>
              <w:rPr>
                <w:b/>
                <w:sz w:val="22"/>
                <w:szCs w:val="22"/>
              </w:rPr>
            </w:pPr>
          </w:p>
        </w:tc>
        <w:tc>
          <w:tcPr>
            <w:tcW w:w="7941" w:type="dxa"/>
          </w:tcPr>
          <w:p w14:paraId="5A63EDC0" w14:textId="64DEA232" w:rsidR="005272E5" w:rsidRPr="00342F95" w:rsidRDefault="00FC5BCB" w:rsidP="005272E5">
            <w:pPr>
              <w:jc w:val="both"/>
              <w:rPr>
                <w:color w:val="000000"/>
                <w:sz w:val="22"/>
                <w:szCs w:val="22"/>
                <w:lang w:val="en-US"/>
              </w:rPr>
            </w:pPr>
            <w:r w:rsidRPr="00AE20EE">
              <w:rPr>
                <w:b/>
                <w:bCs/>
                <w:color w:val="000000"/>
                <w:sz w:val="22"/>
                <w:szCs w:val="22"/>
                <w:lang w:val="en-US"/>
              </w:rPr>
              <w:t>Honest Broker</w:t>
            </w:r>
            <w:r w:rsidRPr="00342F95">
              <w:rPr>
                <w:color w:val="000000"/>
                <w:sz w:val="22"/>
                <w:szCs w:val="22"/>
                <w:lang w:val="en-US"/>
              </w:rPr>
              <w:t xml:space="preserve"> – </w:t>
            </w:r>
            <w:r w:rsidR="00AE20EE">
              <w:rPr>
                <w:color w:val="000000"/>
                <w:sz w:val="22"/>
                <w:szCs w:val="22"/>
                <w:lang w:val="en-US"/>
              </w:rPr>
              <w:t xml:space="preserve">European Commission, </w:t>
            </w:r>
            <w:r w:rsidR="005272E5" w:rsidRPr="00342F95">
              <w:rPr>
                <w:color w:val="000000"/>
                <w:sz w:val="22"/>
                <w:szCs w:val="22"/>
                <w:lang w:val="en-US"/>
              </w:rPr>
              <w:t>Negotiation on the ‘European code of practice on disinformation’</w:t>
            </w:r>
          </w:p>
          <w:p w14:paraId="7B34D360" w14:textId="3B91A4C4" w:rsidR="00FC5BCB" w:rsidRPr="00342F95" w:rsidRDefault="00FC5BCB" w:rsidP="00BF6D92">
            <w:pPr>
              <w:jc w:val="both"/>
              <w:rPr>
                <w:color w:val="000000"/>
                <w:sz w:val="22"/>
                <w:szCs w:val="22"/>
                <w:lang w:val="en-US"/>
              </w:rPr>
            </w:pPr>
          </w:p>
        </w:tc>
      </w:tr>
      <w:tr w:rsidR="00FC5BCB" w:rsidRPr="009711F9" w14:paraId="2C4C208E" w14:textId="77777777" w:rsidTr="00BF6D92">
        <w:trPr>
          <w:trHeight w:val="454"/>
        </w:trPr>
        <w:tc>
          <w:tcPr>
            <w:tcW w:w="1701" w:type="dxa"/>
          </w:tcPr>
          <w:p w14:paraId="2A8E7A20" w14:textId="7803B70D" w:rsidR="00FC5BCB" w:rsidRPr="00342F95" w:rsidRDefault="00FC5BCB" w:rsidP="00BF6D92">
            <w:pPr>
              <w:jc w:val="both"/>
              <w:rPr>
                <w:b/>
                <w:sz w:val="22"/>
                <w:szCs w:val="22"/>
              </w:rPr>
            </w:pPr>
            <w:r w:rsidRPr="00342F95">
              <w:rPr>
                <w:b/>
                <w:sz w:val="22"/>
                <w:szCs w:val="22"/>
              </w:rPr>
              <w:t xml:space="preserve">2021 – </w:t>
            </w:r>
            <w:proofErr w:type="spellStart"/>
            <w:r w:rsidRPr="00342F95">
              <w:rPr>
                <w:b/>
                <w:sz w:val="22"/>
                <w:szCs w:val="22"/>
              </w:rPr>
              <w:t>present</w:t>
            </w:r>
            <w:proofErr w:type="spellEnd"/>
            <w:r w:rsidRPr="00342F95">
              <w:rPr>
                <w:b/>
                <w:sz w:val="22"/>
                <w:szCs w:val="22"/>
              </w:rPr>
              <w:t xml:space="preserve"> </w:t>
            </w:r>
          </w:p>
        </w:tc>
        <w:tc>
          <w:tcPr>
            <w:tcW w:w="7941" w:type="dxa"/>
          </w:tcPr>
          <w:p w14:paraId="17A83309" w14:textId="15EC0062" w:rsidR="00FC5BCB" w:rsidRPr="00342F95" w:rsidRDefault="00AE20EE" w:rsidP="00BF6D92">
            <w:pPr>
              <w:jc w:val="both"/>
              <w:rPr>
                <w:b/>
                <w:bCs/>
                <w:sz w:val="22"/>
                <w:szCs w:val="22"/>
                <w:lang w:val="en-US"/>
              </w:rPr>
            </w:pPr>
            <w:r w:rsidRPr="00AE20EE">
              <w:rPr>
                <w:b/>
                <w:bCs/>
                <w:sz w:val="22"/>
                <w:szCs w:val="22"/>
                <w:lang w:val="en-US"/>
              </w:rPr>
              <w:t>Independent expert</w:t>
            </w:r>
            <w:r>
              <w:rPr>
                <w:sz w:val="22"/>
                <w:szCs w:val="22"/>
                <w:lang w:val="en-US"/>
              </w:rPr>
              <w:t xml:space="preserve"> – </w:t>
            </w:r>
            <w:r w:rsidR="005272E5" w:rsidRPr="00342F95">
              <w:rPr>
                <w:sz w:val="22"/>
                <w:szCs w:val="22"/>
                <w:lang w:val="en-US"/>
              </w:rPr>
              <w:t>National Authority of Communication (AGCOM)</w:t>
            </w:r>
            <w:r>
              <w:rPr>
                <w:sz w:val="22"/>
                <w:szCs w:val="22"/>
                <w:lang w:val="en-US"/>
              </w:rPr>
              <w:t>, in charge for th</w:t>
            </w:r>
            <w:r w:rsidR="005272E5" w:rsidRPr="00342F95">
              <w:rPr>
                <w:sz w:val="22"/>
                <w:szCs w:val="22"/>
                <w:lang w:val="en-US"/>
              </w:rPr>
              <w:t xml:space="preserve">e </w:t>
            </w:r>
            <w:r>
              <w:rPr>
                <w:sz w:val="22"/>
                <w:szCs w:val="22"/>
                <w:lang w:val="en-US"/>
              </w:rPr>
              <w:t>‘</w:t>
            </w:r>
            <w:proofErr w:type="spellStart"/>
            <w:r w:rsidR="005272E5" w:rsidRPr="00342F95">
              <w:rPr>
                <w:sz w:val="22"/>
                <w:szCs w:val="22"/>
                <w:lang w:val="en-US"/>
              </w:rPr>
              <w:t>indagine</w:t>
            </w:r>
            <w:proofErr w:type="spellEnd"/>
            <w:r w:rsidR="005272E5" w:rsidRPr="00342F95">
              <w:rPr>
                <w:sz w:val="22"/>
                <w:szCs w:val="22"/>
                <w:lang w:val="en-US"/>
              </w:rPr>
              <w:t xml:space="preserve"> </w:t>
            </w:r>
            <w:proofErr w:type="spellStart"/>
            <w:r w:rsidR="005272E5" w:rsidRPr="00342F95">
              <w:rPr>
                <w:sz w:val="22"/>
                <w:szCs w:val="22"/>
                <w:lang w:val="en-US"/>
              </w:rPr>
              <w:t>conoscitiva</w:t>
            </w:r>
            <w:proofErr w:type="spellEnd"/>
            <w:r>
              <w:rPr>
                <w:sz w:val="22"/>
                <w:szCs w:val="22"/>
                <w:lang w:val="en-US"/>
              </w:rPr>
              <w:t>’</w:t>
            </w:r>
            <w:r w:rsidR="005272E5" w:rsidRPr="00342F95">
              <w:rPr>
                <w:sz w:val="22"/>
                <w:szCs w:val="22"/>
                <w:lang w:val="en-US"/>
              </w:rPr>
              <w:t xml:space="preserve"> on digital platforms </w:t>
            </w:r>
            <w:r w:rsidR="005272E5" w:rsidRPr="00342F95">
              <w:rPr>
                <w:b/>
                <w:bCs/>
                <w:sz w:val="22"/>
                <w:szCs w:val="22"/>
                <w:lang w:val="en-US"/>
              </w:rPr>
              <w:t> </w:t>
            </w:r>
          </w:p>
          <w:p w14:paraId="36EFE5B5" w14:textId="207A8760" w:rsidR="005272E5" w:rsidRPr="00342F95" w:rsidRDefault="005272E5" w:rsidP="00BF6D92">
            <w:pPr>
              <w:jc w:val="both"/>
              <w:rPr>
                <w:b/>
                <w:sz w:val="22"/>
                <w:szCs w:val="22"/>
                <w:lang w:val="en-US"/>
              </w:rPr>
            </w:pPr>
          </w:p>
        </w:tc>
      </w:tr>
      <w:tr w:rsidR="00FC5BCB" w:rsidRPr="009711F9" w14:paraId="3646D579" w14:textId="77777777" w:rsidTr="00BF6D92">
        <w:trPr>
          <w:trHeight w:val="454"/>
        </w:trPr>
        <w:tc>
          <w:tcPr>
            <w:tcW w:w="1701" w:type="dxa"/>
          </w:tcPr>
          <w:p w14:paraId="7F89AC37" w14:textId="74C5BF00" w:rsidR="00FC5BCB" w:rsidRPr="00342F95" w:rsidRDefault="00FC5BCB" w:rsidP="00BF6D92">
            <w:pPr>
              <w:jc w:val="both"/>
              <w:rPr>
                <w:b/>
                <w:sz w:val="22"/>
                <w:szCs w:val="22"/>
              </w:rPr>
            </w:pPr>
            <w:r w:rsidRPr="00342F95">
              <w:rPr>
                <w:b/>
                <w:sz w:val="22"/>
                <w:szCs w:val="22"/>
              </w:rPr>
              <w:t xml:space="preserve">2021 – </w:t>
            </w:r>
            <w:r w:rsidR="00AE20EE">
              <w:rPr>
                <w:b/>
                <w:sz w:val="22"/>
                <w:szCs w:val="22"/>
              </w:rPr>
              <w:t>2023</w:t>
            </w:r>
            <w:r w:rsidRPr="00342F95">
              <w:rPr>
                <w:b/>
                <w:sz w:val="22"/>
                <w:szCs w:val="22"/>
              </w:rPr>
              <w:t xml:space="preserve"> </w:t>
            </w:r>
          </w:p>
        </w:tc>
        <w:tc>
          <w:tcPr>
            <w:tcW w:w="7941" w:type="dxa"/>
          </w:tcPr>
          <w:p w14:paraId="5FA0C8DE" w14:textId="053642A2" w:rsidR="00FC5BCB" w:rsidRPr="00342F95" w:rsidRDefault="00AE20EE" w:rsidP="00BF6D92">
            <w:pPr>
              <w:jc w:val="both"/>
              <w:rPr>
                <w:sz w:val="22"/>
                <w:szCs w:val="22"/>
                <w:lang w:val="en-US"/>
              </w:rPr>
            </w:pPr>
            <w:r w:rsidRPr="00AE20EE">
              <w:rPr>
                <w:b/>
                <w:bCs/>
                <w:sz w:val="22"/>
                <w:szCs w:val="22"/>
                <w:lang w:val="en-US"/>
              </w:rPr>
              <w:t>Partner &amp; Co-Founder</w:t>
            </w:r>
            <w:r w:rsidRPr="00342F95">
              <w:rPr>
                <w:sz w:val="22"/>
                <w:szCs w:val="22"/>
                <w:lang w:val="en-US"/>
              </w:rPr>
              <w:t xml:space="preserve"> </w:t>
            </w:r>
            <w:r>
              <w:rPr>
                <w:sz w:val="22"/>
                <w:szCs w:val="22"/>
                <w:lang w:val="en-US"/>
              </w:rPr>
              <w:t xml:space="preserve">– </w:t>
            </w:r>
            <w:proofErr w:type="spellStart"/>
            <w:r w:rsidR="00FC5BCB" w:rsidRPr="00342F95">
              <w:rPr>
                <w:sz w:val="22"/>
                <w:szCs w:val="22"/>
                <w:lang w:val="en-US"/>
              </w:rPr>
              <w:t>DigitalMediaLaws</w:t>
            </w:r>
            <w:proofErr w:type="spellEnd"/>
            <w:r w:rsidR="00FC5BCB" w:rsidRPr="00342F95">
              <w:rPr>
                <w:sz w:val="22"/>
                <w:szCs w:val="22"/>
                <w:lang w:val="en-US"/>
              </w:rPr>
              <w:t xml:space="preserve"> </w:t>
            </w:r>
            <w:proofErr w:type="spellStart"/>
            <w:r w:rsidR="00FC5BCB" w:rsidRPr="00342F95">
              <w:rPr>
                <w:sz w:val="22"/>
                <w:szCs w:val="22"/>
                <w:lang w:val="en-US"/>
              </w:rPr>
              <w:t>s.t.a.</w:t>
            </w:r>
            <w:proofErr w:type="spellEnd"/>
            <w:r w:rsidR="00FC5BCB" w:rsidRPr="00342F95">
              <w:rPr>
                <w:sz w:val="22"/>
                <w:szCs w:val="22"/>
                <w:lang w:val="en-US"/>
              </w:rPr>
              <w:t xml:space="preserve"> </w:t>
            </w:r>
          </w:p>
        </w:tc>
      </w:tr>
      <w:tr w:rsidR="00FC5BCB" w:rsidRPr="009711F9" w14:paraId="39466C98" w14:textId="77777777" w:rsidTr="00BF6D92">
        <w:trPr>
          <w:trHeight w:val="454"/>
        </w:trPr>
        <w:tc>
          <w:tcPr>
            <w:tcW w:w="1701" w:type="dxa"/>
          </w:tcPr>
          <w:p w14:paraId="56786137" w14:textId="77777777" w:rsidR="00FC5BCB" w:rsidRPr="00342F95" w:rsidRDefault="00FC5BCB" w:rsidP="00BF6D92">
            <w:pPr>
              <w:jc w:val="both"/>
              <w:rPr>
                <w:b/>
                <w:sz w:val="22"/>
                <w:szCs w:val="22"/>
              </w:rPr>
            </w:pPr>
            <w:r w:rsidRPr="00342F95">
              <w:rPr>
                <w:b/>
                <w:sz w:val="22"/>
                <w:szCs w:val="22"/>
              </w:rPr>
              <w:t>2014</w:t>
            </w:r>
          </w:p>
        </w:tc>
        <w:tc>
          <w:tcPr>
            <w:tcW w:w="7941" w:type="dxa"/>
          </w:tcPr>
          <w:p w14:paraId="7A894A41" w14:textId="4AC2C3DD" w:rsidR="005272E5" w:rsidRPr="00342F95" w:rsidRDefault="00AE20EE" w:rsidP="005272E5">
            <w:pPr>
              <w:ind w:left="2268" w:hanging="2265"/>
              <w:jc w:val="both"/>
              <w:rPr>
                <w:color w:val="000000"/>
                <w:sz w:val="22"/>
                <w:szCs w:val="22"/>
                <w:lang w:val="en-US"/>
              </w:rPr>
            </w:pPr>
            <w:r w:rsidRPr="00AE20EE">
              <w:rPr>
                <w:b/>
                <w:bCs/>
                <w:color w:val="000000"/>
                <w:sz w:val="22"/>
                <w:szCs w:val="22"/>
                <w:lang w:val="en-US"/>
              </w:rPr>
              <w:t>Independent expert</w:t>
            </w:r>
            <w:r>
              <w:rPr>
                <w:b/>
                <w:bCs/>
                <w:color w:val="000000"/>
                <w:sz w:val="22"/>
                <w:szCs w:val="22"/>
                <w:lang w:val="en-US"/>
              </w:rPr>
              <w:t xml:space="preserve"> </w:t>
            </w:r>
            <w:r>
              <w:rPr>
                <w:color w:val="000000"/>
                <w:sz w:val="22"/>
                <w:szCs w:val="22"/>
                <w:lang w:val="en-US"/>
              </w:rPr>
              <w:t xml:space="preserve">– </w:t>
            </w:r>
            <w:r w:rsidR="00FC5BCB" w:rsidRPr="00342F95">
              <w:rPr>
                <w:color w:val="000000"/>
                <w:sz w:val="22"/>
                <w:szCs w:val="22"/>
                <w:lang w:val="en-US"/>
              </w:rPr>
              <w:t>AGCOM</w:t>
            </w:r>
            <w:r>
              <w:rPr>
                <w:color w:val="000000"/>
                <w:sz w:val="22"/>
                <w:szCs w:val="22"/>
                <w:lang w:val="en-US"/>
              </w:rPr>
              <w:t>,</w:t>
            </w:r>
            <w:r w:rsidR="00FC5BCB" w:rsidRPr="00342F95">
              <w:rPr>
                <w:color w:val="000000"/>
                <w:sz w:val="22"/>
                <w:szCs w:val="22"/>
                <w:lang w:val="en-US"/>
              </w:rPr>
              <w:t xml:space="preserve"> </w:t>
            </w:r>
            <w:r>
              <w:rPr>
                <w:color w:val="000000"/>
                <w:sz w:val="22"/>
                <w:szCs w:val="22"/>
                <w:lang w:val="en-US"/>
              </w:rPr>
              <w:t xml:space="preserve">in charge </w:t>
            </w:r>
            <w:r w:rsidRPr="00342F95">
              <w:rPr>
                <w:color w:val="000000"/>
                <w:sz w:val="22"/>
                <w:szCs w:val="22"/>
                <w:lang w:val="en-US"/>
              </w:rPr>
              <w:t>for the White Paper on TV 2.0</w:t>
            </w:r>
          </w:p>
          <w:p w14:paraId="63366826" w14:textId="7FF29B3E" w:rsidR="00FC5BCB" w:rsidRPr="00342F95" w:rsidRDefault="00FC5BCB" w:rsidP="00BF6D92">
            <w:pPr>
              <w:ind w:left="2268" w:hanging="2265"/>
              <w:jc w:val="both"/>
              <w:rPr>
                <w:color w:val="000000"/>
                <w:sz w:val="22"/>
                <w:szCs w:val="22"/>
                <w:lang w:val="en-US"/>
              </w:rPr>
            </w:pPr>
          </w:p>
        </w:tc>
      </w:tr>
      <w:tr w:rsidR="00FC5BCB" w:rsidRPr="009711F9" w14:paraId="5D291958" w14:textId="77777777" w:rsidTr="00BF6D92">
        <w:trPr>
          <w:trHeight w:val="454"/>
        </w:trPr>
        <w:tc>
          <w:tcPr>
            <w:tcW w:w="1701" w:type="dxa"/>
          </w:tcPr>
          <w:p w14:paraId="5DC0E78C" w14:textId="77777777" w:rsidR="00FC5BCB" w:rsidRPr="00342F95" w:rsidRDefault="00FC5BCB" w:rsidP="00BF6D92">
            <w:pPr>
              <w:jc w:val="both"/>
              <w:rPr>
                <w:b/>
                <w:sz w:val="22"/>
                <w:szCs w:val="22"/>
              </w:rPr>
            </w:pPr>
            <w:r w:rsidRPr="00342F95">
              <w:rPr>
                <w:b/>
                <w:sz w:val="22"/>
                <w:szCs w:val="22"/>
              </w:rPr>
              <w:t>2013</w:t>
            </w:r>
          </w:p>
        </w:tc>
        <w:tc>
          <w:tcPr>
            <w:tcW w:w="7941" w:type="dxa"/>
          </w:tcPr>
          <w:p w14:paraId="17C025EB" w14:textId="74958208" w:rsidR="005272E5" w:rsidRPr="00342F95" w:rsidRDefault="00AE20EE" w:rsidP="005272E5">
            <w:pPr>
              <w:ind w:left="2268" w:hanging="2265"/>
              <w:jc w:val="both"/>
              <w:rPr>
                <w:color w:val="000000"/>
                <w:sz w:val="22"/>
                <w:szCs w:val="22"/>
                <w:lang w:val="en-US"/>
              </w:rPr>
            </w:pPr>
            <w:r w:rsidRPr="00AE20EE">
              <w:rPr>
                <w:b/>
                <w:bCs/>
                <w:color w:val="000000"/>
                <w:sz w:val="22"/>
                <w:szCs w:val="22"/>
                <w:lang w:val="en-US"/>
              </w:rPr>
              <w:t>Independent expert</w:t>
            </w:r>
            <w:r>
              <w:rPr>
                <w:b/>
                <w:bCs/>
                <w:color w:val="000000"/>
                <w:sz w:val="22"/>
                <w:szCs w:val="22"/>
                <w:lang w:val="en-US"/>
              </w:rPr>
              <w:t xml:space="preserve"> </w:t>
            </w:r>
            <w:r w:rsidRPr="00AE20EE">
              <w:rPr>
                <w:color w:val="000000"/>
                <w:sz w:val="22"/>
                <w:szCs w:val="22"/>
                <w:lang w:val="en-US"/>
              </w:rPr>
              <w:t xml:space="preserve">– </w:t>
            </w:r>
            <w:r w:rsidR="00FC5BCB" w:rsidRPr="00AE20EE">
              <w:rPr>
                <w:color w:val="000000"/>
                <w:sz w:val="22"/>
                <w:szCs w:val="22"/>
                <w:lang w:val="en-US"/>
              </w:rPr>
              <w:t>AGCOM</w:t>
            </w:r>
            <w:r>
              <w:rPr>
                <w:color w:val="000000"/>
                <w:sz w:val="22"/>
                <w:szCs w:val="22"/>
                <w:lang w:val="en-US"/>
              </w:rPr>
              <w:t xml:space="preserve">, in charge </w:t>
            </w:r>
            <w:r w:rsidR="005272E5" w:rsidRPr="00342F95">
              <w:rPr>
                <w:color w:val="000000"/>
                <w:sz w:val="22"/>
                <w:szCs w:val="22"/>
                <w:lang w:val="en-US"/>
              </w:rPr>
              <w:t>for the Digital Copyright enforcement Regulation</w:t>
            </w:r>
            <w:r w:rsidR="005272E5" w:rsidRPr="00342F95">
              <w:rPr>
                <w:b/>
                <w:bCs/>
                <w:color w:val="000000"/>
                <w:sz w:val="22"/>
                <w:szCs w:val="22"/>
                <w:lang w:val="en-US"/>
              </w:rPr>
              <w:t> </w:t>
            </w:r>
          </w:p>
          <w:p w14:paraId="4C7FC804" w14:textId="69A99480" w:rsidR="00FC5BCB" w:rsidRPr="00342F95" w:rsidRDefault="00FC5BCB" w:rsidP="005272E5">
            <w:pPr>
              <w:ind w:left="2268" w:hanging="2265"/>
              <w:jc w:val="both"/>
              <w:rPr>
                <w:color w:val="000000"/>
                <w:sz w:val="22"/>
                <w:szCs w:val="22"/>
                <w:lang w:val="en-US"/>
              </w:rPr>
            </w:pPr>
          </w:p>
        </w:tc>
      </w:tr>
      <w:tr w:rsidR="00FC5BCB" w:rsidRPr="00342F95" w14:paraId="725E36CA" w14:textId="77777777" w:rsidTr="00BF6D92">
        <w:trPr>
          <w:trHeight w:val="454"/>
        </w:trPr>
        <w:tc>
          <w:tcPr>
            <w:tcW w:w="1701" w:type="dxa"/>
          </w:tcPr>
          <w:p w14:paraId="0CBE2149" w14:textId="77777777" w:rsidR="00FC5BCB" w:rsidRPr="00342F95" w:rsidRDefault="00FC5BCB" w:rsidP="00BF6D92">
            <w:pPr>
              <w:jc w:val="both"/>
              <w:rPr>
                <w:b/>
                <w:sz w:val="22"/>
                <w:szCs w:val="22"/>
              </w:rPr>
            </w:pPr>
            <w:r w:rsidRPr="00342F95">
              <w:rPr>
                <w:b/>
                <w:sz w:val="22"/>
                <w:szCs w:val="22"/>
              </w:rPr>
              <w:t xml:space="preserve">2010 – 2019 </w:t>
            </w:r>
          </w:p>
        </w:tc>
        <w:tc>
          <w:tcPr>
            <w:tcW w:w="7941" w:type="dxa"/>
          </w:tcPr>
          <w:p w14:paraId="750F989A" w14:textId="5B6E264D" w:rsidR="00FC5BCB" w:rsidRPr="00342F95" w:rsidRDefault="00AE20EE" w:rsidP="00BF6D92">
            <w:pPr>
              <w:jc w:val="both"/>
              <w:rPr>
                <w:sz w:val="22"/>
                <w:szCs w:val="22"/>
                <w:lang w:val="en-US"/>
              </w:rPr>
            </w:pPr>
            <w:r w:rsidRPr="00AE20EE">
              <w:rPr>
                <w:b/>
                <w:bCs/>
                <w:sz w:val="22"/>
                <w:szCs w:val="22"/>
                <w:lang w:val="en-US"/>
              </w:rPr>
              <w:t>Of Counsel</w:t>
            </w:r>
            <w:r w:rsidRPr="00342F95">
              <w:rPr>
                <w:sz w:val="22"/>
                <w:szCs w:val="22"/>
                <w:lang w:val="en-US"/>
              </w:rPr>
              <w:t xml:space="preserve"> – </w:t>
            </w:r>
            <w:r w:rsidR="00FC5BCB" w:rsidRPr="00342F95">
              <w:rPr>
                <w:sz w:val="22"/>
                <w:szCs w:val="22"/>
                <w:lang w:val="en-US"/>
              </w:rPr>
              <w:t xml:space="preserve">Portolano Cavallo </w:t>
            </w:r>
          </w:p>
        </w:tc>
      </w:tr>
    </w:tbl>
    <w:p w14:paraId="2368E47D" w14:textId="77777777" w:rsidR="00FC5BCB" w:rsidRPr="00342F95" w:rsidRDefault="00FC5BCB" w:rsidP="00FC5BCB">
      <w:pPr>
        <w:jc w:val="both"/>
        <w:rPr>
          <w:sz w:val="22"/>
          <w:szCs w:val="22"/>
          <w:lang w:val="en-US"/>
        </w:rPr>
      </w:pPr>
    </w:p>
    <w:p w14:paraId="796ED234" w14:textId="055EFCF6" w:rsidR="00FC5BCB" w:rsidRPr="00342F95" w:rsidRDefault="005272E5" w:rsidP="00A543A9">
      <w:pPr>
        <w:pStyle w:val="Titolo1"/>
        <w:rPr>
          <w:sz w:val="22"/>
          <w:szCs w:val="22"/>
        </w:rPr>
      </w:pPr>
      <w:bookmarkStart w:id="5" w:name="_Toc164865219"/>
      <w:r w:rsidRPr="00342F95">
        <w:rPr>
          <w:sz w:val="22"/>
          <w:szCs w:val="22"/>
        </w:rPr>
        <w:t>Appointments at the national and international academic level</w:t>
      </w:r>
      <w:bookmarkEnd w:id="5"/>
      <w:r w:rsidR="00FC5BCB" w:rsidRPr="00342F95">
        <w:rPr>
          <w:sz w:val="22"/>
          <w:szCs w:val="22"/>
        </w:rPr>
        <w:t xml:space="preserve"> </w:t>
      </w:r>
    </w:p>
    <w:p w14:paraId="38FAD75A" w14:textId="77777777" w:rsidR="005272E5" w:rsidRPr="00342F95" w:rsidRDefault="005272E5" w:rsidP="005272E5">
      <w:pPr>
        <w:rPr>
          <w:sz w:val="22"/>
          <w:szCs w:val="22"/>
          <w:lang w:val="en-US"/>
        </w:rPr>
      </w:pPr>
    </w:p>
    <w:p w14:paraId="2B952D62" w14:textId="1F3C6444" w:rsidR="005272E5" w:rsidRPr="00AE20EE" w:rsidRDefault="005272E5" w:rsidP="00AE20EE">
      <w:pPr>
        <w:pStyle w:val="Paragrafoelenco"/>
        <w:numPr>
          <w:ilvl w:val="0"/>
          <w:numId w:val="19"/>
        </w:numPr>
        <w:rPr>
          <w:sz w:val="22"/>
          <w:szCs w:val="22"/>
          <w:lang w:val="en-US"/>
        </w:rPr>
      </w:pPr>
      <w:r w:rsidRPr="00342F95">
        <w:rPr>
          <w:sz w:val="22"/>
          <w:szCs w:val="22"/>
          <w:lang w:val="en-US"/>
        </w:rPr>
        <w:t xml:space="preserve">Expert in training judges in the topic of hate speech and disinformation, </w:t>
      </w:r>
      <w:r w:rsidRPr="00AE20EE">
        <w:rPr>
          <w:b/>
          <w:bCs/>
          <w:sz w:val="22"/>
          <w:szCs w:val="22"/>
          <w:lang w:val="en-US"/>
        </w:rPr>
        <w:t>National Academy for Judges</w:t>
      </w:r>
    </w:p>
    <w:p w14:paraId="14FACF69" w14:textId="77777777" w:rsidR="005272E5" w:rsidRPr="00342F95" w:rsidRDefault="005272E5" w:rsidP="005272E5">
      <w:pPr>
        <w:pStyle w:val="Paragrafoelenco"/>
        <w:rPr>
          <w:sz w:val="22"/>
          <w:szCs w:val="22"/>
          <w:lang w:val="en-US"/>
        </w:rPr>
      </w:pPr>
    </w:p>
    <w:p w14:paraId="74F3BB92" w14:textId="77777777" w:rsidR="005272E5" w:rsidRPr="00AE20EE" w:rsidRDefault="005272E5" w:rsidP="005272E5">
      <w:pPr>
        <w:pStyle w:val="Paragrafoelenco"/>
        <w:numPr>
          <w:ilvl w:val="0"/>
          <w:numId w:val="19"/>
        </w:numPr>
        <w:rPr>
          <w:b/>
          <w:bCs/>
          <w:sz w:val="22"/>
          <w:szCs w:val="22"/>
          <w:lang w:val="en-US"/>
        </w:rPr>
      </w:pPr>
      <w:r w:rsidRPr="00342F95">
        <w:rPr>
          <w:sz w:val="22"/>
          <w:szCs w:val="22"/>
          <w:lang w:val="en-US"/>
        </w:rPr>
        <w:t xml:space="preserve">President of the national commission for the selection of the director of the </w:t>
      </w:r>
      <w:r w:rsidRPr="00AE20EE">
        <w:rPr>
          <w:b/>
          <w:bCs/>
          <w:sz w:val="22"/>
          <w:szCs w:val="22"/>
          <w:lang w:val="en-US"/>
        </w:rPr>
        <w:t>Institute of legal informatics and judicial systems</w:t>
      </w:r>
    </w:p>
    <w:p w14:paraId="456FB45E" w14:textId="77777777" w:rsidR="005272E5" w:rsidRPr="00342F95" w:rsidRDefault="005272E5" w:rsidP="005272E5">
      <w:pPr>
        <w:pStyle w:val="Paragrafoelenco"/>
        <w:rPr>
          <w:sz w:val="22"/>
          <w:szCs w:val="22"/>
          <w:lang w:val="en-US"/>
        </w:rPr>
      </w:pPr>
    </w:p>
    <w:p w14:paraId="69675C61" w14:textId="77777777" w:rsidR="005272E5" w:rsidRPr="00342F95" w:rsidRDefault="005272E5" w:rsidP="005272E5">
      <w:pPr>
        <w:pStyle w:val="Paragrafoelenco"/>
        <w:numPr>
          <w:ilvl w:val="0"/>
          <w:numId w:val="19"/>
        </w:numPr>
        <w:rPr>
          <w:sz w:val="22"/>
          <w:szCs w:val="22"/>
          <w:lang w:val="en-US"/>
        </w:rPr>
      </w:pPr>
      <w:r w:rsidRPr="00AE20EE">
        <w:rPr>
          <w:b/>
          <w:bCs/>
          <w:sz w:val="22"/>
          <w:szCs w:val="22"/>
          <w:lang w:val="en-US"/>
        </w:rPr>
        <w:t>Co-Director of Research Group</w:t>
      </w:r>
      <w:r w:rsidRPr="00342F95">
        <w:rPr>
          <w:sz w:val="22"/>
          <w:szCs w:val="22"/>
          <w:lang w:val="en-US"/>
        </w:rPr>
        <w:t xml:space="preserve"> “Algorithmic State, Society and Market – Constitutional Dimensions” at IACL (International Association of Constitutional Law)</w:t>
      </w:r>
    </w:p>
    <w:p w14:paraId="3D4FD419" w14:textId="77777777" w:rsidR="005272E5" w:rsidRPr="00342F95" w:rsidRDefault="005272E5" w:rsidP="005272E5">
      <w:pPr>
        <w:pStyle w:val="Paragrafoelenco"/>
        <w:jc w:val="both"/>
        <w:rPr>
          <w:sz w:val="22"/>
          <w:szCs w:val="22"/>
          <w:lang w:val="en-US"/>
        </w:rPr>
      </w:pPr>
    </w:p>
    <w:p w14:paraId="3A889B46" w14:textId="77777777" w:rsidR="005272E5" w:rsidRPr="00342F95" w:rsidRDefault="005272E5" w:rsidP="005272E5">
      <w:pPr>
        <w:pStyle w:val="Paragrafoelenco"/>
        <w:numPr>
          <w:ilvl w:val="0"/>
          <w:numId w:val="19"/>
        </w:numPr>
        <w:rPr>
          <w:sz w:val="22"/>
          <w:szCs w:val="22"/>
          <w:lang w:val="en-US"/>
        </w:rPr>
      </w:pPr>
      <w:r w:rsidRPr="00AE20EE">
        <w:rPr>
          <w:b/>
          <w:bCs/>
          <w:sz w:val="22"/>
          <w:szCs w:val="22"/>
          <w:lang w:val="en-US"/>
        </w:rPr>
        <w:t>Co-Director of Research Group</w:t>
      </w:r>
      <w:r w:rsidRPr="00342F95">
        <w:rPr>
          <w:sz w:val="22"/>
          <w:szCs w:val="22"/>
          <w:lang w:val="en-US"/>
        </w:rPr>
        <w:t xml:space="preserve"> “Internet and Constitution” at IACL (International Association of Constitutional Law)</w:t>
      </w:r>
    </w:p>
    <w:p w14:paraId="25B99E41" w14:textId="77777777" w:rsidR="005272E5" w:rsidRPr="00342F95" w:rsidRDefault="005272E5" w:rsidP="005272E5">
      <w:pPr>
        <w:pStyle w:val="Paragrafoelenco"/>
        <w:rPr>
          <w:sz w:val="22"/>
          <w:szCs w:val="22"/>
          <w:lang w:val="en-US"/>
        </w:rPr>
      </w:pPr>
    </w:p>
    <w:p w14:paraId="5CF8E493" w14:textId="3127E085" w:rsidR="005272E5" w:rsidRPr="002B4FC2" w:rsidRDefault="005272E5" w:rsidP="005272E5">
      <w:pPr>
        <w:pStyle w:val="Paragrafoelenco"/>
        <w:numPr>
          <w:ilvl w:val="0"/>
          <w:numId w:val="19"/>
        </w:numPr>
        <w:rPr>
          <w:sz w:val="22"/>
          <w:szCs w:val="22"/>
          <w:lang w:val="fr-FR"/>
        </w:rPr>
      </w:pPr>
      <w:r w:rsidRPr="002B4FC2">
        <w:rPr>
          <w:b/>
          <w:bCs/>
          <w:sz w:val="22"/>
          <w:szCs w:val="22"/>
          <w:lang w:val="fr-FR"/>
        </w:rPr>
        <w:t xml:space="preserve">National </w:t>
      </w:r>
      <w:r w:rsidR="00445729" w:rsidRPr="002B4FC2">
        <w:rPr>
          <w:b/>
          <w:bCs/>
          <w:sz w:val="22"/>
          <w:szCs w:val="22"/>
          <w:lang w:val="fr-FR"/>
        </w:rPr>
        <w:t>Rapporteur</w:t>
      </w:r>
      <w:r w:rsidRPr="002B4FC2">
        <w:rPr>
          <w:sz w:val="22"/>
          <w:szCs w:val="22"/>
          <w:lang w:val="fr-FR"/>
        </w:rPr>
        <w:t xml:space="preserve"> “Digital Single </w:t>
      </w:r>
      <w:proofErr w:type="spellStart"/>
      <w:r w:rsidRPr="002B4FC2">
        <w:rPr>
          <w:sz w:val="22"/>
          <w:szCs w:val="22"/>
          <w:lang w:val="fr-FR"/>
        </w:rPr>
        <w:t>Market</w:t>
      </w:r>
      <w:proofErr w:type="spellEnd"/>
      <w:r w:rsidRPr="002B4FC2">
        <w:rPr>
          <w:sz w:val="22"/>
          <w:szCs w:val="22"/>
          <w:lang w:val="fr-FR"/>
        </w:rPr>
        <w:t>” (Fédération Internationale pour le Droit Européen) World</w:t>
      </w:r>
      <w:r w:rsidRPr="002B4FC2">
        <w:rPr>
          <w:b/>
          <w:sz w:val="22"/>
          <w:szCs w:val="22"/>
          <w:lang w:val="fr-FR"/>
        </w:rPr>
        <w:t xml:space="preserve"> </w:t>
      </w:r>
      <w:proofErr w:type="spellStart"/>
      <w:r w:rsidRPr="002B4FC2">
        <w:rPr>
          <w:sz w:val="22"/>
          <w:szCs w:val="22"/>
          <w:lang w:val="fr-FR"/>
        </w:rPr>
        <w:t>Congress</w:t>
      </w:r>
      <w:proofErr w:type="spellEnd"/>
      <w:r w:rsidRPr="002B4FC2">
        <w:rPr>
          <w:sz w:val="22"/>
          <w:szCs w:val="22"/>
          <w:lang w:val="fr-FR"/>
        </w:rPr>
        <w:t xml:space="preserve">, </w:t>
      </w:r>
      <w:proofErr w:type="spellStart"/>
      <w:r w:rsidRPr="002B4FC2">
        <w:rPr>
          <w:sz w:val="22"/>
          <w:szCs w:val="22"/>
          <w:lang w:val="fr-FR"/>
        </w:rPr>
        <w:t>Lisbon</w:t>
      </w:r>
      <w:proofErr w:type="spellEnd"/>
      <w:r w:rsidRPr="002B4FC2">
        <w:rPr>
          <w:sz w:val="22"/>
          <w:szCs w:val="22"/>
          <w:lang w:val="fr-FR"/>
        </w:rPr>
        <w:t xml:space="preserve">, Portugal, 2018, </w:t>
      </w:r>
      <w:proofErr w:type="spellStart"/>
      <w:r w:rsidRPr="002B4FC2">
        <w:rPr>
          <w:sz w:val="22"/>
          <w:szCs w:val="22"/>
          <w:lang w:val="fr-FR"/>
        </w:rPr>
        <w:t>appointed</w:t>
      </w:r>
      <w:proofErr w:type="spellEnd"/>
      <w:r w:rsidRPr="002B4FC2">
        <w:rPr>
          <w:sz w:val="22"/>
          <w:szCs w:val="22"/>
          <w:lang w:val="fr-FR"/>
        </w:rPr>
        <w:t xml:space="preserve"> </w:t>
      </w:r>
      <w:proofErr w:type="spellStart"/>
      <w:r w:rsidRPr="002B4FC2">
        <w:rPr>
          <w:sz w:val="22"/>
          <w:szCs w:val="22"/>
          <w:lang w:val="fr-FR"/>
        </w:rPr>
        <w:t>in</w:t>
      </w:r>
      <w:proofErr w:type="spellEnd"/>
      <w:r w:rsidRPr="002B4FC2">
        <w:rPr>
          <w:sz w:val="22"/>
          <w:szCs w:val="22"/>
          <w:lang w:val="fr-FR"/>
        </w:rPr>
        <w:t xml:space="preserve"> 2017</w:t>
      </w:r>
    </w:p>
    <w:p w14:paraId="5365C7BF" w14:textId="77777777" w:rsidR="005272E5" w:rsidRPr="002B4FC2" w:rsidRDefault="005272E5" w:rsidP="005272E5">
      <w:pPr>
        <w:pStyle w:val="Paragrafoelenco"/>
        <w:rPr>
          <w:sz w:val="22"/>
          <w:szCs w:val="22"/>
          <w:lang w:val="fr-FR"/>
        </w:rPr>
      </w:pPr>
    </w:p>
    <w:p w14:paraId="02ACDD41" w14:textId="61DD1F3D" w:rsidR="005272E5" w:rsidRPr="00342F95" w:rsidRDefault="005272E5" w:rsidP="005272E5">
      <w:pPr>
        <w:pStyle w:val="Paragrafoelenco"/>
        <w:numPr>
          <w:ilvl w:val="0"/>
          <w:numId w:val="19"/>
        </w:numPr>
        <w:rPr>
          <w:sz w:val="22"/>
          <w:szCs w:val="22"/>
          <w:lang w:val="en-US"/>
        </w:rPr>
      </w:pPr>
      <w:r w:rsidRPr="00AE20EE">
        <w:rPr>
          <w:b/>
          <w:bCs/>
          <w:sz w:val="22"/>
          <w:szCs w:val="22"/>
          <w:lang w:val="en-US"/>
        </w:rPr>
        <w:lastRenderedPageBreak/>
        <w:t>National Rapporteur</w:t>
      </w:r>
      <w:r w:rsidRPr="00342F95">
        <w:rPr>
          <w:sz w:val="22"/>
          <w:szCs w:val="22"/>
          <w:lang w:val="en-US"/>
        </w:rPr>
        <w:t xml:space="preserve"> “Right to Be Forgotten at IACL World Congress (International Academy of Comparative Law), Fukuoka, Japan, 2018, appointed in 2017</w:t>
      </w:r>
    </w:p>
    <w:p w14:paraId="3CB0CB8C" w14:textId="77777777" w:rsidR="005272E5" w:rsidRPr="00342F95" w:rsidRDefault="005272E5" w:rsidP="005272E5">
      <w:pPr>
        <w:pStyle w:val="Paragrafoelenco"/>
        <w:rPr>
          <w:sz w:val="22"/>
          <w:szCs w:val="22"/>
          <w:lang w:val="en-US"/>
        </w:rPr>
      </w:pPr>
    </w:p>
    <w:p w14:paraId="43DDB8D4" w14:textId="7B044797" w:rsidR="00AE20EE" w:rsidRDefault="005272E5" w:rsidP="00AE20EE">
      <w:pPr>
        <w:pStyle w:val="Paragrafoelenco"/>
        <w:numPr>
          <w:ilvl w:val="0"/>
          <w:numId w:val="19"/>
        </w:numPr>
        <w:rPr>
          <w:sz w:val="22"/>
          <w:szCs w:val="22"/>
          <w:lang w:val="en-US"/>
        </w:rPr>
      </w:pPr>
      <w:r w:rsidRPr="00AE20EE">
        <w:rPr>
          <w:b/>
          <w:bCs/>
          <w:sz w:val="22"/>
          <w:szCs w:val="22"/>
          <w:lang w:val="en-US"/>
        </w:rPr>
        <w:t>National Rapporteur</w:t>
      </w:r>
      <w:r w:rsidRPr="00342F95">
        <w:rPr>
          <w:sz w:val="22"/>
          <w:szCs w:val="22"/>
          <w:lang w:val="en-US"/>
        </w:rPr>
        <w:t xml:space="preserve"> “Internet Service Provider Liability” at IACL (International Academy of Comparative Law) World Congress (International Academy of Comparative Law), Wien, Austria, 2014, appointed in 2013</w:t>
      </w:r>
    </w:p>
    <w:p w14:paraId="2C086626" w14:textId="77777777" w:rsidR="00AE20EE" w:rsidRPr="00AE20EE" w:rsidRDefault="00AE20EE" w:rsidP="00AE20EE">
      <w:pPr>
        <w:pStyle w:val="Paragrafoelenco"/>
        <w:rPr>
          <w:sz w:val="22"/>
          <w:szCs w:val="22"/>
          <w:lang w:val="en-US"/>
        </w:rPr>
      </w:pPr>
    </w:p>
    <w:p w14:paraId="45F54E1A" w14:textId="3B1586B6" w:rsidR="00FC5BCB" w:rsidRPr="00AE20EE" w:rsidRDefault="005272E5" w:rsidP="00AE20EE">
      <w:pPr>
        <w:pStyle w:val="Paragrafoelenco"/>
        <w:numPr>
          <w:ilvl w:val="0"/>
          <w:numId w:val="19"/>
        </w:numPr>
        <w:rPr>
          <w:sz w:val="22"/>
          <w:szCs w:val="22"/>
          <w:lang w:val="en-US"/>
        </w:rPr>
      </w:pPr>
      <w:r w:rsidRPr="00AE20EE">
        <w:rPr>
          <w:sz w:val="22"/>
          <w:szCs w:val="22"/>
          <w:lang w:val="en-US"/>
        </w:rPr>
        <w:t xml:space="preserve">Judge at final rounds at </w:t>
      </w:r>
      <w:r w:rsidRPr="00AE20EE">
        <w:rPr>
          <w:b/>
          <w:bCs/>
          <w:sz w:val="22"/>
          <w:szCs w:val="22"/>
          <w:lang w:val="en-US"/>
        </w:rPr>
        <w:t>Monroe Price Moot Court in Media Law</w:t>
      </w:r>
      <w:r w:rsidRPr="00AE20EE">
        <w:rPr>
          <w:sz w:val="22"/>
          <w:szCs w:val="22"/>
          <w:lang w:val="en-US"/>
        </w:rPr>
        <w:t>, Oxford University</w:t>
      </w:r>
    </w:p>
    <w:p w14:paraId="26BD22EF" w14:textId="28805A25" w:rsidR="00FC5BCB" w:rsidRPr="00342F95" w:rsidRDefault="005272E5" w:rsidP="00A543A9">
      <w:pPr>
        <w:pStyle w:val="Titolo1"/>
        <w:rPr>
          <w:sz w:val="22"/>
          <w:szCs w:val="22"/>
        </w:rPr>
      </w:pPr>
      <w:bookmarkStart w:id="6" w:name="_Toc164865220"/>
      <w:r w:rsidRPr="00342F95">
        <w:rPr>
          <w:sz w:val="22"/>
          <w:szCs w:val="22"/>
        </w:rPr>
        <w:t>Appointments at European and International Institutions</w:t>
      </w:r>
      <w:bookmarkEnd w:id="6"/>
    </w:p>
    <w:p w14:paraId="5F0EFEC7" w14:textId="77777777" w:rsidR="005272E5" w:rsidRPr="00342F95" w:rsidRDefault="005272E5" w:rsidP="005272E5">
      <w:pPr>
        <w:rPr>
          <w:sz w:val="22"/>
          <w:szCs w:val="22"/>
          <w:lang w:val="en-US"/>
        </w:rPr>
      </w:pPr>
    </w:p>
    <w:p w14:paraId="0AF0C688" w14:textId="297F00A1" w:rsidR="001B2432" w:rsidRDefault="00572CEC" w:rsidP="005272E5">
      <w:pPr>
        <w:numPr>
          <w:ilvl w:val="0"/>
          <w:numId w:val="5"/>
        </w:numPr>
        <w:jc w:val="both"/>
        <w:rPr>
          <w:bCs/>
          <w:iCs/>
          <w:sz w:val="22"/>
          <w:szCs w:val="22"/>
          <w:lang w:val="en-US"/>
        </w:rPr>
      </w:pPr>
      <w:r w:rsidRPr="00572CEC">
        <w:rPr>
          <w:b/>
          <w:iCs/>
          <w:sz w:val="22"/>
          <w:szCs w:val="22"/>
          <w:lang w:val="en-US"/>
        </w:rPr>
        <w:t>Academic Member</w:t>
      </w:r>
      <w:r w:rsidRPr="00572CEC">
        <w:rPr>
          <w:bCs/>
          <w:iCs/>
          <w:sz w:val="22"/>
          <w:szCs w:val="22"/>
          <w:lang w:val="en-US"/>
        </w:rPr>
        <w:t xml:space="preserve"> of the EU Plenary Assembly for the first General Purpose AI Code of Practice</w:t>
      </w:r>
      <w:r>
        <w:rPr>
          <w:bCs/>
          <w:iCs/>
          <w:sz w:val="22"/>
          <w:szCs w:val="22"/>
          <w:lang w:val="en-US"/>
        </w:rPr>
        <w:t>, 2024</w:t>
      </w:r>
    </w:p>
    <w:p w14:paraId="51D5116F" w14:textId="77777777" w:rsidR="0071121B" w:rsidRDefault="0071121B" w:rsidP="0071121B">
      <w:pPr>
        <w:ind w:left="720"/>
        <w:jc w:val="both"/>
        <w:rPr>
          <w:bCs/>
          <w:iCs/>
          <w:sz w:val="22"/>
          <w:szCs w:val="22"/>
          <w:lang w:val="en-US"/>
        </w:rPr>
      </w:pPr>
    </w:p>
    <w:p w14:paraId="09D2CA86" w14:textId="27A1AB99" w:rsidR="0071121B" w:rsidRPr="0071121B" w:rsidRDefault="0071121B" w:rsidP="0071121B">
      <w:pPr>
        <w:numPr>
          <w:ilvl w:val="0"/>
          <w:numId w:val="5"/>
        </w:numPr>
        <w:jc w:val="both"/>
        <w:rPr>
          <w:bCs/>
          <w:iCs/>
          <w:sz w:val="22"/>
          <w:szCs w:val="22"/>
          <w:lang w:val="en-US"/>
        </w:rPr>
      </w:pPr>
      <w:r>
        <w:rPr>
          <w:b/>
          <w:iCs/>
          <w:sz w:val="22"/>
          <w:szCs w:val="22"/>
          <w:lang w:val="en-US"/>
        </w:rPr>
        <w:t xml:space="preserve">Member </w:t>
      </w:r>
      <w:r>
        <w:rPr>
          <w:bCs/>
          <w:iCs/>
          <w:sz w:val="22"/>
          <w:szCs w:val="22"/>
          <w:lang w:val="en-US"/>
        </w:rPr>
        <w:t>of the WG 1 Transparency and copyright-related rules, of the WG2 Risk assessment for systemic risks, of the WG 3 Risk mitigation for providers of general-purpose AI models with system risks, of the WG 4 Internal risk management and governance for providers of general-purpose AI models with systemic risks at the European Commission, 2024</w:t>
      </w:r>
    </w:p>
    <w:p w14:paraId="470E773B" w14:textId="77777777" w:rsidR="00572CEC" w:rsidRPr="001B2432" w:rsidRDefault="00572CEC" w:rsidP="00572CEC">
      <w:pPr>
        <w:ind w:left="720"/>
        <w:jc w:val="both"/>
        <w:rPr>
          <w:bCs/>
          <w:iCs/>
          <w:sz w:val="22"/>
          <w:szCs w:val="22"/>
          <w:lang w:val="en-US"/>
        </w:rPr>
      </w:pPr>
    </w:p>
    <w:p w14:paraId="021C9AA1" w14:textId="492E293C" w:rsidR="00790008" w:rsidRDefault="00EB46F5" w:rsidP="005272E5">
      <w:pPr>
        <w:numPr>
          <w:ilvl w:val="0"/>
          <w:numId w:val="5"/>
        </w:numPr>
        <w:jc w:val="both"/>
        <w:rPr>
          <w:bCs/>
          <w:iCs/>
          <w:sz w:val="22"/>
          <w:szCs w:val="22"/>
          <w:lang w:val="en-US"/>
        </w:rPr>
      </w:pPr>
      <w:r>
        <w:rPr>
          <w:b/>
          <w:iCs/>
          <w:sz w:val="22"/>
          <w:szCs w:val="22"/>
          <w:lang w:val="en-US"/>
        </w:rPr>
        <w:t xml:space="preserve">President, </w:t>
      </w:r>
      <w:r>
        <w:rPr>
          <w:bCs/>
          <w:iCs/>
          <w:sz w:val="22"/>
          <w:szCs w:val="22"/>
          <w:lang w:val="en-US"/>
        </w:rPr>
        <w:t xml:space="preserve">DICOPO, </w:t>
      </w:r>
      <w:r w:rsidRPr="00EB46F5">
        <w:rPr>
          <w:bCs/>
          <w:iCs/>
          <w:sz w:val="22"/>
          <w:szCs w:val="22"/>
          <w:lang w:val="en-US"/>
        </w:rPr>
        <w:t>Centre of Digital Constitutionalism and Policy</w:t>
      </w:r>
      <w:r>
        <w:rPr>
          <w:bCs/>
          <w:iCs/>
          <w:sz w:val="22"/>
          <w:szCs w:val="22"/>
          <w:lang w:val="en-US"/>
        </w:rPr>
        <w:t xml:space="preserve">, </w:t>
      </w:r>
      <w:proofErr w:type="spellStart"/>
      <w:r>
        <w:rPr>
          <w:bCs/>
          <w:iCs/>
          <w:sz w:val="22"/>
          <w:szCs w:val="22"/>
          <w:lang w:val="en-US"/>
        </w:rPr>
        <w:t>Bruxelles</w:t>
      </w:r>
      <w:proofErr w:type="spellEnd"/>
      <w:r>
        <w:rPr>
          <w:bCs/>
          <w:iCs/>
          <w:sz w:val="22"/>
          <w:szCs w:val="22"/>
          <w:lang w:val="en-US"/>
        </w:rPr>
        <w:t>, 2023</w:t>
      </w:r>
    </w:p>
    <w:p w14:paraId="189BADF8" w14:textId="77777777" w:rsidR="00790008" w:rsidRDefault="00790008" w:rsidP="00790008">
      <w:pPr>
        <w:jc w:val="both"/>
        <w:rPr>
          <w:bCs/>
          <w:iCs/>
          <w:sz w:val="22"/>
          <w:szCs w:val="22"/>
          <w:lang w:val="en-US"/>
        </w:rPr>
      </w:pPr>
    </w:p>
    <w:p w14:paraId="27A61921" w14:textId="5A939C3E" w:rsidR="00EB46F5" w:rsidRDefault="00790008" w:rsidP="00790008">
      <w:pPr>
        <w:numPr>
          <w:ilvl w:val="0"/>
          <w:numId w:val="5"/>
        </w:numPr>
        <w:jc w:val="both"/>
        <w:rPr>
          <w:bCs/>
          <w:iCs/>
          <w:sz w:val="22"/>
          <w:szCs w:val="22"/>
          <w:lang w:val="en-US"/>
        </w:rPr>
      </w:pPr>
      <w:r>
        <w:rPr>
          <w:bCs/>
          <w:iCs/>
          <w:sz w:val="22"/>
          <w:szCs w:val="22"/>
          <w:lang w:val="en-US"/>
        </w:rPr>
        <w:t>Member of the</w:t>
      </w:r>
      <w:r w:rsidRPr="00790008">
        <w:rPr>
          <w:bCs/>
          <w:iCs/>
          <w:sz w:val="22"/>
          <w:szCs w:val="22"/>
          <w:lang w:val="en-US"/>
        </w:rPr>
        <w:t xml:space="preserve"> </w:t>
      </w:r>
      <w:r w:rsidRPr="00790008">
        <w:rPr>
          <w:b/>
          <w:iCs/>
          <w:sz w:val="22"/>
          <w:szCs w:val="22"/>
          <w:lang w:val="en-US"/>
        </w:rPr>
        <w:t>European Founding Board of the Center for AI and Digital Policy Europe</w:t>
      </w:r>
      <w:r w:rsidRPr="00790008">
        <w:rPr>
          <w:bCs/>
          <w:iCs/>
          <w:sz w:val="22"/>
          <w:szCs w:val="22"/>
          <w:lang w:val="en-US"/>
        </w:rPr>
        <w:t>, 2023</w:t>
      </w:r>
      <w:r w:rsidR="00EB46F5">
        <w:rPr>
          <w:bCs/>
          <w:iCs/>
          <w:sz w:val="22"/>
          <w:szCs w:val="22"/>
          <w:lang w:val="en-US"/>
        </w:rPr>
        <w:t xml:space="preserve"> </w:t>
      </w:r>
    </w:p>
    <w:p w14:paraId="3B66221A" w14:textId="77777777" w:rsidR="00EB46F5" w:rsidRPr="00EB46F5" w:rsidRDefault="00EB46F5" w:rsidP="00EB46F5">
      <w:pPr>
        <w:ind w:left="720"/>
        <w:jc w:val="both"/>
        <w:rPr>
          <w:bCs/>
          <w:iCs/>
          <w:sz w:val="22"/>
          <w:szCs w:val="22"/>
          <w:lang w:val="en-US"/>
        </w:rPr>
      </w:pPr>
    </w:p>
    <w:p w14:paraId="4E01B8F0" w14:textId="15FD0B45" w:rsidR="00445729" w:rsidRDefault="00445729" w:rsidP="005272E5">
      <w:pPr>
        <w:numPr>
          <w:ilvl w:val="0"/>
          <w:numId w:val="5"/>
        </w:numPr>
        <w:jc w:val="both"/>
        <w:rPr>
          <w:bCs/>
          <w:iCs/>
          <w:sz w:val="22"/>
          <w:szCs w:val="22"/>
          <w:lang w:val="en-US"/>
        </w:rPr>
      </w:pPr>
      <w:r w:rsidRPr="00AE20EE">
        <w:rPr>
          <w:b/>
          <w:iCs/>
          <w:sz w:val="22"/>
          <w:szCs w:val="22"/>
          <w:lang w:val="en-US"/>
        </w:rPr>
        <w:t>General Rapporteur</w:t>
      </w:r>
      <w:r>
        <w:rPr>
          <w:bCs/>
          <w:iCs/>
          <w:sz w:val="22"/>
          <w:szCs w:val="22"/>
          <w:lang w:val="en-US"/>
        </w:rPr>
        <w:t xml:space="preserve"> on “</w:t>
      </w:r>
      <w:r w:rsidRPr="00445729">
        <w:rPr>
          <w:bCs/>
          <w:iCs/>
          <w:sz w:val="22"/>
          <w:szCs w:val="22"/>
          <w:lang w:val="en-US"/>
        </w:rPr>
        <w:t>Freedom of speech and regulation of fake news</w:t>
      </w:r>
      <w:r>
        <w:rPr>
          <w:bCs/>
          <w:iCs/>
          <w:sz w:val="22"/>
          <w:szCs w:val="22"/>
          <w:lang w:val="en-US"/>
        </w:rPr>
        <w:t xml:space="preserve">” at IACL (the </w:t>
      </w:r>
      <w:r w:rsidRPr="00445729">
        <w:rPr>
          <w:bCs/>
          <w:iCs/>
          <w:sz w:val="22"/>
          <w:szCs w:val="22"/>
          <w:lang w:val="en-US"/>
        </w:rPr>
        <w:t>International Academy of Comparative Law</w:t>
      </w:r>
      <w:r>
        <w:rPr>
          <w:bCs/>
          <w:iCs/>
          <w:sz w:val="22"/>
          <w:szCs w:val="22"/>
          <w:lang w:val="en-US"/>
        </w:rPr>
        <w:t>) General Congress, Asuncion (Paraguay), 2022</w:t>
      </w:r>
    </w:p>
    <w:p w14:paraId="6DD527A4" w14:textId="77777777" w:rsidR="00445729" w:rsidRDefault="00445729" w:rsidP="00445729">
      <w:pPr>
        <w:ind w:left="720"/>
        <w:jc w:val="both"/>
        <w:rPr>
          <w:bCs/>
          <w:iCs/>
          <w:sz w:val="22"/>
          <w:szCs w:val="22"/>
          <w:lang w:val="en-US"/>
        </w:rPr>
      </w:pPr>
    </w:p>
    <w:p w14:paraId="490E3473" w14:textId="0181074D" w:rsidR="005272E5" w:rsidRPr="00342F95" w:rsidRDefault="005272E5" w:rsidP="005272E5">
      <w:pPr>
        <w:numPr>
          <w:ilvl w:val="0"/>
          <w:numId w:val="5"/>
        </w:numPr>
        <w:jc w:val="both"/>
        <w:rPr>
          <w:bCs/>
          <w:iCs/>
          <w:sz w:val="22"/>
          <w:szCs w:val="22"/>
          <w:lang w:val="en-US"/>
        </w:rPr>
      </w:pPr>
      <w:r w:rsidRPr="00AE20EE">
        <w:rPr>
          <w:b/>
          <w:iCs/>
          <w:sz w:val="22"/>
          <w:szCs w:val="22"/>
          <w:lang w:val="en-US"/>
        </w:rPr>
        <w:t>Honest Broker</w:t>
      </w:r>
      <w:r w:rsidRPr="00342F95">
        <w:rPr>
          <w:bCs/>
          <w:iCs/>
          <w:sz w:val="22"/>
          <w:szCs w:val="22"/>
          <w:lang w:val="en-US"/>
        </w:rPr>
        <w:t xml:space="preserve"> for the negotiation on the ‘European code of practice on disinformation’, appointed by the European Commission, 2021</w:t>
      </w:r>
    </w:p>
    <w:p w14:paraId="40FEEE3B" w14:textId="77777777" w:rsidR="005272E5" w:rsidRPr="00342F95" w:rsidRDefault="005272E5" w:rsidP="005272E5">
      <w:pPr>
        <w:ind w:left="720"/>
        <w:jc w:val="both"/>
        <w:rPr>
          <w:bCs/>
          <w:iCs/>
          <w:sz w:val="22"/>
          <w:szCs w:val="22"/>
          <w:lang w:val="en-US"/>
        </w:rPr>
      </w:pPr>
    </w:p>
    <w:p w14:paraId="0F061332" w14:textId="4EBFA308" w:rsidR="005272E5" w:rsidRPr="00342F95" w:rsidRDefault="005272E5" w:rsidP="005272E5">
      <w:pPr>
        <w:numPr>
          <w:ilvl w:val="0"/>
          <w:numId w:val="5"/>
        </w:numPr>
        <w:jc w:val="both"/>
        <w:rPr>
          <w:bCs/>
          <w:iCs/>
          <w:sz w:val="22"/>
          <w:szCs w:val="22"/>
          <w:lang w:val="en-US"/>
        </w:rPr>
      </w:pPr>
      <w:r w:rsidRPr="00AE20EE">
        <w:rPr>
          <w:b/>
          <w:iCs/>
          <w:sz w:val="22"/>
          <w:szCs w:val="22"/>
          <w:lang w:val="en-US"/>
        </w:rPr>
        <w:t>Members Consultative Committee (MCC)</w:t>
      </w:r>
      <w:r w:rsidRPr="00342F95">
        <w:rPr>
          <w:bCs/>
          <w:iCs/>
          <w:sz w:val="22"/>
          <w:szCs w:val="22"/>
          <w:lang w:val="en-US"/>
        </w:rPr>
        <w:t xml:space="preserve"> of the ELI project on Artificial Intelligence (AI) and Public Administration – Developing Impact Assessments and Public Participation for Digital Democracy, 2020</w:t>
      </w:r>
    </w:p>
    <w:p w14:paraId="771B1CC2" w14:textId="77777777" w:rsidR="005272E5" w:rsidRPr="00342F95" w:rsidRDefault="005272E5" w:rsidP="005272E5">
      <w:pPr>
        <w:ind w:left="720"/>
        <w:jc w:val="both"/>
        <w:rPr>
          <w:bCs/>
          <w:iCs/>
          <w:sz w:val="22"/>
          <w:szCs w:val="22"/>
          <w:lang w:val="en-US"/>
        </w:rPr>
      </w:pPr>
    </w:p>
    <w:p w14:paraId="662B3623" w14:textId="28DE57AE" w:rsidR="005272E5" w:rsidRPr="00342F95" w:rsidRDefault="005272E5" w:rsidP="005272E5">
      <w:pPr>
        <w:numPr>
          <w:ilvl w:val="0"/>
          <w:numId w:val="5"/>
        </w:numPr>
        <w:jc w:val="both"/>
        <w:rPr>
          <w:bCs/>
          <w:iCs/>
          <w:sz w:val="22"/>
          <w:szCs w:val="22"/>
          <w:lang w:val="en-US"/>
        </w:rPr>
      </w:pPr>
      <w:r w:rsidRPr="00342F95">
        <w:rPr>
          <w:bCs/>
          <w:iCs/>
          <w:sz w:val="22"/>
          <w:szCs w:val="22"/>
          <w:lang w:val="en-US"/>
        </w:rPr>
        <w:t xml:space="preserve">Appointed by Italy as </w:t>
      </w:r>
      <w:r w:rsidRPr="00AE20EE">
        <w:rPr>
          <w:b/>
          <w:iCs/>
          <w:sz w:val="22"/>
          <w:szCs w:val="22"/>
          <w:lang w:val="en-US"/>
        </w:rPr>
        <w:t>Independent Expert</w:t>
      </w:r>
      <w:r w:rsidRPr="00342F95">
        <w:rPr>
          <w:bCs/>
          <w:iCs/>
          <w:sz w:val="22"/>
          <w:szCs w:val="22"/>
          <w:lang w:val="en-US"/>
        </w:rPr>
        <w:t xml:space="preserve"> at the Global Partnership for Artificial Intelligence, 2020</w:t>
      </w:r>
    </w:p>
    <w:p w14:paraId="22C8B9B4" w14:textId="77777777" w:rsidR="005272E5" w:rsidRPr="00342F95" w:rsidRDefault="005272E5" w:rsidP="005272E5">
      <w:pPr>
        <w:ind w:left="720"/>
        <w:jc w:val="both"/>
        <w:rPr>
          <w:bCs/>
          <w:iCs/>
          <w:sz w:val="22"/>
          <w:szCs w:val="22"/>
          <w:lang w:val="en-US"/>
        </w:rPr>
      </w:pPr>
    </w:p>
    <w:p w14:paraId="0988F1D4" w14:textId="74D665A8" w:rsidR="005272E5" w:rsidRPr="00342F95" w:rsidRDefault="005272E5" w:rsidP="005272E5">
      <w:pPr>
        <w:numPr>
          <w:ilvl w:val="0"/>
          <w:numId w:val="5"/>
        </w:numPr>
        <w:jc w:val="both"/>
        <w:rPr>
          <w:bCs/>
          <w:iCs/>
          <w:sz w:val="22"/>
          <w:szCs w:val="22"/>
          <w:lang w:val="en-US"/>
        </w:rPr>
      </w:pPr>
      <w:r w:rsidRPr="00342F95">
        <w:rPr>
          <w:bCs/>
          <w:iCs/>
          <w:sz w:val="22"/>
          <w:szCs w:val="22"/>
          <w:lang w:val="en-US"/>
        </w:rPr>
        <w:t xml:space="preserve">Appointed by Italy as </w:t>
      </w:r>
      <w:r w:rsidRPr="00AE20EE">
        <w:rPr>
          <w:b/>
          <w:iCs/>
          <w:sz w:val="22"/>
          <w:szCs w:val="22"/>
          <w:lang w:val="en-US"/>
        </w:rPr>
        <w:t>Independent Member</w:t>
      </w:r>
      <w:r w:rsidRPr="00342F95">
        <w:rPr>
          <w:bCs/>
          <w:iCs/>
          <w:sz w:val="22"/>
          <w:szCs w:val="22"/>
          <w:lang w:val="en-US"/>
        </w:rPr>
        <w:t xml:space="preserve"> of the Managing Board of the European Agency for Fundamental Rights, 2020</w:t>
      </w:r>
    </w:p>
    <w:p w14:paraId="65B217C6" w14:textId="77777777" w:rsidR="005272E5" w:rsidRPr="00342F95" w:rsidRDefault="005272E5" w:rsidP="005272E5">
      <w:pPr>
        <w:ind w:left="720"/>
        <w:jc w:val="both"/>
        <w:rPr>
          <w:bCs/>
          <w:iCs/>
          <w:sz w:val="22"/>
          <w:szCs w:val="22"/>
          <w:lang w:val="en-US"/>
        </w:rPr>
      </w:pPr>
    </w:p>
    <w:p w14:paraId="7C46E4E3" w14:textId="7F2A1C56" w:rsidR="005272E5" w:rsidRPr="00342F95" w:rsidRDefault="005272E5" w:rsidP="005272E5">
      <w:pPr>
        <w:numPr>
          <w:ilvl w:val="0"/>
          <w:numId w:val="5"/>
        </w:numPr>
        <w:jc w:val="both"/>
        <w:rPr>
          <w:bCs/>
          <w:iCs/>
          <w:sz w:val="22"/>
          <w:szCs w:val="22"/>
          <w:lang w:val="en-US"/>
        </w:rPr>
      </w:pPr>
      <w:r w:rsidRPr="00AE20EE">
        <w:rPr>
          <w:b/>
          <w:iCs/>
          <w:sz w:val="22"/>
          <w:szCs w:val="22"/>
          <w:lang w:val="en-US"/>
        </w:rPr>
        <w:t>Member of the Sounding Board of the Multistakeholder Forum</w:t>
      </w:r>
      <w:r w:rsidRPr="00342F95">
        <w:rPr>
          <w:bCs/>
          <w:iCs/>
          <w:sz w:val="22"/>
          <w:szCs w:val="22"/>
          <w:lang w:val="en-US"/>
        </w:rPr>
        <w:t> on disinformation online, appointed by EU Commission, 2018</w:t>
      </w:r>
    </w:p>
    <w:p w14:paraId="46C7D020" w14:textId="77777777" w:rsidR="005272E5" w:rsidRPr="00342F95" w:rsidRDefault="005272E5" w:rsidP="005272E5">
      <w:pPr>
        <w:ind w:left="720"/>
        <w:jc w:val="both"/>
        <w:rPr>
          <w:bCs/>
          <w:iCs/>
          <w:sz w:val="22"/>
          <w:szCs w:val="22"/>
          <w:u w:val="single"/>
          <w:lang w:val="en-US"/>
        </w:rPr>
      </w:pPr>
    </w:p>
    <w:p w14:paraId="7A88389C" w14:textId="0D8E1EA9" w:rsidR="005272E5" w:rsidRPr="00342F95" w:rsidRDefault="005272E5" w:rsidP="005272E5">
      <w:pPr>
        <w:numPr>
          <w:ilvl w:val="0"/>
          <w:numId w:val="5"/>
        </w:numPr>
        <w:jc w:val="both"/>
        <w:rPr>
          <w:bCs/>
          <w:iCs/>
          <w:sz w:val="22"/>
          <w:szCs w:val="22"/>
          <w:lang w:val="en-US"/>
        </w:rPr>
      </w:pPr>
      <w:r w:rsidRPr="00AE20EE">
        <w:rPr>
          <w:b/>
          <w:iCs/>
          <w:sz w:val="22"/>
          <w:szCs w:val="22"/>
          <w:lang w:val="en-US"/>
        </w:rPr>
        <w:t>Member of the Multi-stakeholder Forum</w:t>
      </w:r>
      <w:r w:rsidRPr="00342F95">
        <w:rPr>
          <w:bCs/>
          <w:iCs/>
          <w:sz w:val="22"/>
          <w:szCs w:val="22"/>
          <w:lang w:val="en-US"/>
        </w:rPr>
        <w:t xml:space="preserve"> on Disinformation, appointed by the DG Connect of EU Commission, 2018</w:t>
      </w:r>
    </w:p>
    <w:p w14:paraId="56F0A278" w14:textId="77777777" w:rsidR="005272E5" w:rsidRPr="00342F95" w:rsidRDefault="005272E5" w:rsidP="005272E5">
      <w:pPr>
        <w:ind w:left="720"/>
        <w:jc w:val="both"/>
        <w:rPr>
          <w:b/>
          <w:bCs/>
          <w:iCs/>
          <w:sz w:val="22"/>
          <w:szCs w:val="22"/>
          <w:u w:val="single"/>
          <w:lang w:val="en-US"/>
        </w:rPr>
      </w:pPr>
    </w:p>
    <w:p w14:paraId="6895C1B7" w14:textId="203ADFFC" w:rsidR="005272E5" w:rsidRPr="00342F95" w:rsidRDefault="005272E5" w:rsidP="005272E5">
      <w:pPr>
        <w:numPr>
          <w:ilvl w:val="0"/>
          <w:numId w:val="5"/>
        </w:numPr>
        <w:jc w:val="both"/>
        <w:rPr>
          <w:bCs/>
          <w:iCs/>
          <w:sz w:val="22"/>
          <w:szCs w:val="22"/>
          <w:lang w:val="en-US"/>
        </w:rPr>
      </w:pPr>
      <w:r w:rsidRPr="00AE20EE">
        <w:rPr>
          <w:b/>
          <w:iCs/>
          <w:sz w:val="22"/>
          <w:szCs w:val="22"/>
          <w:lang w:val="en-US"/>
        </w:rPr>
        <w:t xml:space="preserve">Member of the High-Level Expert Group on Fake News </w:t>
      </w:r>
      <w:r w:rsidRPr="00342F95">
        <w:rPr>
          <w:bCs/>
          <w:iCs/>
          <w:sz w:val="22"/>
          <w:szCs w:val="22"/>
          <w:lang w:val="en-US"/>
        </w:rPr>
        <w:t>of the European Commission, appointed by the General Director of DG Connect, 2017</w:t>
      </w:r>
    </w:p>
    <w:p w14:paraId="54356771" w14:textId="77777777" w:rsidR="005272E5" w:rsidRPr="00342F95" w:rsidRDefault="005272E5" w:rsidP="005272E5">
      <w:pPr>
        <w:ind w:left="720"/>
        <w:jc w:val="both"/>
        <w:rPr>
          <w:b/>
          <w:bCs/>
          <w:iCs/>
          <w:sz w:val="22"/>
          <w:szCs w:val="22"/>
          <w:u w:val="single"/>
          <w:lang w:val="en-US"/>
        </w:rPr>
      </w:pPr>
    </w:p>
    <w:p w14:paraId="1FCE2B5A" w14:textId="0DAF8EEE" w:rsidR="005272E5" w:rsidRPr="00342F95" w:rsidRDefault="005272E5" w:rsidP="005272E5">
      <w:pPr>
        <w:numPr>
          <w:ilvl w:val="0"/>
          <w:numId w:val="5"/>
        </w:numPr>
        <w:jc w:val="both"/>
        <w:rPr>
          <w:bCs/>
          <w:iCs/>
          <w:sz w:val="22"/>
          <w:szCs w:val="22"/>
          <w:lang w:val="en-US"/>
        </w:rPr>
      </w:pPr>
      <w:r w:rsidRPr="00AE20EE">
        <w:rPr>
          <w:b/>
          <w:iCs/>
          <w:sz w:val="22"/>
          <w:szCs w:val="22"/>
          <w:lang w:val="en-US"/>
        </w:rPr>
        <w:t xml:space="preserve">National expert </w:t>
      </w:r>
      <w:r w:rsidRPr="00342F95">
        <w:rPr>
          <w:bCs/>
          <w:iCs/>
          <w:sz w:val="22"/>
          <w:szCs w:val="22"/>
          <w:lang w:val="en-US"/>
        </w:rPr>
        <w:t>appointed by the Council of Europe, Directorate of Internal Oversight, 2015</w:t>
      </w:r>
    </w:p>
    <w:p w14:paraId="4361D23E" w14:textId="77777777" w:rsidR="005272E5" w:rsidRPr="00342F95" w:rsidRDefault="005272E5" w:rsidP="005272E5">
      <w:pPr>
        <w:ind w:left="720"/>
        <w:jc w:val="both"/>
        <w:rPr>
          <w:bCs/>
          <w:iCs/>
          <w:sz w:val="22"/>
          <w:szCs w:val="22"/>
          <w:lang w:val="en-US"/>
        </w:rPr>
      </w:pPr>
    </w:p>
    <w:p w14:paraId="1ACB775B" w14:textId="26B393A3" w:rsidR="005272E5" w:rsidRPr="00342F95" w:rsidRDefault="005272E5" w:rsidP="005272E5">
      <w:pPr>
        <w:numPr>
          <w:ilvl w:val="0"/>
          <w:numId w:val="5"/>
        </w:numPr>
        <w:jc w:val="both"/>
        <w:rPr>
          <w:bCs/>
          <w:iCs/>
          <w:sz w:val="22"/>
          <w:szCs w:val="22"/>
          <w:lang w:val="en-US"/>
        </w:rPr>
      </w:pPr>
      <w:r w:rsidRPr="00AE20EE">
        <w:rPr>
          <w:b/>
          <w:iCs/>
          <w:sz w:val="22"/>
          <w:szCs w:val="22"/>
          <w:lang w:val="en-US"/>
        </w:rPr>
        <w:t>National legal expert</w:t>
      </w:r>
      <w:r w:rsidRPr="00342F95">
        <w:rPr>
          <w:bCs/>
          <w:iCs/>
          <w:sz w:val="22"/>
          <w:szCs w:val="22"/>
          <w:lang w:val="en-US"/>
        </w:rPr>
        <w:t xml:space="preserve"> appointed by the Council of Europe, Directorate Human Rights and Rule of law, 2015</w:t>
      </w:r>
    </w:p>
    <w:p w14:paraId="0AAEA7F1" w14:textId="77777777" w:rsidR="005272E5" w:rsidRPr="00342F95" w:rsidRDefault="005272E5" w:rsidP="005272E5">
      <w:pPr>
        <w:ind w:left="720"/>
        <w:jc w:val="both"/>
        <w:rPr>
          <w:bCs/>
          <w:iCs/>
          <w:sz w:val="22"/>
          <w:szCs w:val="22"/>
          <w:lang w:val="en-US"/>
        </w:rPr>
      </w:pPr>
    </w:p>
    <w:p w14:paraId="696D7FC5" w14:textId="250CB64B" w:rsidR="005272E5" w:rsidRPr="00342F95" w:rsidRDefault="005272E5" w:rsidP="005272E5">
      <w:pPr>
        <w:numPr>
          <w:ilvl w:val="0"/>
          <w:numId w:val="5"/>
        </w:numPr>
        <w:jc w:val="both"/>
        <w:rPr>
          <w:bCs/>
          <w:iCs/>
          <w:sz w:val="22"/>
          <w:szCs w:val="22"/>
          <w:lang w:val="en-US"/>
        </w:rPr>
      </w:pPr>
      <w:r w:rsidRPr="00AE20EE">
        <w:rPr>
          <w:b/>
          <w:iCs/>
          <w:sz w:val="22"/>
          <w:szCs w:val="22"/>
          <w:lang w:val="en-US"/>
        </w:rPr>
        <w:t>Expert evaluator at the Commission of the European Union</w:t>
      </w:r>
      <w:r w:rsidRPr="00342F95">
        <w:rPr>
          <w:bCs/>
          <w:iCs/>
          <w:sz w:val="22"/>
          <w:szCs w:val="22"/>
          <w:lang w:val="en-US"/>
        </w:rPr>
        <w:t>, H2020 GERI call (Science with and for Society 2014-2015 Work Program), 2015</w:t>
      </w:r>
    </w:p>
    <w:p w14:paraId="28CBA3C0" w14:textId="77777777" w:rsidR="005272E5" w:rsidRPr="00342F95" w:rsidRDefault="005272E5" w:rsidP="005272E5">
      <w:pPr>
        <w:ind w:left="720"/>
        <w:jc w:val="both"/>
        <w:rPr>
          <w:bCs/>
          <w:iCs/>
          <w:sz w:val="22"/>
          <w:szCs w:val="22"/>
          <w:lang w:val="en-US"/>
        </w:rPr>
      </w:pPr>
    </w:p>
    <w:p w14:paraId="2755C7E8" w14:textId="73BA0F9E" w:rsidR="005272E5" w:rsidRPr="00342F95" w:rsidRDefault="005272E5" w:rsidP="005272E5">
      <w:pPr>
        <w:numPr>
          <w:ilvl w:val="0"/>
          <w:numId w:val="5"/>
        </w:numPr>
        <w:jc w:val="both"/>
        <w:rPr>
          <w:bCs/>
          <w:iCs/>
          <w:sz w:val="22"/>
          <w:szCs w:val="22"/>
          <w:lang w:val="en-US"/>
        </w:rPr>
      </w:pPr>
      <w:r w:rsidRPr="00AE20EE">
        <w:rPr>
          <w:b/>
          <w:iCs/>
          <w:sz w:val="22"/>
          <w:szCs w:val="22"/>
          <w:lang w:val="en-US"/>
        </w:rPr>
        <w:t>Independent legal expert</w:t>
      </w:r>
      <w:r w:rsidRPr="00342F95">
        <w:rPr>
          <w:bCs/>
          <w:iCs/>
          <w:sz w:val="22"/>
          <w:szCs w:val="22"/>
          <w:lang w:val="en-US"/>
        </w:rPr>
        <w:t xml:space="preserve"> at OSCE, Representative on Freedom of the Media, Vienna, 2014</w:t>
      </w:r>
    </w:p>
    <w:p w14:paraId="20E2C9E1" w14:textId="77777777" w:rsidR="005272E5" w:rsidRPr="00342F95" w:rsidRDefault="005272E5" w:rsidP="005272E5">
      <w:pPr>
        <w:ind w:left="720"/>
        <w:jc w:val="both"/>
        <w:rPr>
          <w:bCs/>
          <w:iCs/>
          <w:sz w:val="22"/>
          <w:szCs w:val="22"/>
          <w:lang w:val="en-US"/>
        </w:rPr>
      </w:pPr>
    </w:p>
    <w:p w14:paraId="376771DD" w14:textId="541CA7F7" w:rsidR="005272E5" w:rsidRPr="00342F95" w:rsidRDefault="005272E5" w:rsidP="005272E5">
      <w:pPr>
        <w:numPr>
          <w:ilvl w:val="0"/>
          <w:numId w:val="5"/>
        </w:numPr>
        <w:jc w:val="both"/>
        <w:rPr>
          <w:bCs/>
          <w:iCs/>
          <w:sz w:val="22"/>
          <w:szCs w:val="22"/>
          <w:lang w:val="en-US"/>
        </w:rPr>
      </w:pPr>
      <w:r w:rsidRPr="00AE20EE">
        <w:rPr>
          <w:b/>
          <w:iCs/>
          <w:sz w:val="22"/>
          <w:szCs w:val="22"/>
          <w:lang w:val="en-US"/>
        </w:rPr>
        <w:t>Expert evaluator appointed by the Commission</w:t>
      </w:r>
      <w:r w:rsidRPr="00342F95">
        <w:rPr>
          <w:bCs/>
          <w:iCs/>
          <w:sz w:val="22"/>
          <w:szCs w:val="22"/>
          <w:lang w:val="en-US"/>
        </w:rPr>
        <w:t xml:space="preserve"> of the European Union, for the call FP7-SiS-2013-1, Structural Change and Gender Mainstreaming, DG Research &amp; Innovation, 2013.</w:t>
      </w:r>
    </w:p>
    <w:p w14:paraId="1687FCCF" w14:textId="77777777" w:rsidR="005272E5" w:rsidRPr="00342F95" w:rsidRDefault="005272E5" w:rsidP="005272E5">
      <w:pPr>
        <w:ind w:left="720"/>
        <w:jc w:val="both"/>
        <w:rPr>
          <w:bCs/>
          <w:iCs/>
          <w:sz w:val="22"/>
          <w:szCs w:val="22"/>
          <w:lang w:val="en-US"/>
        </w:rPr>
      </w:pPr>
    </w:p>
    <w:p w14:paraId="0EDE352B" w14:textId="5F336360" w:rsidR="00FC5BCB" w:rsidRPr="00342F95" w:rsidRDefault="005272E5" w:rsidP="00FC5BCB">
      <w:pPr>
        <w:numPr>
          <w:ilvl w:val="0"/>
          <w:numId w:val="5"/>
        </w:numPr>
        <w:jc w:val="both"/>
        <w:rPr>
          <w:bCs/>
          <w:iCs/>
          <w:sz w:val="22"/>
          <w:szCs w:val="22"/>
          <w:u w:val="single"/>
          <w:lang w:val="en-US"/>
        </w:rPr>
      </w:pPr>
      <w:r w:rsidRPr="00AE20EE">
        <w:rPr>
          <w:b/>
          <w:iCs/>
          <w:sz w:val="22"/>
          <w:szCs w:val="22"/>
          <w:lang w:val="en-US"/>
        </w:rPr>
        <w:t>National Expert for Italy in a “fact-check”</w:t>
      </w:r>
      <w:r w:rsidRPr="00342F95">
        <w:rPr>
          <w:bCs/>
          <w:iCs/>
          <w:sz w:val="22"/>
          <w:szCs w:val="22"/>
          <w:lang w:val="en-US"/>
        </w:rPr>
        <w:t xml:space="preserve"> project carried out by the Center for Media and Communication Studies (CMCS) of the Central European University on the very controversial new Hungarian media law, 2012</w:t>
      </w:r>
    </w:p>
    <w:p w14:paraId="7DAA77A0" w14:textId="650DE859" w:rsidR="00FC5BCB" w:rsidRPr="00342F95" w:rsidRDefault="005272E5" w:rsidP="00A543A9">
      <w:pPr>
        <w:pStyle w:val="Titolo1"/>
        <w:rPr>
          <w:sz w:val="22"/>
          <w:szCs w:val="22"/>
        </w:rPr>
      </w:pPr>
      <w:bookmarkStart w:id="7" w:name="_Toc164865221"/>
      <w:r w:rsidRPr="00342F95">
        <w:rPr>
          <w:sz w:val="22"/>
          <w:szCs w:val="22"/>
        </w:rPr>
        <w:t>Appointments at National institutions</w:t>
      </w:r>
      <w:bookmarkEnd w:id="7"/>
      <w:r w:rsidR="00FC5BCB" w:rsidRPr="00342F95">
        <w:rPr>
          <w:sz w:val="22"/>
          <w:szCs w:val="22"/>
        </w:rPr>
        <w:t xml:space="preserve"> </w:t>
      </w:r>
    </w:p>
    <w:p w14:paraId="7B6B3237" w14:textId="77777777" w:rsidR="005272E5" w:rsidRPr="00342F95" w:rsidRDefault="005272E5" w:rsidP="005272E5">
      <w:pPr>
        <w:jc w:val="both"/>
        <w:rPr>
          <w:sz w:val="22"/>
          <w:szCs w:val="22"/>
        </w:rPr>
      </w:pPr>
    </w:p>
    <w:p w14:paraId="5B2D1597" w14:textId="198C38AC" w:rsidR="005622BA" w:rsidRPr="005622BA" w:rsidRDefault="005622BA" w:rsidP="005622BA">
      <w:pPr>
        <w:numPr>
          <w:ilvl w:val="0"/>
          <w:numId w:val="7"/>
        </w:numPr>
        <w:jc w:val="both"/>
        <w:rPr>
          <w:bCs/>
          <w:iCs/>
          <w:sz w:val="22"/>
          <w:szCs w:val="22"/>
        </w:rPr>
      </w:pPr>
      <w:proofErr w:type="spellStart"/>
      <w:r w:rsidRPr="005622BA">
        <w:rPr>
          <w:sz w:val="22"/>
          <w:szCs w:val="22"/>
        </w:rPr>
        <w:t>Member</w:t>
      </w:r>
      <w:proofErr w:type="spellEnd"/>
      <w:r w:rsidRPr="005622BA">
        <w:rPr>
          <w:sz w:val="22"/>
          <w:szCs w:val="22"/>
        </w:rPr>
        <w:t xml:space="preserve"> of the </w:t>
      </w:r>
      <w:r w:rsidR="00AE20EE">
        <w:rPr>
          <w:sz w:val="22"/>
          <w:szCs w:val="22"/>
        </w:rPr>
        <w:t>‘</w:t>
      </w:r>
      <w:r w:rsidRPr="005622BA">
        <w:rPr>
          <w:bCs/>
          <w:iCs/>
          <w:sz w:val="22"/>
          <w:szCs w:val="22"/>
        </w:rPr>
        <w:t xml:space="preserve">Tavolo Istituzionale </w:t>
      </w:r>
      <w:r>
        <w:rPr>
          <w:bCs/>
          <w:iCs/>
          <w:sz w:val="22"/>
          <w:szCs w:val="22"/>
        </w:rPr>
        <w:t xml:space="preserve">su </w:t>
      </w:r>
      <w:r w:rsidRPr="005622BA">
        <w:rPr>
          <w:bCs/>
          <w:iCs/>
          <w:sz w:val="22"/>
          <w:szCs w:val="22"/>
        </w:rPr>
        <w:t>Intelligenza Artificiale e Giustizia</w:t>
      </w:r>
      <w:r w:rsidR="00AE20EE">
        <w:rPr>
          <w:bCs/>
          <w:iCs/>
          <w:sz w:val="22"/>
          <w:szCs w:val="22"/>
        </w:rPr>
        <w:t xml:space="preserve">’, </w:t>
      </w:r>
      <w:proofErr w:type="spellStart"/>
      <w:r w:rsidRPr="00AE20EE">
        <w:rPr>
          <w:b/>
          <w:iCs/>
          <w:sz w:val="22"/>
          <w:szCs w:val="22"/>
        </w:rPr>
        <w:t>Institutional</w:t>
      </w:r>
      <w:proofErr w:type="spellEnd"/>
      <w:r w:rsidRPr="00AE20EE">
        <w:rPr>
          <w:b/>
          <w:iCs/>
          <w:sz w:val="22"/>
          <w:szCs w:val="22"/>
        </w:rPr>
        <w:t xml:space="preserve"> </w:t>
      </w:r>
      <w:proofErr w:type="spellStart"/>
      <w:r w:rsidRPr="00AE20EE">
        <w:rPr>
          <w:b/>
          <w:iCs/>
          <w:sz w:val="22"/>
          <w:szCs w:val="22"/>
        </w:rPr>
        <w:t>Table</w:t>
      </w:r>
      <w:proofErr w:type="spellEnd"/>
      <w:r w:rsidRPr="00AE20EE">
        <w:rPr>
          <w:b/>
          <w:iCs/>
          <w:sz w:val="22"/>
          <w:szCs w:val="22"/>
        </w:rPr>
        <w:t xml:space="preserve"> on AI and Justice</w:t>
      </w:r>
      <w:r w:rsidRPr="005622BA">
        <w:rPr>
          <w:bCs/>
          <w:iCs/>
          <w:sz w:val="22"/>
          <w:szCs w:val="22"/>
        </w:rPr>
        <w:t>, Milan Bar Association</w:t>
      </w:r>
      <w:r>
        <w:rPr>
          <w:bCs/>
          <w:iCs/>
          <w:sz w:val="22"/>
          <w:szCs w:val="22"/>
        </w:rPr>
        <w:t>, 2023</w:t>
      </w:r>
    </w:p>
    <w:p w14:paraId="169DB2CF" w14:textId="6BA220F0" w:rsidR="005622BA" w:rsidRPr="005622BA" w:rsidRDefault="005622BA" w:rsidP="005622BA">
      <w:pPr>
        <w:ind w:left="720"/>
        <w:jc w:val="both"/>
        <w:rPr>
          <w:sz w:val="22"/>
          <w:szCs w:val="22"/>
        </w:rPr>
      </w:pPr>
    </w:p>
    <w:p w14:paraId="5A7253BA" w14:textId="2BF5FAA7" w:rsidR="005272E5" w:rsidRPr="00342F95" w:rsidRDefault="005272E5" w:rsidP="005272E5">
      <w:pPr>
        <w:numPr>
          <w:ilvl w:val="0"/>
          <w:numId w:val="7"/>
        </w:numPr>
        <w:jc w:val="both"/>
        <w:rPr>
          <w:sz w:val="22"/>
          <w:szCs w:val="22"/>
        </w:rPr>
      </w:pPr>
      <w:proofErr w:type="spellStart"/>
      <w:r w:rsidRPr="00342F95">
        <w:rPr>
          <w:sz w:val="22"/>
          <w:szCs w:val="22"/>
        </w:rPr>
        <w:t>Member</w:t>
      </w:r>
      <w:proofErr w:type="spellEnd"/>
      <w:r w:rsidRPr="00342F95">
        <w:rPr>
          <w:sz w:val="22"/>
          <w:szCs w:val="22"/>
        </w:rPr>
        <w:t xml:space="preserve"> of the </w:t>
      </w:r>
      <w:r w:rsidRPr="00AE20EE">
        <w:rPr>
          <w:b/>
          <w:bCs/>
          <w:sz w:val="22"/>
          <w:szCs w:val="22"/>
        </w:rPr>
        <w:t>Board of Directors</w:t>
      </w:r>
      <w:r w:rsidRPr="00342F95">
        <w:rPr>
          <w:sz w:val="22"/>
          <w:szCs w:val="22"/>
        </w:rPr>
        <w:t xml:space="preserve"> of Istituto centrale per la digitalizzazione del patrimonio culturale – </w:t>
      </w:r>
      <w:r w:rsidRPr="00342F95">
        <w:rPr>
          <w:i/>
          <w:sz w:val="22"/>
          <w:szCs w:val="22"/>
        </w:rPr>
        <w:t>Digital Library</w:t>
      </w:r>
      <w:r w:rsidRPr="00342F95">
        <w:rPr>
          <w:sz w:val="22"/>
          <w:szCs w:val="22"/>
        </w:rPr>
        <w:t>, 2021</w:t>
      </w:r>
    </w:p>
    <w:p w14:paraId="6F02E833" w14:textId="77777777" w:rsidR="005272E5" w:rsidRPr="00342F95" w:rsidRDefault="005272E5" w:rsidP="005272E5">
      <w:pPr>
        <w:ind w:left="360"/>
        <w:jc w:val="both"/>
        <w:rPr>
          <w:sz w:val="22"/>
          <w:szCs w:val="22"/>
        </w:rPr>
      </w:pPr>
    </w:p>
    <w:p w14:paraId="5D92E05D" w14:textId="09C76D8C" w:rsidR="005272E5" w:rsidRPr="00342F95" w:rsidRDefault="005272E5" w:rsidP="005272E5">
      <w:pPr>
        <w:numPr>
          <w:ilvl w:val="0"/>
          <w:numId w:val="7"/>
        </w:numPr>
        <w:jc w:val="both"/>
        <w:rPr>
          <w:sz w:val="22"/>
          <w:szCs w:val="22"/>
          <w:lang w:val="en-US"/>
        </w:rPr>
      </w:pPr>
      <w:r w:rsidRPr="00342F95">
        <w:rPr>
          <w:sz w:val="22"/>
          <w:szCs w:val="22"/>
          <w:lang w:val="en-US"/>
        </w:rPr>
        <w:t xml:space="preserve">Member of the </w:t>
      </w:r>
      <w:r w:rsidRPr="00AE20EE">
        <w:rPr>
          <w:b/>
          <w:bCs/>
          <w:sz w:val="22"/>
          <w:szCs w:val="22"/>
          <w:lang w:val="en-US"/>
        </w:rPr>
        <w:t>scientific committee of Fondazione Leonardo</w:t>
      </w:r>
      <w:r w:rsidRPr="00342F95">
        <w:rPr>
          <w:sz w:val="22"/>
          <w:szCs w:val="22"/>
          <w:lang w:val="en-US"/>
        </w:rPr>
        <w:t>, 2019</w:t>
      </w:r>
    </w:p>
    <w:p w14:paraId="66B64918" w14:textId="77777777" w:rsidR="005272E5" w:rsidRPr="00342F95" w:rsidRDefault="005272E5" w:rsidP="005272E5">
      <w:pPr>
        <w:ind w:left="720"/>
        <w:jc w:val="both"/>
        <w:rPr>
          <w:sz w:val="22"/>
          <w:szCs w:val="22"/>
          <w:lang w:val="en-US"/>
        </w:rPr>
      </w:pPr>
    </w:p>
    <w:p w14:paraId="7A1EFA7A" w14:textId="57EB7BE3" w:rsidR="005272E5" w:rsidRPr="00342F95" w:rsidRDefault="005272E5" w:rsidP="005272E5">
      <w:pPr>
        <w:numPr>
          <w:ilvl w:val="0"/>
          <w:numId w:val="7"/>
        </w:numPr>
        <w:jc w:val="both"/>
        <w:rPr>
          <w:sz w:val="22"/>
          <w:szCs w:val="22"/>
          <w:lang w:val="en-US"/>
        </w:rPr>
      </w:pPr>
      <w:r w:rsidRPr="00342F95">
        <w:rPr>
          <w:sz w:val="22"/>
          <w:szCs w:val="22"/>
          <w:lang w:val="en-US"/>
        </w:rPr>
        <w:t xml:space="preserve">Member of the </w:t>
      </w:r>
      <w:r w:rsidRPr="00AE20EE">
        <w:rPr>
          <w:b/>
          <w:bCs/>
          <w:sz w:val="22"/>
          <w:szCs w:val="22"/>
          <w:lang w:val="en-US"/>
        </w:rPr>
        <w:t>Group of Experts for the drafting of a national strategy on Artificial Intelligence</w:t>
      </w:r>
      <w:r w:rsidRPr="00342F95">
        <w:rPr>
          <w:sz w:val="22"/>
          <w:szCs w:val="22"/>
          <w:lang w:val="en-US"/>
        </w:rPr>
        <w:t>, Ministry of Economic Development, 2019</w:t>
      </w:r>
    </w:p>
    <w:p w14:paraId="117C1595" w14:textId="77777777" w:rsidR="005272E5" w:rsidRPr="00342F95" w:rsidRDefault="005272E5" w:rsidP="005272E5">
      <w:pPr>
        <w:ind w:left="720"/>
        <w:jc w:val="both"/>
        <w:rPr>
          <w:sz w:val="22"/>
          <w:szCs w:val="22"/>
          <w:lang w:val="en-US"/>
        </w:rPr>
      </w:pPr>
    </w:p>
    <w:p w14:paraId="6054A0F6" w14:textId="7FFC874E" w:rsidR="005272E5" w:rsidRPr="00342F95" w:rsidRDefault="005272E5" w:rsidP="005272E5">
      <w:pPr>
        <w:numPr>
          <w:ilvl w:val="0"/>
          <w:numId w:val="7"/>
        </w:numPr>
        <w:jc w:val="both"/>
        <w:rPr>
          <w:sz w:val="22"/>
          <w:szCs w:val="22"/>
          <w:lang w:val="en-US"/>
        </w:rPr>
      </w:pPr>
      <w:r w:rsidRPr="00342F95">
        <w:rPr>
          <w:sz w:val="22"/>
          <w:szCs w:val="22"/>
          <w:lang w:val="en-US"/>
        </w:rPr>
        <w:t xml:space="preserve">Member of the Ministry Commission of experts dealing with the </w:t>
      </w:r>
      <w:r w:rsidRPr="00AE20EE">
        <w:rPr>
          <w:b/>
          <w:bCs/>
          <w:sz w:val="22"/>
          <w:szCs w:val="22"/>
          <w:lang w:val="en-US"/>
        </w:rPr>
        <w:t>domestic application of the General Data Protection Regulation</w:t>
      </w:r>
      <w:r w:rsidRPr="00342F95">
        <w:rPr>
          <w:sz w:val="22"/>
          <w:szCs w:val="22"/>
          <w:lang w:val="en-US"/>
        </w:rPr>
        <w:t>, appointed by the Minister of Justice, 2018</w:t>
      </w:r>
    </w:p>
    <w:p w14:paraId="29AFE12C" w14:textId="77777777" w:rsidR="005272E5" w:rsidRPr="00342F95" w:rsidRDefault="005272E5" w:rsidP="005272E5">
      <w:pPr>
        <w:ind w:left="720"/>
        <w:jc w:val="both"/>
        <w:rPr>
          <w:b/>
          <w:sz w:val="22"/>
          <w:szCs w:val="22"/>
          <w:u w:val="single"/>
          <w:lang w:val="en-US"/>
        </w:rPr>
      </w:pPr>
    </w:p>
    <w:p w14:paraId="5B5E2CB9" w14:textId="1803EA80" w:rsidR="005272E5" w:rsidRPr="00342F95" w:rsidRDefault="005272E5" w:rsidP="005272E5">
      <w:pPr>
        <w:numPr>
          <w:ilvl w:val="0"/>
          <w:numId w:val="7"/>
        </w:numPr>
        <w:jc w:val="both"/>
        <w:rPr>
          <w:sz w:val="22"/>
          <w:szCs w:val="22"/>
          <w:lang w:val="en-US"/>
        </w:rPr>
      </w:pPr>
      <w:r w:rsidRPr="00342F95">
        <w:rPr>
          <w:sz w:val="22"/>
          <w:szCs w:val="22"/>
          <w:lang w:val="en-US"/>
        </w:rPr>
        <w:t xml:space="preserve">Coordinator of </w:t>
      </w:r>
      <w:r w:rsidRPr="00EB46F5">
        <w:rPr>
          <w:b/>
          <w:bCs/>
          <w:sz w:val="22"/>
          <w:szCs w:val="22"/>
          <w:lang w:val="en-US"/>
        </w:rPr>
        <w:t>Internet and Fundamental Rights Section</w:t>
      </w:r>
      <w:r w:rsidRPr="00342F95">
        <w:rPr>
          <w:sz w:val="22"/>
          <w:szCs w:val="22"/>
          <w:lang w:val="en-US"/>
        </w:rPr>
        <w:t xml:space="preserve">, Italian Association of Comparative </w:t>
      </w:r>
      <w:r w:rsidR="00EB46F5">
        <w:rPr>
          <w:sz w:val="22"/>
          <w:szCs w:val="22"/>
          <w:lang w:val="en-US"/>
        </w:rPr>
        <w:t xml:space="preserve">Law, </w:t>
      </w:r>
      <w:r w:rsidRPr="00342F95">
        <w:rPr>
          <w:sz w:val="22"/>
          <w:szCs w:val="22"/>
          <w:lang w:val="en-US"/>
        </w:rPr>
        <w:t>2017</w:t>
      </w:r>
    </w:p>
    <w:p w14:paraId="46E6A9F2" w14:textId="77777777" w:rsidR="005272E5" w:rsidRPr="00342F95" w:rsidRDefault="005272E5" w:rsidP="005272E5">
      <w:pPr>
        <w:ind w:left="720"/>
        <w:jc w:val="both"/>
        <w:rPr>
          <w:sz w:val="22"/>
          <w:szCs w:val="22"/>
          <w:lang w:val="en-US"/>
        </w:rPr>
      </w:pPr>
    </w:p>
    <w:p w14:paraId="1A12829B" w14:textId="44A2FE03" w:rsidR="005272E5" w:rsidRPr="00342F95" w:rsidRDefault="005272E5" w:rsidP="005272E5">
      <w:pPr>
        <w:numPr>
          <w:ilvl w:val="0"/>
          <w:numId w:val="7"/>
        </w:numPr>
        <w:jc w:val="both"/>
        <w:rPr>
          <w:b/>
          <w:sz w:val="22"/>
          <w:szCs w:val="22"/>
          <w:lang w:val="en-US"/>
        </w:rPr>
      </w:pPr>
      <w:r w:rsidRPr="00EB46F5">
        <w:rPr>
          <w:b/>
          <w:bCs/>
          <w:sz w:val="22"/>
          <w:szCs w:val="22"/>
          <w:lang w:val="en-US"/>
        </w:rPr>
        <w:t>Expert appointed by the Ministry of Justice</w:t>
      </w:r>
      <w:r w:rsidRPr="00342F95">
        <w:rPr>
          <w:sz w:val="22"/>
          <w:szCs w:val="22"/>
          <w:lang w:val="en-US"/>
        </w:rPr>
        <w:t>, revision of the directive on digital content, 2016</w:t>
      </w:r>
    </w:p>
    <w:p w14:paraId="5329380B" w14:textId="77777777" w:rsidR="005272E5" w:rsidRPr="00342F95" w:rsidRDefault="005272E5" w:rsidP="005272E5">
      <w:pPr>
        <w:ind w:left="720"/>
        <w:jc w:val="both"/>
        <w:rPr>
          <w:sz w:val="22"/>
          <w:szCs w:val="22"/>
          <w:lang w:val="en-US"/>
        </w:rPr>
      </w:pPr>
    </w:p>
    <w:p w14:paraId="6F57DFA0" w14:textId="3BF79DA5" w:rsidR="005272E5" w:rsidRPr="00342F95" w:rsidRDefault="005272E5" w:rsidP="005272E5">
      <w:pPr>
        <w:numPr>
          <w:ilvl w:val="0"/>
          <w:numId w:val="7"/>
        </w:numPr>
        <w:jc w:val="both"/>
        <w:rPr>
          <w:sz w:val="22"/>
          <w:szCs w:val="22"/>
          <w:lang w:val="en-US"/>
        </w:rPr>
      </w:pPr>
      <w:r w:rsidRPr="00EB46F5">
        <w:rPr>
          <w:sz w:val="22"/>
          <w:szCs w:val="22"/>
          <w:lang w:val="en-US"/>
        </w:rPr>
        <w:t>Legal expert</w:t>
      </w:r>
      <w:r w:rsidRPr="00342F95">
        <w:rPr>
          <w:sz w:val="22"/>
          <w:szCs w:val="22"/>
          <w:lang w:val="en-US"/>
        </w:rPr>
        <w:t xml:space="preserve"> for the drafting of the </w:t>
      </w:r>
      <w:r w:rsidRPr="00EB46F5">
        <w:rPr>
          <w:b/>
          <w:bCs/>
          <w:sz w:val="22"/>
          <w:szCs w:val="22"/>
          <w:lang w:val="en-US"/>
        </w:rPr>
        <w:t>white book on the protection digital contents</w:t>
      </w:r>
      <w:r w:rsidRPr="00342F95">
        <w:rPr>
          <w:sz w:val="22"/>
          <w:szCs w:val="22"/>
          <w:lang w:val="en-US"/>
        </w:rPr>
        <w:t xml:space="preserve"> by the National Authority of Communications, 2016</w:t>
      </w:r>
    </w:p>
    <w:p w14:paraId="192AF0F8" w14:textId="77777777" w:rsidR="005272E5" w:rsidRPr="00342F95" w:rsidRDefault="005272E5" w:rsidP="005272E5">
      <w:pPr>
        <w:ind w:left="720"/>
        <w:jc w:val="both"/>
        <w:rPr>
          <w:sz w:val="22"/>
          <w:szCs w:val="22"/>
          <w:lang w:val="en-US"/>
        </w:rPr>
      </w:pPr>
    </w:p>
    <w:p w14:paraId="1F6B06AE" w14:textId="256793A4" w:rsidR="005272E5" w:rsidRPr="00342F95" w:rsidRDefault="005272E5" w:rsidP="005272E5">
      <w:pPr>
        <w:numPr>
          <w:ilvl w:val="0"/>
          <w:numId w:val="7"/>
        </w:numPr>
        <w:jc w:val="both"/>
        <w:rPr>
          <w:sz w:val="22"/>
          <w:szCs w:val="22"/>
          <w:lang w:val="en-US"/>
        </w:rPr>
      </w:pPr>
      <w:r w:rsidRPr="00342F95">
        <w:rPr>
          <w:sz w:val="22"/>
          <w:szCs w:val="22"/>
          <w:lang w:val="en-US"/>
        </w:rPr>
        <w:t xml:space="preserve">Legal expert appointed by </w:t>
      </w:r>
      <w:r w:rsidRPr="00EB46F5">
        <w:rPr>
          <w:b/>
          <w:bCs/>
          <w:sz w:val="22"/>
          <w:szCs w:val="22"/>
          <w:lang w:val="en-US"/>
        </w:rPr>
        <w:t>the Ministry of the Economic Development, technical table on Net Neutrality</w:t>
      </w:r>
      <w:r w:rsidRPr="00342F95">
        <w:rPr>
          <w:sz w:val="22"/>
          <w:szCs w:val="22"/>
          <w:lang w:val="en-US"/>
        </w:rPr>
        <w:t>, 2015</w:t>
      </w:r>
    </w:p>
    <w:p w14:paraId="0FEF1E06" w14:textId="48D53F27" w:rsidR="00FC5BCB" w:rsidRPr="00342F95" w:rsidRDefault="005272E5" w:rsidP="00A543A9">
      <w:pPr>
        <w:pStyle w:val="Titolo1"/>
        <w:rPr>
          <w:sz w:val="22"/>
          <w:szCs w:val="22"/>
        </w:rPr>
      </w:pPr>
      <w:bookmarkStart w:id="8" w:name="_Toc164865222"/>
      <w:r w:rsidRPr="00342F95">
        <w:rPr>
          <w:sz w:val="22"/>
          <w:szCs w:val="22"/>
        </w:rPr>
        <w:t xml:space="preserve">Appointments at </w:t>
      </w:r>
      <w:r w:rsidR="00677EA8" w:rsidRPr="00342F95">
        <w:rPr>
          <w:sz w:val="22"/>
          <w:szCs w:val="22"/>
        </w:rPr>
        <w:t>Bocconi University</w:t>
      </w:r>
      <w:bookmarkEnd w:id="8"/>
    </w:p>
    <w:p w14:paraId="635F8C3E" w14:textId="77777777" w:rsidR="00FC5BCB" w:rsidRPr="00342F95" w:rsidRDefault="00FC5BCB" w:rsidP="00FC5BCB">
      <w:pPr>
        <w:jc w:val="both"/>
        <w:rPr>
          <w:sz w:val="22"/>
          <w:szCs w:val="22"/>
        </w:rPr>
      </w:pPr>
    </w:p>
    <w:p w14:paraId="79D31F7B" w14:textId="7A7F8E18" w:rsidR="00120351" w:rsidRPr="00120351" w:rsidRDefault="00A235D3" w:rsidP="006F7911">
      <w:pPr>
        <w:numPr>
          <w:ilvl w:val="0"/>
          <w:numId w:val="8"/>
        </w:numPr>
        <w:pBdr>
          <w:top w:val="nil"/>
          <w:left w:val="nil"/>
          <w:bottom w:val="nil"/>
          <w:right w:val="nil"/>
          <w:between w:val="nil"/>
        </w:pBdr>
        <w:jc w:val="both"/>
        <w:rPr>
          <w:color w:val="000000"/>
          <w:sz w:val="22"/>
          <w:szCs w:val="22"/>
          <w:lang w:val="en-US"/>
        </w:rPr>
      </w:pPr>
      <w:r w:rsidRPr="00120351">
        <w:rPr>
          <w:b/>
          <w:iCs/>
          <w:sz w:val="22"/>
          <w:szCs w:val="22"/>
          <w:lang w:val="en-US"/>
        </w:rPr>
        <w:t>Representative</w:t>
      </w:r>
      <w:r w:rsidR="00120351" w:rsidRPr="00120351">
        <w:rPr>
          <w:bCs/>
          <w:iCs/>
          <w:sz w:val="22"/>
          <w:szCs w:val="22"/>
          <w:lang w:val="en-US"/>
        </w:rPr>
        <w:t xml:space="preserve"> of the Legal Studies Department in the Digital Transformation and AI Committee at </w:t>
      </w:r>
      <w:hyperlink r:id="rId12" w:tgtFrame="_self" w:history="1">
        <w:r w:rsidR="00120351" w:rsidRPr="00120351">
          <w:rPr>
            <w:rStyle w:val="Collegamentoipertestuale"/>
            <w:bCs/>
            <w:iCs/>
            <w:color w:val="auto"/>
            <w:sz w:val="22"/>
            <w:szCs w:val="22"/>
            <w:u w:val="none"/>
            <w:lang w:val="en-US"/>
          </w:rPr>
          <w:t>Boccon</w:t>
        </w:r>
      </w:hyperlink>
      <w:r w:rsidR="00120351" w:rsidRPr="00120351">
        <w:rPr>
          <w:bCs/>
          <w:iCs/>
          <w:sz w:val="22"/>
          <w:szCs w:val="22"/>
          <w:lang w:val="en-US"/>
        </w:rPr>
        <w:t>i University</w:t>
      </w:r>
    </w:p>
    <w:p w14:paraId="537D6F88" w14:textId="77777777" w:rsidR="00120351" w:rsidRPr="00120351" w:rsidRDefault="00120351" w:rsidP="00120351">
      <w:pPr>
        <w:pBdr>
          <w:top w:val="nil"/>
          <w:left w:val="nil"/>
          <w:bottom w:val="nil"/>
          <w:right w:val="nil"/>
          <w:between w:val="nil"/>
        </w:pBdr>
        <w:ind w:left="720"/>
        <w:jc w:val="both"/>
        <w:rPr>
          <w:color w:val="000000"/>
          <w:sz w:val="22"/>
          <w:szCs w:val="22"/>
          <w:lang w:val="en-US"/>
        </w:rPr>
      </w:pPr>
    </w:p>
    <w:p w14:paraId="53A2B6FC" w14:textId="35E052BE" w:rsidR="006F7911" w:rsidRPr="006F7911" w:rsidRDefault="006F7911" w:rsidP="006F7911">
      <w:pPr>
        <w:numPr>
          <w:ilvl w:val="0"/>
          <w:numId w:val="8"/>
        </w:numPr>
        <w:pBdr>
          <w:top w:val="nil"/>
          <w:left w:val="nil"/>
          <w:bottom w:val="nil"/>
          <w:right w:val="nil"/>
          <w:between w:val="nil"/>
        </w:pBdr>
        <w:jc w:val="both"/>
        <w:rPr>
          <w:color w:val="000000"/>
          <w:sz w:val="22"/>
          <w:szCs w:val="22"/>
          <w:lang w:val="en-US"/>
        </w:rPr>
      </w:pPr>
      <w:r w:rsidRPr="00AE20EE">
        <w:rPr>
          <w:b/>
          <w:bCs/>
          <w:color w:val="000000"/>
          <w:sz w:val="22"/>
          <w:szCs w:val="22"/>
          <w:lang w:val="en-US"/>
        </w:rPr>
        <w:t>Co-Director of the RULES (</w:t>
      </w:r>
      <w:r w:rsidR="00AE20EE">
        <w:rPr>
          <w:b/>
          <w:bCs/>
          <w:color w:val="000000"/>
          <w:sz w:val="22"/>
          <w:szCs w:val="22"/>
          <w:lang w:val="en-US"/>
        </w:rPr>
        <w:t>L</w:t>
      </w:r>
      <w:r w:rsidRPr="00AE20EE">
        <w:rPr>
          <w:b/>
          <w:bCs/>
          <w:color w:val="000000"/>
          <w:sz w:val="22"/>
          <w:szCs w:val="22"/>
          <w:lang w:val="en-US"/>
        </w:rPr>
        <w:t xml:space="preserve">aw and </w:t>
      </w:r>
      <w:r w:rsidR="00AE20EE">
        <w:rPr>
          <w:b/>
          <w:bCs/>
          <w:color w:val="000000"/>
          <w:sz w:val="22"/>
          <w:szCs w:val="22"/>
          <w:lang w:val="en-US"/>
        </w:rPr>
        <w:t>E</w:t>
      </w:r>
      <w:r w:rsidRPr="00AE20EE">
        <w:rPr>
          <w:b/>
          <w:bCs/>
          <w:color w:val="000000"/>
          <w:sz w:val="22"/>
          <w:szCs w:val="22"/>
          <w:lang w:val="en-US"/>
        </w:rPr>
        <w:t>conomics),</w:t>
      </w:r>
      <w:r w:rsidRPr="006F7911">
        <w:rPr>
          <w:color w:val="000000"/>
          <w:sz w:val="22"/>
          <w:szCs w:val="22"/>
          <w:lang w:val="en-US"/>
        </w:rPr>
        <w:t xml:space="preserve"> research unit of the permanent center BAFFI at Bocconi University, devoted to developing inter-disciplinary research topics on economics, finance and re</w:t>
      </w:r>
      <w:r>
        <w:rPr>
          <w:color w:val="000000"/>
          <w:sz w:val="22"/>
          <w:szCs w:val="22"/>
          <w:lang w:val="en-US"/>
        </w:rPr>
        <w:t>g</w:t>
      </w:r>
      <w:r w:rsidRPr="006F7911">
        <w:rPr>
          <w:color w:val="000000"/>
          <w:sz w:val="22"/>
          <w:szCs w:val="22"/>
          <w:lang w:val="en-US"/>
        </w:rPr>
        <w:t>ulatio</w:t>
      </w:r>
      <w:r>
        <w:rPr>
          <w:color w:val="000000"/>
          <w:sz w:val="22"/>
          <w:szCs w:val="22"/>
          <w:lang w:val="en-US"/>
        </w:rPr>
        <w:t>n</w:t>
      </w:r>
    </w:p>
    <w:p w14:paraId="2452BA30" w14:textId="77777777" w:rsidR="006F7911" w:rsidRPr="006F7911" w:rsidRDefault="006F7911" w:rsidP="006F7911">
      <w:pPr>
        <w:pBdr>
          <w:top w:val="nil"/>
          <w:left w:val="nil"/>
          <w:bottom w:val="nil"/>
          <w:right w:val="nil"/>
          <w:between w:val="nil"/>
        </w:pBdr>
        <w:ind w:left="360"/>
        <w:jc w:val="both"/>
        <w:rPr>
          <w:color w:val="000000"/>
          <w:sz w:val="22"/>
          <w:szCs w:val="22"/>
          <w:lang w:val="en-US"/>
        </w:rPr>
      </w:pPr>
    </w:p>
    <w:p w14:paraId="14BD98B5" w14:textId="7A015582" w:rsidR="006F7911" w:rsidRPr="006F7911" w:rsidRDefault="006F7911" w:rsidP="006F7911">
      <w:pPr>
        <w:numPr>
          <w:ilvl w:val="0"/>
          <w:numId w:val="8"/>
        </w:numPr>
        <w:pBdr>
          <w:top w:val="nil"/>
          <w:left w:val="nil"/>
          <w:bottom w:val="nil"/>
          <w:right w:val="nil"/>
          <w:between w:val="nil"/>
        </w:pBdr>
        <w:jc w:val="both"/>
        <w:rPr>
          <w:color w:val="000000"/>
          <w:sz w:val="22"/>
          <w:szCs w:val="22"/>
          <w:lang w:val="en-US"/>
        </w:rPr>
      </w:pPr>
      <w:r w:rsidRPr="006F7911">
        <w:rPr>
          <w:color w:val="000000"/>
          <w:sz w:val="22"/>
          <w:szCs w:val="22"/>
          <w:lang w:val="en-US"/>
        </w:rPr>
        <w:t xml:space="preserve">Member of the </w:t>
      </w:r>
      <w:r w:rsidRPr="00AE20EE">
        <w:rPr>
          <w:b/>
          <w:bCs/>
          <w:color w:val="000000"/>
          <w:sz w:val="22"/>
          <w:szCs w:val="22"/>
          <w:lang w:val="en-US"/>
        </w:rPr>
        <w:t>‘executive committee’,</w:t>
      </w:r>
      <w:r w:rsidRPr="006F7911">
        <w:rPr>
          <w:color w:val="000000"/>
          <w:sz w:val="22"/>
          <w:szCs w:val="22"/>
          <w:lang w:val="en-US"/>
        </w:rPr>
        <w:t xml:space="preserve"> Bocconi University</w:t>
      </w:r>
      <w:r>
        <w:rPr>
          <w:color w:val="000000"/>
          <w:sz w:val="22"/>
          <w:szCs w:val="22"/>
          <w:lang w:val="en-US"/>
        </w:rPr>
        <w:t>, Department of Legal Studies</w:t>
      </w:r>
    </w:p>
    <w:p w14:paraId="707AC0DA" w14:textId="77777777" w:rsidR="006F7911" w:rsidRPr="006F7911" w:rsidRDefault="006F7911" w:rsidP="006F7911">
      <w:pPr>
        <w:pBdr>
          <w:top w:val="nil"/>
          <w:left w:val="nil"/>
          <w:bottom w:val="nil"/>
          <w:right w:val="nil"/>
          <w:between w:val="nil"/>
        </w:pBdr>
        <w:jc w:val="both"/>
        <w:rPr>
          <w:color w:val="000000"/>
          <w:sz w:val="22"/>
          <w:szCs w:val="22"/>
          <w:lang w:val="en-US"/>
        </w:rPr>
      </w:pPr>
    </w:p>
    <w:p w14:paraId="44BD51AA" w14:textId="30169305" w:rsidR="005272E5" w:rsidRDefault="005272E5" w:rsidP="005272E5">
      <w:pPr>
        <w:numPr>
          <w:ilvl w:val="0"/>
          <w:numId w:val="8"/>
        </w:numPr>
        <w:pBdr>
          <w:top w:val="nil"/>
          <w:left w:val="nil"/>
          <w:bottom w:val="nil"/>
          <w:right w:val="nil"/>
          <w:between w:val="nil"/>
        </w:pBdr>
        <w:jc w:val="both"/>
        <w:rPr>
          <w:color w:val="000000"/>
          <w:sz w:val="22"/>
          <w:szCs w:val="22"/>
          <w:lang w:val="en-US"/>
        </w:rPr>
      </w:pPr>
      <w:r w:rsidRPr="00342F95">
        <w:rPr>
          <w:color w:val="000000"/>
          <w:sz w:val="22"/>
          <w:szCs w:val="22"/>
          <w:lang w:val="en-US"/>
        </w:rPr>
        <w:t>Member of Hiring, Promotion Committee, Bocconi University, 2017</w:t>
      </w:r>
    </w:p>
    <w:p w14:paraId="1FE54D69" w14:textId="77777777" w:rsidR="006F7911" w:rsidRPr="00342F95" w:rsidRDefault="006F7911" w:rsidP="006F7911">
      <w:pPr>
        <w:pBdr>
          <w:top w:val="nil"/>
          <w:left w:val="nil"/>
          <w:bottom w:val="nil"/>
          <w:right w:val="nil"/>
          <w:between w:val="nil"/>
        </w:pBdr>
        <w:jc w:val="both"/>
        <w:rPr>
          <w:color w:val="000000"/>
          <w:sz w:val="22"/>
          <w:szCs w:val="22"/>
          <w:lang w:val="en-US"/>
        </w:rPr>
      </w:pPr>
    </w:p>
    <w:p w14:paraId="103574D9" w14:textId="437F2E29" w:rsidR="00FC5BCB" w:rsidRDefault="005272E5" w:rsidP="005272E5">
      <w:pPr>
        <w:numPr>
          <w:ilvl w:val="0"/>
          <w:numId w:val="8"/>
        </w:numPr>
        <w:pBdr>
          <w:top w:val="nil"/>
          <w:left w:val="nil"/>
          <w:bottom w:val="nil"/>
          <w:right w:val="nil"/>
          <w:between w:val="nil"/>
        </w:pBdr>
        <w:jc w:val="both"/>
        <w:rPr>
          <w:color w:val="000000"/>
          <w:sz w:val="22"/>
          <w:szCs w:val="22"/>
          <w:lang w:val="en-US"/>
        </w:rPr>
      </w:pPr>
      <w:r w:rsidRPr="00342F95">
        <w:rPr>
          <w:color w:val="000000"/>
          <w:sz w:val="22"/>
          <w:szCs w:val="22"/>
          <w:lang w:val="en-US"/>
        </w:rPr>
        <w:t xml:space="preserve">Member of the </w:t>
      </w:r>
      <w:r w:rsidRPr="00EB46F5">
        <w:rPr>
          <w:b/>
          <w:bCs/>
          <w:color w:val="000000"/>
          <w:sz w:val="22"/>
          <w:szCs w:val="22"/>
          <w:lang w:val="en-US"/>
        </w:rPr>
        <w:t>Working group “IUS”,</w:t>
      </w:r>
      <w:r w:rsidRPr="00342F95">
        <w:rPr>
          <w:color w:val="000000"/>
          <w:sz w:val="22"/>
          <w:szCs w:val="22"/>
          <w:lang w:val="en-US"/>
        </w:rPr>
        <w:t xml:space="preserve"> established by the Dean on the future of legal studies, Bocconi University</w:t>
      </w:r>
    </w:p>
    <w:p w14:paraId="6CC14480" w14:textId="77777777" w:rsidR="004342C8" w:rsidRDefault="004342C8" w:rsidP="004342C8">
      <w:pPr>
        <w:pStyle w:val="Paragrafoelenco"/>
        <w:rPr>
          <w:color w:val="000000"/>
          <w:sz w:val="22"/>
          <w:szCs w:val="22"/>
          <w:lang w:val="en-US"/>
        </w:rPr>
      </w:pPr>
    </w:p>
    <w:p w14:paraId="78338D51" w14:textId="4A385B3A" w:rsidR="004342C8" w:rsidRDefault="004342C8" w:rsidP="004342C8">
      <w:pPr>
        <w:pStyle w:val="Titolo1"/>
        <w:rPr>
          <w:color w:val="000000"/>
          <w:sz w:val="22"/>
          <w:szCs w:val="22"/>
        </w:rPr>
      </w:pPr>
      <w:bookmarkStart w:id="9" w:name="_Toc164865223"/>
      <w:r>
        <w:rPr>
          <w:color w:val="000000"/>
          <w:sz w:val="22"/>
          <w:szCs w:val="22"/>
        </w:rPr>
        <w:t xml:space="preserve">European and </w:t>
      </w:r>
      <w:r w:rsidR="0032133B">
        <w:rPr>
          <w:color w:val="000000"/>
          <w:sz w:val="22"/>
          <w:szCs w:val="22"/>
        </w:rPr>
        <w:t>N</w:t>
      </w:r>
      <w:r>
        <w:rPr>
          <w:color w:val="000000"/>
          <w:sz w:val="22"/>
          <w:szCs w:val="22"/>
        </w:rPr>
        <w:t xml:space="preserve">ational </w:t>
      </w:r>
      <w:r w:rsidR="0032133B">
        <w:rPr>
          <w:color w:val="000000"/>
          <w:sz w:val="22"/>
          <w:szCs w:val="22"/>
        </w:rPr>
        <w:t>P</w:t>
      </w:r>
      <w:r>
        <w:rPr>
          <w:color w:val="000000"/>
          <w:sz w:val="22"/>
          <w:szCs w:val="22"/>
        </w:rPr>
        <w:t>roject</w:t>
      </w:r>
      <w:bookmarkEnd w:id="9"/>
    </w:p>
    <w:p w14:paraId="343EC6A1" w14:textId="77777777" w:rsidR="00695245" w:rsidRDefault="00695245" w:rsidP="00695245">
      <w:pPr>
        <w:rPr>
          <w:sz w:val="22"/>
          <w:szCs w:val="22"/>
          <w:lang w:val="en-US"/>
        </w:rPr>
      </w:pPr>
    </w:p>
    <w:p w14:paraId="2C925C63" w14:textId="085D84D0" w:rsidR="00330C9E" w:rsidRDefault="00330C9E" w:rsidP="00330C9E">
      <w:pPr>
        <w:numPr>
          <w:ilvl w:val="0"/>
          <w:numId w:val="9"/>
        </w:numPr>
        <w:pBdr>
          <w:top w:val="nil"/>
          <w:left w:val="nil"/>
          <w:bottom w:val="nil"/>
          <w:right w:val="nil"/>
          <w:between w:val="nil"/>
        </w:pBdr>
        <w:ind w:left="709"/>
        <w:jc w:val="both"/>
        <w:rPr>
          <w:color w:val="000000"/>
          <w:sz w:val="22"/>
          <w:szCs w:val="22"/>
          <w:lang w:val="en-US"/>
        </w:rPr>
      </w:pPr>
      <w:r>
        <w:rPr>
          <w:b/>
          <w:bCs/>
          <w:color w:val="000000"/>
          <w:sz w:val="22"/>
          <w:szCs w:val="22"/>
          <w:lang w:val="en-US"/>
        </w:rPr>
        <w:t>Principal Investigator</w:t>
      </w:r>
      <w:r>
        <w:rPr>
          <w:color w:val="000000"/>
          <w:sz w:val="22"/>
          <w:szCs w:val="22"/>
          <w:lang w:val="en-US"/>
        </w:rPr>
        <w:t>, Cost Call Action 2024, Project “</w:t>
      </w:r>
      <w:r w:rsidRPr="00891381">
        <w:rPr>
          <w:color w:val="000000"/>
          <w:sz w:val="22"/>
          <w:szCs w:val="22"/>
          <w:lang w:val="en-US"/>
        </w:rPr>
        <w:t>Building a Network for the AI Future: A Collaborative Approach to Governance”</w:t>
      </w:r>
      <w:r>
        <w:rPr>
          <w:color w:val="000000"/>
          <w:sz w:val="22"/>
          <w:szCs w:val="22"/>
          <w:lang w:val="en-US"/>
        </w:rPr>
        <w:t>, 2024</w:t>
      </w:r>
    </w:p>
    <w:p w14:paraId="0A560B33" w14:textId="77777777" w:rsidR="00330C9E" w:rsidRPr="00891381" w:rsidRDefault="00330C9E" w:rsidP="00330C9E">
      <w:pPr>
        <w:pBdr>
          <w:top w:val="nil"/>
          <w:left w:val="nil"/>
          <w:bottom w:val="nil"/>
          <w:right w:val="nil"/>
          <w:between w:val="nil"/>
        </w:pBdr>
        <w:ind w:left="709"/>
        <w:jc w:val="both"/>
        <w:rPr>
          <w:color w:val="000000"/>
          <w:sz w:val="22"/>
          <w:szCs w:val="22"/>
          <w:lang w:val="en-US"/>
        </w:rPr>
      </w:pPr>
    </w:p>
    <w:p w14:paraId="05EF1F54" w14:textId="37E25B6F" w:rsidR="00330C9E" w:rsidRPr="00330C9E" w:rsidRDefault="00330C9E" w:rsidP="00330C9E">
      <w:pPr>
        <w:numPr>
          <w:ilvl w:val="0"/>
          <w:numId w:val="9"/>
        </w:numPr>
        <w:pBdr>
          <w:top w:val="nil"/>
          <w:left w:val="nil"/>
          <w:bottom w:val="nil"/>
          <w:right w:val="nil"/>
          <w:between w:val="nil"/>
        </w:pBdr>
        <w:ind w:left="709"/>
        <w:jc w:val="both"/>
        <w:rPr>
          <w:b/>
          <w:bCs/>
          <w:color w:val="000000"/>
          <w:sz w:val="22"/>
          <w:szCs w:val="22"/>
          <w:lang w:val="en-US"/>
        </w:rPr>
      </w:pPr>
      <w:r w:rsidRPr="0022231D">
        <w:rPr>
          <w:b/>
          <w:bCs/>
          <w:color w:val="000000"/>
          <w:sz w:val="22"/>
          <w:szCs w:val="22"/>
          <w:lang w:val="en-US"/>
        </w:rPr>
        <w:t>Principal Investigator</w:t>
      </w:r>
      <w:r w:rsidRPr="0022231D">
        <w:rPr>
          <w:color w:val="000000"/>
          <w:sz w:val="22"/>
          <w:szCs w:val="22"/>
          <w:lang w:val="en-US"/>
        </w:rPr>
        <w:t xml:space="preserve">, Bocconi Senior Grant 2023, </w:t>
      </w:r>
      <w:r>
        <w:rPr>
          <w:color w:val="000000"/>
          <w:sz w:val="22"/>
          <w:szCs w:val="22"/>
          <w:lang w:val="en-US"/>
        </w:rPr>
        <w:t>Project</w:t>
      </w:r>
      <w:r w:rsidRPr="0022231D">
        <w:rPr>
          <w:color w:val="000000"/>
          <w:sz w:val="22"/>
          <w:szCs w:val="22"/>
          <w:lang w:val="en-US"/>
        </w:rPr>
        <w:t xml:space="preserve"> “Countering Disinformation in the Digital Age: Comparative Approaches and Policies (ONLINFO)”</w:t>
      </w:r>
      <w:r>
        <w:rPr>
          <w:color w:val="000000"/>
          <w:sz w:val="22"/>
          <w:szCs w:val="22"/>
          <w:lang w:val="en-US"/>
        </w:rPr>
        <w:t>, 2023</w:t>
      </w:r>
    </w:p>
    <w:p w14:paraId="3F2A083C" w14:textId="77777777" w:rsidR="00330C9E" w:rsidRDefault="00330C9E" w:rsidP="00330C9E">
      <w:pPr>
        <w:pStyle w:val="Paragrafoelenco"/>
        <w:rPr>
          <w:b/>
          <w:bCs/>
          <w:color w:val="000000"/>
          <w:sz w:val="22"/>
          <w:szCs w:val="22"/>
          <w:lang w:val="en-US"/>
        </w:rPr>
      </w:pPr>
    </w:p>
    <w:p w14:paraId="4DE401E8" w14:textId="77777777" w:rsidR="00330C9E" w:rsidRPr="0022231D" w:rsidRDefault="00330C9E" w:rsidP="00330C9E">
      <w:pPr>
        <w:pBdr>
          <w:top w:val="nil"/>
          <w:left w:val="nil"/>
          <w:bottom w:val="nil"/>
          <w:right w:val="nil"/>
          <w:between w:val="nil"/>
        </w:pBdr>
        <w:ind w:left="709"/>
        <w:jc w:val="both"/>
        <w:rPr>
          <w:b/>
          <w:bCs/>
          <w:color w:val="000000"/>
          <w:sz w:val="22"/>
          <w:szCs w:val="22"/>
          <w:lang w:val="en-US"/>
        </w:rPr>
      </w:pPr>
    </w:p>
    <w:p w14:paraId="7FF57A10" w14:textId="7EB58747" w:rsidR="005128F6" w:rsidRPr="00330C9E" w:rsidRDefault="005128F6" w:rsidP="005128F6">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Principal Investigator</w:t>
      </w:r>
      <w:r w:rsidRPr="00315F74">
        <w:rPr>
          <w:color w:val="000000"/>
          <w:sz w:val="22"/>
          <w:szCs w:val="22"/>
          <w:lang w:val="en-US"/>
        </w:rPr>
        <w:t xml:space="preserve"> of “Digital Constitutionalism: Rights, Remedies and Policy in the Algorithmic Society”, Advanced Grant Financed by </w:t>
      </w:r>
      <w:proofErr w:type="spellStart"/>
      <w:r w:rsidRPr="00315F74">
        <w:rPr>
          <w:color w:val="000000"/>
          <w:sz w:val="22"/>
          <w:szCs w:val="22"/>
          <w:lang w:val="en-US"/>
        </w:rPr>
        <w:t>Ministero</w:t>
      </w:r>
      <w:proofErr w:type="spellEnd"/>
      <w:r w:rsidRPr="00315F74">
        <w:rPr>
          <w:color w:val="000000"/>
          <w:sz w:val="22"/>
          <w:szCs w:val="22"/>
          <w:lang w:val="en-US"/>
        </w:rPr>
        <w:t xml:space="preserve"> </w:t>
      </w:r>
      <w:proofErr w:type="spellStart"/>
      <w:r w:rsidRPr="00315F74">
        <w:rPr>
          <w:color w:val="000000"/>
          <w:sz w:val="22"/>
          <w:szCs w:val="22"/>
          <w:lang w:val="en-US"/>
        </w:rPr>
        <w:t>dell’Università</w:t>
      </w:r>
      <w:proofErr w:type="spellEnd"/>
      <w:r w:rsidRPr="00315F74">
        <w:rPr>
          <w:color w:val="000000"/>
          <w:sz w:val="22"/>
          <w:szCs w:val="22"/>
          <w:lang w:val="en-US"/>
        </w:rPr>
        <w:t xml:space="preserve"> e </w:t>
      </w:r>
      <w:proofErr w:type="spellStart"/>
      <w:r w:rsidRPr="00315F74">
        <w:rPr>
          <w:color w:val="000000"/>
          <w:sz w:val="22"/>
          <w:szCs w:val="22"/>
          <w:lang w:val="en-US"/>
        </w:rPr>
        <w:t>della</w:t>
      </w:r>
      <w:proofErr w:type="spellEnd"/>
      <w:r w:rsidRPr="00315F74">
        <w:rPr>
          <w:color w:val="000000"/>
          <w:sz w:val="22"/>
          <w:szCs w:val="22"/>
          <w:lang w:val="en-US"/>
        </w:rPr>
        <w:t xml:space="preserve"> </w:t>
      </w:r>
      <w:proofErr w:type="spellStart"/>
      <w:r w:rsidRPr="00315F74">
        <w:rPr>
          <w:color w:val="000000"/>
          <w:sz w:val="22"/>
          <w:szCs w:val="22"/>
          <w:lang w:val="en-US"/>
        </w:rPr>
        <w:t>Ricerca</w:t>
      </w:r>
      <w:proofErr w:type="spellEnd"/>
      <w:r w:rsidRPr="00315F74">
        <w:rPr>
          <w:color w:val="000000"/>
          <w:sz w:val="22"/>
          <w:szCs w:val="22"/>
          <w:lang w:val="en-US"/>
        </w:rPr>
        <w:t>, the Italian Ministry for University and Research,</w:t>
      </w:r>
      <w:r>
        <w:rPr>
          <w:color w:val="000000"/>
          <w:sz w:val="22"/>
          <w:szCs w:val="22"/>
          <w:lang w:val="en-US"/>
        </w:rPr>
        <w:t xml:space="preserve"> within the FIS</w:t>
      </w:r>
      <w:r w:rsidRPr="00330C9E">
        <w:rPr>
          <w:color w:val="000000"/>
          <w:sz w:val="22"/>
          <w:szCs w:val="22"/>
          <w:lang w:val="en-US"/>
        </w:rPr>
        <w:t xml:space="preserve"> - Fondo Italiano per la </w:t>
      </w:r>
      <w:proofErr w:type="spellStart"/>
      <w:r w:rsidRPr="00330C9E">
        <w:rPr>
          <w:color w:val="000000"/>
          <w:sz w:val="22"/>
          <w:szCs w:val="22"/>
          <w:lang w:val="en-US"/>
        </w:rPr>
        <w:t>Scienza</w:t>
      </w:r>
      <w:proofErr w:type="spellEnd"/>
      <w:r w:rsidRPr="00330C9E">
        <w:rPr>
          <w:color w:val="000000"/>
          <w:sz w:val="22"/>
          <w:szCs w:val="22"/>
          <w:lang w:val="en-US"/>
        </w:rPr>
        <w:t>, 2023</w:t>
      </w:r>
    </w:p>
    <w:p w14:paraId="249AF2CA" w14:textId="77777777" w:rsidR="00D04408" w:rsidRPr="00330C9E" w:rsidRDefault="00D04408" w:rsidP="00D04408">
      <w:pPr>
        <w:pBdr>
          <w:top w:val="nil"/>
          <w:left w:val="nil"/>
          <w:bottom w:val="nil"/>
          <w:right w:val="nil"/>
          <w:between w:val="nil"/>
        </w:pBdr>
        <w:ind w:left="709"/>
        <w:jc w:val="both"/>
        <w:rPr>
          <w:color w:val="000000"/>
          <w:sz w:val="22"/>
          <w:szCs w:val="22"/>
          <w:lang w:val="en-US"/>
        </w:rPr>
      </w:pPr>
    </w:p>
    <w:p w14:paraId="32DEC028" w14:textId="066DD6A2" w:rsidR="00D04408" w:rsidRDefault="00B82FAA" w:rsidP="005128F6">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Principal Investigator</w:t>
      </w:r>
      <w:r w:rsidRPr="00315F74">
        <w:rPr>
          <w:color w:val="000000"/>
          <w:sz w:val="22"/>
          <w:szCs w:val="22"/>
          <w:lang w:val="en-US"/>
        </w:rPr>
        <w:t xml:space="preserve"> </w:t>
      </w:r>
      <w:r w:rsidRPr="00B82FAA">
        <w:rPr>
          <w:color w:val="000000"/>
          <w:sz w:val="22"/>
          <w:szCs w:val="22"/>
          <w:lang w:val="en-US"/>
        </w:rPr>
        <w:t xml:space="preserve">of the project </w:t>
      </w:r>
      <w:r w:rsidR="00EE05BB">
        <w:rPr>
          <w:color w:val="000000"/>
          <w:sz w:val="22"/>
          <w:szCs w:val="22"/>
          <w:lang w:val="en-US"/>
        </w:rPr>
        <w:t>“</w:t>
      </w:r>
      <w:r w:rsidRPr="00B82FAA">
        <w:rPr>
          <w:color w:val="000000"/>
          <w:sz w:val="22"/>
          <w:szCs w:val="22"/>
          <w:lang w:val="en-US"/>
        </w:rPr>
        <w:t>Framing National Institutions for Human Rights: European and Comparative Interplays</w:t>
      </w:r>
      <w:r w:rsidR="00EE05BB">
        <w:rPr>
          <w:color w:val="000000"/>
          <w:sz w:val="22"/>
          <w:szCs w:val="22"/>
          <w:lang w:val="en-US"/>
        </w:rPr>
        <w:t xml:space="preserve">” </w:t>
      </w:r>
      <w:r w:rsidRPr="00B82FAA">
        <w:rPr>
          <w:color w:val="000000"/>
          <w:sz w:val="22"/>
          <w:szCs w:val="22"/>
          <w:lang w:val="en-US"/>
        </w:rPr>
        <w:t xml:space="preserve">ranked third overall in the list of </w:t>
      </w:r>
      <w:r w:rsidR="00EE05BB">
        <w:rPr>
          <w:color w:val="000000"/>
          <w:sz w:val="22"/>
          <w:szCs w:val="22"/>
          <w:lang w:val="en-US"/>
        </w:rPr>
        <w:t>“</w:t>
      </w:r>
      <w:r w:rsidRPr="00B82FAA">
        <w:rPr>
          <w:color w:val="000000"/>
          <w:sz w:val="22"/>
          <w:szCs w:val="22"/>
          <w:lang w:val="en-US"/>
        </w:rPr>
        <w:t>projects of high national interest</w:t>
      </w:r>
      <w:r w:rsidR="00EE05BB">
        <w:rPr>
          <w:color w:val="000000"/>
          <w:sz w:val="22"/>
          <w:szCs w:val="22"/>
          <w:lang w:val="en-US"/>
        </w:rPr>
        <w:t>”</w:t>
      </w:r>
      <w:r w:rsidRPr="00B82FAA">
        <w:rPr>
          <w:color w:val="000000"/>
          <w:sz w:val="22"/>
          <w:szCs w:val="22"/>
          <w:lang w:val="en-US"/>
        </w:rPr>
        <w:t xml:space="preserve"> (PRIN) issued by the Ministry of University and Research, 2023</w:t>
      </w:r>
    </w:p>
    <w:p w14:paraId="2BA15DF3" w14:textId="77777777" w:rsidR="009510EB" w:rsidRDefault="009510EB" w:rsidP="009510EB">
      <w:pPr>
        <w:pBdr>
          <w:top w:val="nil"/>
          <w:left w:val="nil"/>
          <w:bottom w:val="nil"/>
          <w:right w:val="nil"/>
          <w:between w:val="nil"/>
        </w:pBdr>
        <w:ind w:left="709"/>
        <w:jc w:val="both"/>
        <w:rPr>
          <w:color w:val="000000"/>
          <w:sz w:val="22"/>
          <w:szCs w:val="22"/>
          <w:lang w:val="en-US"/>
        </w:rPr>
      </w:pPr>
    </w:p>
    <w:p w14:paraId="68AB8B4F" w14:textId="3E01DD56" w:rsidR="0032133B" w:rsidRPr="009510EB" w:rsidRDefault="00A7608D" w:rsidP="005128F6">
      <w:pPr>
        <w:numPr>
          <w:ilvl w:val="0"/>
          <w:numId w:val="9"/>
        </w:numPr>
        <w:pBdr>
          <w:top w:val="nil"/>
          <w:left w:val="nil"/>
          <w:bottom w:val="nil"/>
          <w:right w:val="nil"/>
          <w:between w:val="nil"/>
        </w:pBdr>
        <w:ind w:left="709"/>
        <w:jc w:val="both"/>
        <w:rPr>
          <w:sz w:val="22"/>
          <w:szCs w:val="22"/>
          <w:lang w:val="en-US"/>
        </w:rPr>
      </w:pPr>
      <w:r w:rsidRPr="00EB46F5">
        <w:rPr>
          <w:b/>
          <w:bCs/>
          <w:color w:val="000000"/>
          <w:sz w:val="22"/>
          <w:szCs w:val="22"/>
          <w:lang w:val="en-US"/>
        </w:rPr>
        <w:t>Principal investigator</w:t>
      </w:r>
      <w:r w:rsidRPr="00342F95">
        <w:rPr>
          <w:color w:val="000000"/>
          <w:sz w:val="22"/>
          <w:szCs w:val="22"/>
          <w:lang w:val="en-US"/>
        </w:rPr>
        <w:t xml:space="preserve">, Bocconi Senior Grant, </w:t>
      </w:r>
      <w:r w:rsidRPr="00342F95">
        <w:rPr>
          <w:color w:val="000000"/>
          <w:sz w:val="22"/>
          <w:szCs w:val="22"/>
          <w:lang w:val="en-GB"/>
        </w:rPr>
        <w:t>Technologies for Constitutional Law: Enhancing Democratic Principles in the Digital Age (TECCOL), 2022</w:t>
      </w:r>
    </w:p>
    <w:p w14:paraId="500374F9" w14:textId="77777777" w:rsidR="009510EB" w:rsidRDefault="009510EB" w:rsidP="009510EB">
      <w:pPr>
        <w:pStyle w:val="Paragrafoelenco"/>
        <w:rPr>
          <w:sz w:val="22"/>
          <w:szCs w:val="22"/>
          <w:lang w:val="en-US"/>
        </w:rPr>
      </w:pPr>
    </w:p>
    <w:p w14:paraId="3FADE9B2" w14:textId="77777777" w:rsidR="00085CB8" w:rsidRDefault="00085CB8" w:rsidP="00085CB8">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Principal Investigator</w:t>
      </w:r>
      <w:r w:rsidRPr="00342F95">
        <w:rPr>
          <w:color w:val="000000"/>
          <w:sz w:val="22"/>
          <w:szCs w:val="22"/>
          <w:lang w:val="en-US"/>
        </w:rPr>
        <w:t>, H2020-MG-2018-SingleStage-INEA, European Commission, project: Governance principles and methods enabling decision makers to manage and regulate the changing mobility systems (Gecko)</w:t>
      </w:r>
    </w:p>
    <w:p w14:paraId="44AFBBE5" w14:textId="77777777" w:rsidR="00085CB8" w:rsidRPr="00342F95" w:rsidRDefault="00085CB8" w:rsidP="00085CB8">
      <w:pPr>
        <w:pBdr>
          <w:top w:val="nil"/>
          <w:left w:val="nil"/>
          <w:bottom w:val="nil"/>
          <w:right w:val="nil"/>
          <w:between w:val="nil"/>
        </w:pBdr>
        <w:jc w:val="both"/>
        <w:rPr>
          <w:color w:val="000000"/>
          <w:sz w:val="22"/>
          <w:szCs w:val="22"/>
          <w:lang w:val="en-US"/>
        </w:rPr>
      </w:pPr>
    </w:p>
    <w:p w14:paraId="11A3B27F" w14:textId="1EAB96EB" w:rsidR="009510EB" w:rsidRPr="00085CB8" w:rsidRDefault="00085CB8" w:rsidP="005128F6">
      <w:pPr>
        <w:numPr>
          <w:ilvl w:val="0"/>
          <w:numId w:val="9"/>
        </w:numPr>
        <w:pBdr>
          <w:top w:val="nil"/>
          <w:left w:val="nil"/>
          <w:bottom w:val="nil"/>
          <w:right w:val="nil"/>
          <w:between w:val="nil"/>
        </w:pBdr>
        <w:ind w:left="709"/>
        <w:jc w:val="both"/>
        <w:rPr>
          <w:sz w:val="22"/>
          <w:szCs w:val="22"/>
          <w:lang w:val="en-US"/>
        </w:rPr>
      </w:pPr>
      <w:r w:rsidRPr="00EB46F5">
        <w:rPr>
          <w:b/>
          <w:bCs/>
          <w:color w:val="000000"/>
          <w:sz w:val="22"/>
          <w:szCs w:val="22"/>
          <w:lang w:val="en-US"/>
        </w:rPr>
        <w:t>Principal Investigator</w:t>
      </w:r>
      <w:r w:rsidRPr="00342F95">
        <w:rPr>
          <w:color w:val="000000"/>
          <w:sz w:val="22"/>
          <w:szCs w:val="22"/>
          <w:lang w:val="en-US"/>
        </w:rPr>
        <w:t>, Bocconi Senior Grant 2019, project: A new Season for Constitutionalism in the Age of Artificial Intelligence</w:t>
      </w:r>
    </w:p>
    <w:p w14:paraId="097950E2" w14:textId="77777777" w:rsidR="00085CB8" w:rsidRDefault="00085CB8" w:rsidP="00085CB8">
      <w:pPr>
        <w:pStyle w:val="Paragrafoelenco"/>
        <w:rPr>
          <w:sz w:val="22"/>
          <w:szCs w:val="22"/>
          <w:lang w:val="en-US"/>
        </w:rPr>
      </w:pPr>
    </w:p>
    <w:p w14:paraId="083FFA60" w14:textId="77777777" w:rsidR="00E24318" w:rsidRPr="00E24318" w:rsidRDefault="00E24318" w:rsidP="00E24318">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Principal Investigator</w:t>
      </w:r>
      <w:r w:rsidRPr="00342F95">
        <w:rPr>
          <w:color w:val="000000"/>
          <w:sz w:val="22"/>
          <w:szCs w:val="22"/>
          <w:lang w:val="en-US"/>
        </w:rPr>
        <w:t xml:space="preserve">, Bocconi Senior Grant 2018, project: Blockchain: Code is (finally) Law? </w:t>
      </w:r>
      <w:r w:rsidRPr="00E24318">
        <w:rPr>
          <w:color w:val="000000"/>
          <w:sz w:val="22"/>
          <w:szCs w:val="22"/>
          <w:lang w:val="en-US"/>
        </w:rPr>
        <w:t>Constitutional, Technological and Economic Challenges</w:t>
      </w:r>
    </w:p>
    <w:p w14:paraId="7B766E7B" w14:textId="77777777" w:rsidR="00085CB8" w:rsidRPr="0032133B" w:rsidRDefault="00085CB8" w:rsidP="00E24318">
      <w:pPr>
        <w:pBdr>
          <w:top w:val="nil"/>
          <w:left w:val="nil"/>
          <w:bottom w:val="nil"/>
          <w:right w:val="nil"/>
          <w:between w:val="nil"/>
        </w:pBdr>
        <w:ind w:left="349"/>
        <w:jc w:val="both"/>
        <w:rPr>
          <w:sz w:val="22"/>
          <w:szCs w:val="22"/>
          <w:lang w:val="en-US"/>
        </w:rPr>
      </w:pPr>
    </w:p>
    <w:p w14:paraId="6DD06BD1" w14:textId="0308F4AB" w:rsidR="00FC5BCB" w:rsidRPr="00342F95" w:rsidRDefault="005272E5" w:rsidP="00A543A9">
      <w:pPr>
        <w:pStyle w:val="Titolo1"/>
        <w:rPr>
          <w:sz w:val="22"/>
          <w:szCs w:val="22"/>
        </w:rPr>
      </w:pPr>
      <w:bookmarkStart w:id="10" w:name="_Toc164865224"/>
      <w:r w:rsidRPr="00342F95">
        <w:rPr>
          <w:sz w:val="22"/>
          <w:szCs w:val="22"/>
        </w:rPr>
        <w:t>Awards</w:t>
      </w:r>
      <w:bookmarkEnd w:id="10"/>
      <w:r w:rsidRPr="00342F95">
        <w:rPr>
          <w:sz w:val="22"/>
          <w:szCs w:val="22"/>
        </w:rPr>
        <w:t xml:space="preserve"> </w:t>
      </w:r>
    </w:p>
    <w:p w14:paraId="6FC51999" w14:textId="77777777" w:rsidR="00FC5BCB" w:rsidRPr="00342F95" w:rsidRDefault="00FC5BCB" w:rsidP="00FC5BCB">
      <w:pPr>
        <w:jc w:val="both"/>
        <w:rPr>
          <w:sz w:val="22"/>
          <w:szCs w:val="22"/>
        </w:rPr>
      </w:pPr>
    </w:p>
    <w:p w14:paraId="461D9A3F" w14:textId="209596AF" w:rsidR="00B24727" w:rsidRPr="00B24727" w:rsidRDefault="00B24727" w:rsidP="001D018C">
      <w:pPr>
        <w:numPr>
          <w:ilvl w:val="0"/>
          <w:numId w:val="9"/>
        </w:numPr>
        <w:pBdr>
          <w:top w:val="nil"/>
          <w:left w:val="nil"/>
          <w:bottom w:val="nil"/>
          <w:right w:val="nil"/>
          <w:between w:val="nil"/>
        </w:pBdr>
        <w:ind w:left="709"/>
        <w:jc w:val="both"/>
        <w:rPr>
          <w:color w:val="000000"/>
          <w:sz w:val="22"/>
          <w:szCs w:val="22"/>
          <w:lang w:val="en-US"/>
        </w:rPr>
      </w:pPr>
      <w:r w:rsidRPr="007C27DB">
        <w:rPr>
          <w:b/>
          <w:bCs/>
          <w:color w:val="000000"/>
          <w:sz w:val="22"/>
          <w:szCs w:val="22"/>
          <w:lang w:val="en-US"/>
        </w:rPr>
        <w:t xml:space="preserve">Short-listed </w:t>
      </w:r>
      <w:r w:rsidR="006D63B6" w:rsidRPr="007C27DB">
        <w:rPr>
          <w:b/>
          <w:bCs/>
          <w:color w:val="000000"/>
          <w:sz w:val="22"/>
          <w:szCs w:val="22"/>
          <w:lang w:val="en-US"/>
        </w:rPr>
        <w:t>Corporate INTL 2025 Global Awards</w:t>
      </w:r>
      <w:r w:rsidR="006D63B6">
        <w:rPr>
          <w:color w:val="000000"/>
          <w:sz w:val="22"/>
          <w:szCs w:val="22"/>
          <w:lang w:val="en-US"/>
        </w:rPr>
        <w:t>, Category</w:t>
      </w:r>
      <w:r w:rsidR="007C27DB">
        <w:rPr>
          <w:color w:val="000000"/>
          <w:sz w:val="22"/>
          <w:szCs w:val="22"/>
          <w:lang w:val="en-US"/>
        </w:rPr>
        <w:t xml:space="preserve"> </w:t>
      </w:r>
      <w:r w:rsidR="007C27DB" w:rsidRPr="007C27DB">
        <w:rPr>
          <w:color w:val="000000"/>
          <w:sz w:val="22"/>
          <w:szCs w:val="22"/>
          <w:lang w:val="en-US"/>
        </w:rPr>
        <w:t>Data Protection Law Firm of the Year in Italy</w:t>
      </w:r>
      <w:r w:rsidR="007C27DB">
        <w:rPr>
          <w:color w:val="000000"/>
          <w:sz w:val="22"/>
          <w:szCs w:val="22"/>
          <w:lang w:val="en-US"/>
        </w:rPr>
        <w:t>, 2025</w:t>
      </w:r>
    </w:p>
    <w:p w14:paraId="776A044F" w14:textId="0CEB9E1E" w:rsidR="001D018C" w:rsidRPr="00E72566" w:rsidRDefault="001D018C" w:rsidP="001D018C">
      <w:pPr>
        <w:numPr>
          <w:ilvl w:val="0"/>
          <w:numId w:val="9"/>
        </w:numPr>
        <w:pBdr>
          <w:top w:val="nil"/>
          <w:left w:val="nil"/>
          <w:bottom w:val="nil"/>
          <w:right w:val="nil"/>
          <w:between w:val="nil"/>
        </w:pBdr>
        <w:ind w:left="709"/>
        <w:jc w:val="both"/>
        <w:rPr>
          <w:color w:val="000000"/>
          <w:sz w:val="22"/>
          <w:szCs w:val="22"/>
          <w:lang w:val="en-US"/>
        </w:rPr>
      </w:pPr>
      <w:r w:rsidRPr="00E72566">
        <w:rPr>
          <w:b/>
          <w:iCs/>
          <w:color w:val="000000"/>
          <w:sz w:val="22"/>
          <w:szCs w:val="22"/>
          <w:lang w:val="en-US"/>
        </w:rPr>
        <w:t xml:space="preserve">Short-listed </w:t>
      </w:r>
      <w:r w:rsidR="00076D41" w:rsidRPr="00E72566">
        <w:rPr>
          <w:b/>
          <w:iCs/>
          <w:color w:val="000000"/>
          <w:sz w:val="22"/>
          <w:szCs w:val="22"/>
          <w:lang w:val="en-US"/>
        </w:rPr>
        <w:t>Advocate General</w:t>
      </w:r>
      <w:r w:rsidRPr="00E72566">
        <w:rPr>
          <w:bCs/>
          <w:iCs/>
          <w:color w:val="000000"/>
          <w:sz w:val="22"/>
          <w:szCs w:val="22"/>
          <w:lang w:val="en-US"/>
        </w:rPr>
        <w:t xml:space="preserve">, </w:t>
      </w:r>
      <w:r w:rsidR="00076D41" w:rsidRPr="00E72566">
        <w:rPr>
          <w:bCs/>
          <w:iCs/>
          <w:color w:val="000000"/>
          <w:sz w:val="22"/>
          <w:szCs w:val="22"/>
          <w:lang w:val="en-US"/>
        </w:rPr>
        <w:t>C</w:t>
      </w:r>
      <w:r w:rsidR="0081080F" w:rsidRPr="00E72566">
        <w:rPr>
          <w:bCs/>
          <w:iCs/>
          <w:color w:val="000000"/>
          <w:sz w:val="22"/>
          <w:szCs w:val="22"/>
          <w:lang w:val="en-US"/>
        </w:rPr>
        <w:t>ourt of Justice of the European Union</w:t>
      </w:r>
      <w:r w:rsidRPr="00E72566">
        <w:rPr>
          <w:bCs/>
          <w:iCs/>
          <w:color w:val="000000"/>
          <w:sz w:val="22"/>
          <w:szCs w:val="22"/>
          <w:lang w:val="en-US"/>
        </w:rPr>
        <w:t>, 2024</w:t>
      </w:r>
    </w:p>
    <w:p w14:paraId="39344B5A" w14:textId="77777777" w:rsidR="001D018C" w:rsidRPr="00E72566" w:rsidRDefault="001D018C" w:rsidP="001D018C">
      <w:pPr>
        <w:pBdr>
          <w:top w:val="nil"/>
          <w:left w:val="nil"/>
          <w:bottom w:val="nil"/>
          <w:right w:val="nil"/>
          <w:between w:val="nil"/>
        </w:pBdr>
        <w:ind w:left="709"/>
        <w:jc w:val="both"/>
        <w:rPr>
          <w:color w:val="000000"/>
          <w:sz w:val="22"/>
          <w:szCs w:val="22"/>
          <w:lang w:val="en-US"/>
        </w:rPr>
      </w:pPr>
    </w:p>
    <w:p w14:paraId="263B90E4" w14:textId="616E6FE8" w:rsidR="001D018C" w:rsidRPr="00076D41" w:rsidRDefault="001D018C" w:rsidP="001D018C">
      <w:pPr>
        <w:numPr>
          <w:ilvl w:val="0"/>
          <w:numId w:val="9"/>
        </w:numPr>
        <w:pBdr>
          <w:top w:val="nil"/>
          <w:left w:val="nil"/>
          <w:bottom w:val="nil"/>
          <w:right w:val="nil"/>
          <w:between w:val="nil"/>
        </w:pBdr>
        <w:ind w:left="709"/>
        <w:jc w:val="both"/>
        <w:rPr>
          <w:color w:val="000000"/>
          <w:sz w:val="22"/>
          <w:szCs w:val="22"/>
          <w:lang w:val="en-US"/>
        </w:rPr>
      </w:pPr>
      <w:r w:rsidRPr="00076D41">
        <w:rPr>
          <w:b/>
          <w:iCs/>
          <w:color w:val="000000"/>
          <w:sz w:val="22"/>
          <w:szCs w:val="22"/>
          <w:lang w:val="en-US"/>
        </w:rPr>
        <w:t xml:space="preserve">Short-listed </w:t>
      </w:r>
      <w:r w:rsidR="00985B10" w:rsidRPr="00076D41">
        <w:rPr>
          <w:b/>
          <w:iCs/>
          <w:color w:val="000000"/>
          <w:sz w:val="22"/>
          <w:szCs w:val="22"/>
          <w:lang w:val="en-US"/>
        </w:rPr>
        <w:t>Constitutional Law Chair</w:t>
      </w:r>
      <w:r w:rsidRPr="00076D41">
        <w:rPr>
          <w:bCs/>
          <w:iCs/>
          <w:color w:val="000000"/>
          <w:sz w:val="22"/>
          <w:szCs w:val="22"/>
          <w:lang w:val="en-US"/>
        </w:rPr>
        <w:t xml:space="preserve">, </w:t>
      </w:r>
      <w:r w:rsidRPr="00076D41">
        <w:rPr>
          <w:color w:val="000000"/>
          <w:sz w:val="22"/>
          <w:szCs w:val="22"/>
          <w:lang w:val="en-US"/>
        </w:rPr>
        <w:t xml:space="preserve">European University Institute, </w:t>
      </w:r>
      <w:r w:rsidRPr="00EC43D8">
        <w:rPr>
          <w:color w:val="000000"/>
          <w:sz w:val="22"/>
          <w:szCs w:val="22"/>
          <w:lang w:val="en-US"/>
        </w:rPr>
        <w:t>2023</w:t>
      </w:r>
    </w:p>
    <w:p w14:paraId="2E045628" w14:textId="77777777" w:rsidR="001D018C" w:rsidRPr="00076D41" w:rsidRDefault="001D018C" w:rsidP="00985B10">
      <w:pPr>
        <w:pBdr>
          <w:top w:val="nil"/>
          <w:left w:val="nil"/>
          <w:bottom w:val="nil"/>
          <w:right w:val="nil"/>
          <w:between w:val="nil"/>
        </w:pBdr>
        <w:ind w:left="709"/>
        <w:jc w:val="both"/>
        <w:rPr>
          <w:bCs/>
          <w:iCs/>
          <w:color w:val="000000"/>
          <w:sz w:val="22"/>
          <w:szCs w:val="22"/>
          <w:lang w:val="en-US"/>
        </w:rPr>
      </w:pPr>
    </w:p>
    <w:p w14:paraId="0A33A5C0" w14:textId="31BCAB4C" w:rsidR="001C55D4" w:rsidRDefault="001C55D4" w:rsidP="001C55D4">
      <w:pPr>
        <w:numPr>
          <w:ilvl w:val="0"/>
          <w:numId w:val="9"/>
        </w:numPr>
        <w:pBdr>
          <w:top w:val="nil"/>
          <w:left w:val="nil"/>
          <w:bottom w:val="nil"/>
          <w:right w:val="nil"/>
          <w:between w:val="nil"/>
        </w:pBdr>
        <w:ind w:left="709"/>
        <w:jc w:val="both"/>
        <w:rPr>
          <w:bCs/>
          <w:iCs/>
          <w:color w:val="000000"/>
          <w:sz w:val="22"/>
          <w:szCs w:val="22"/>
          <w:lang w:val="en-US"/>
        </w:rPr>
      </w:pPr>
      <w:r w:rsidRPr="00EB46F5">
        <w:rPr>
          <w:b/>
          <w:iCs/>
          <w:color w:val="000000"/>
          <w:sz w:val="22"/>
          <w:szCs w:val="22"/>
          <w:lang w:val="en-US"/>
        </w:rPr>
        <w:t>Senior Emile Noël Research Fellowship – Fulbright Schuman Visiting Scholar Program</w:t>
      </w:r>
      <w:r w:rsidRPr="001C55D4">
        <w:rPr>
          <w:bCs/>
          <w:iCs/>
          <w:color w:val="000000"/>
          <w:sz w:val="22"/>
          <w:szCs w:val="22"/>
          <w:lang w:val="en-US"/>
        </w:rPr>
        <w:t xml:space="preserve">, New York University, </w:t>
      </w:r>
      <w:r>
        <w:rPr>
          <w:bCs/>
          <w:iCs/>
          <w:color w:val="000000"/>
          <w:sz w:val="22"/>
          <w:szCs w:val="22"/>
          <w:lang w:val="en-US"/>
        </w:rPr>
        <w:t>2023-2024</w:t>
      </w:r>
    </w:p>
    <w:p w14:paraId="62459016" w14:textId="77777777" w:rsidR="001C55D4" w:rsidRDefault="001C55D4" w:rsidP="00A7608D">
      <w:pPr>
        <w:pBdr>
          <w:top w:val="nil"/>
          <w:left w:val="nil"/>
          <w:bottom w:val="nil"/>
          <w:right w:val="nil"/>
          <w:between w:val="nil"/>
        </w:pBdr>
        <w:ind w:left="709"/>
        <w:jc w:val="both"/>
        <w:rPr>
          <w:color w:val="000000"/>
          <w:sz w:val="22"/>
          <w:szCs w:val="22"/>
          <w:lang w:val="en-US"/>
        </w:rPr>
      </w:pPr>
    </w:p>
    <w:p w14:paraId="6F0D6ADE" w14:textId="5A7B2E20" w:rsidR="001C55D4" w:rsidRPr="001C55D4" w:rsidRDefault="001C55D4" w:rsidP="001C55D4">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Who’s Who Legal</w:t>
      </w:r>
      <w:r>
        <w:rPr>
          <w:color w:val="000000"/>
          <w:sz w:val="22"/>
          <w:szCs w:val="22"/>
          <w:lang w:val="en-US"/>
        </w:rPr>
        <w:t>: P</w:t>
      </w:r>
      <w:r w:rsidRPr="00D745A3">
        <w:rPr>
          <w:color w:val="000000"/>
          <w:sz w:val="22"/>
          <w:szCs w:val="22"/>
          <w:lang w:val="en-US"/>
        </w:rPr>
        <w:t>rivacy and data protection, cybersecurity, and IT</w:t>
      </w:r>
      <w:r>
        <w:rPr>
          <w:color w:val="000000"/>
          <w:sz w:val="22"/>
          <w:szCs w:val="22"/>
          <w:lang w:val="en-US"/>
        </w:rPr>
        <w:t>, 2023</w:t>
      </w:r>
    </w:p>
    <w:p w14:paraId="0B436397" w14:textId="77777777" w:rsidR="00315F74" w:rsidRPr="00315F74" w:rsidRDefault="00315F74" w:rsidP="00315F74">
      <w:pPr>
        <w:pBdr>
          <w:top w:val="nil"/>
          <w:left w:val="nil"/>
          <w:bottom w:val="nil"/>
          <w:right w:val="nil"/>
          <w:between w:val="nil"/>
        </w:pBdr>
        <w:ind w:left="709"/>
        <w:jc w:val="both"/>
        <w:rPr>
          <w:color w:val="000000"/>
          <w:sz w:val="22"/>
          <w:szCs w:val="22"/>
          <w:lang w:val="en-US"/>
        </w:rPr>
      </w:pPr>
    </w:p>
    <w:p w14:paraId="27111984" w14:textId="6CE7611D" w:rsidR="00294293" w:rsidRDefault="00294293" w:rsidP="005272E5">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“Client Choice” Award</w:t>
      </w:r>
      <w:r>
        <w:rPr>
          <w:color w:val="000000"/>
          <w:sz w:val="22"/>
          <w:szCs w:val="22"/>
          <w:lang w:val="en-US"/>
        </w:rPr>
        <w:t xml:space="preserve"> in </w:t>
      </w:r>
      <w:r w:rsidRPr="00294293">
        <w:rPr>
          <w:color w:val="000000"/>
          <w:sz w:val="22"/>
          <w:szCs w:val="22"/>
          <w:lang w:val="en-US"/>
        </w:rPr>
        <w:t>“Data Privacy &amp; Protection”</w:t>
      </w:r>
      <w:r>
        <w:rPr>
          <w:color w:val="000000"/>
          <w:sz w:val="22"/>
          <w:szCs w:val="22"/>
          <w:lang w:val="en-US"/>
        </w:rPr>
        <w:t xml:space="preserve">, </w:t>
      </w:r>
      <w:proofErr w:type="spellStart"/>
      <w:r>
        <w:rPr>
          <w:color w:val="000000"/>
          <w:sz w:val="22"/>
          <w:szCs w:val="22"/>
          <w:lang w:val="en-US"/>
        </w:rPr>
        <w:t>Lexology</w:t>
      </w:r>
      <w:proofErr w:type="spellEnd"/>
      <w:r>
        <w:rPr>
          <w:color w:val="000000"/>
          <w:sz w:val="22"/>
          <w:szCs w:val="22"/>
          <w:lang w:val="en-US"/>
        </w:rPr>
        <w:t>, 2022</w:t>
      </w:r>
    </w:p>
    <w:p w14:paraId="1AD21276" w14:textId="77777777" w:rsidR="00294293" w:rsidRDefault="00294293" w:rsidP="00294293">
      <w:pPr>
        <w:pBdr>
          <w:top w:val="nil"/>
          <w:left w:val="nil"/>
          <w:bottom w:val="nil"/>
          <w:right w:val="nil"/>
          <w:between w:val="nil"/>
        </w:pBdr>
        <w:ind w:left="709"/>
        <w:jc w:val="both"/>
        <w:rPr>
          <w:color w:val="000000"/>
          <w:sz w:val="22"/>
          <w:szCs w:val="22"/>
          <w:lang w:val="en-US"/>
        </w:rPr>
      </w:pPr>
    </w:p>
    <w:p w14:paraId="3FB2A5D6" w14:textId="605F5A00" w:rsidR="005272E5" w:rsidRDefault="005272E5" w:rsidP="00294293">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Legal Studies Award,</w:t>
      </w:r>
      <w:r w:rsidRPr="00342F95">
        <w:rPr>
          <w:color w:val="000000"/>
          <w:sz w:val="22"/>
          <w:szCs w:val="22"/>
          <w:lang w:val="en-US"/>
        </w:rPr>
        <w:t xml:space="preserve"> Bocconi University, 2022</w:t>
      </w:r>
    </w:p>
    <w:p w14:paraId="10750100" w14:textId="77777777" w:rsidR="001C55D4" w:rsidRDefault="001C55D4" w:rsidP="001C55D4">
      <w:pPr>
        <w:pStyle w:val="Paragrafoelenco"/>
        <w:rPr>
          <w:color w:val="000000"/>
          <w:sz w:val="22"/>
          <w:szCs w:val="22"/>
          <w:lang w:val="en-US"/>
        </w:rPr>
      </w:pPr>
    </w:p>
    <w:p w14:paraId="74342B7B" w14:textId="2017CF36" w:rsidR="001C55D4" w:rsidRPr="001C55D4" w:rsidRDefault="001C55D4" w:rsidP="001C55D4">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Who’s Who Legal</w:t>
      </w:r>
      <w:r>
        <w:rPr>
          <w:color w:val="000000"/>
          <w:sz w:val="22"/>
          <w:szCs w:val="22"/>
          <w:lang w:val="en-US"/>
        </w:rPr>
        <w:t>: P</w:t>
      </w:r>
      <w:r w:rsidRPr="00D745A3">
        <w:rPr>
          <w:color w:val="000000"/>
          <w:sz w:val="22"/>
          <w:szCs w:val="22"/>
          <w:lang w:val="en-US"/>
        </w:rPr>
        <w:t>rivacy and data protection, cybersecurity, and IT</w:t>
      </w:r>
      <w:r>
        <w:rPr>
          <w:color w:val="000000"/>
          <w:sz w:val="22"/>
          <w:szCs w:val="22"/>
          <w:lang w:val="en-US"/>
        </w:rPr>
        <w:t>, 2022</w:t>
      </w:r>
    </w:p>
    <w:p w14:paraId="290EBEEC" w14:textId="77777777" w:rsidR="005272E5" w:rsidRPr="00294293" w:rsidRDefault="005272E5" w:rsidP="009510EB">
      <w:pPr>
        <w:pBdr>
          <w:top w:val="nil"/>
          <w:left w:val="nil"/>
          <w:bottom w:val="nil"/>
          <w:right w:val="nil"/>
          <w:between w:val="nil"/>
        </w:pBdr>
        <w:ind w:left="709"/>
        <w:jc w:val="both"/>
        <w:rPr>
          <w:color w:val="000000"/>
          <w:sz w:val="22"/>
          <w:szCs w:val="22"/>
          <w:lang w:val="en-GB"/>
        </w:rPr>
      </w:pPr>
    </w:p>
    <w:p w14:paraId="35BF22E6" w14:textId="6C59C7BD" w:rsidR="005272E5" w:rsidRPr="00342F95" w:rsidRDefault="005272E5" w:rsidP="005272E5">
      <w:pPr>
        <w:numPr>
          <w:ilvl w:val="0"/>
          <w:numId w:val="9"/>
        </w:numPr>
        <w:pBdr>
          <w:top w:val="nil"/>
          <w:left w:val="nil"/>
          <w:bottom w:val="nil"/>
          <w:right w:val="nil"/>
          <w:between w:val="nil"/>
        </w:pBdr>
        <w:ind w:left="709"/>
        <w:jc w:val="both"/>
        <w:rPr>
          <w:color w:val="000000"/>
          <w:sz w:val="22"/>
          <w:szCs w:val="22"/>
          <w:lang w:val="en-US"/>
        </w:rPr>
      </w:pPr>
      <w:r w:rsidRPr="00342F95">
        <w:rPr>
          <w:color w:val="000000"/>
          <w:sz w:val="22"/>
          <w:szCs w:val="22"/>
          <w:lang w:val="en-US"/>
        </w:rPr>
        <w:t xml:space="preserve">(With A. Morelli), </w:t>
      </w:r>
      <w:r w:rsidRPr="00EB46F5">
        <w:rPr>
          <w:b/>
          <w:bCs/>
          <w:color w:val="000000"/>
          <w:sz w:val="22"/>
          <w:szCs w:val="22"/>
          <w:lang w:val="en-US"/>
        </w:rPr>
        <w:t>Senior Scholar Prize 2021</w:t>
      </w:r>
      <w:r w:rsidRPr="00342F95">
        <w:rPr>
          <w:color w:val="000000"/>
          <w:sz w:val="22"/>
          <w:szCs w:val="22"/>
          <w:lang w:val="en-US"/>
        </w:rPr>
        <w:t>, American Society of Comparative Law, for the paper “Metaphors, Judicial Frames and Fundamental Rights in Cyberspace”, published in the American Journal of Comparative Law, 2020</w:t>
      </w:r>
    </w:p>
    <w:p w14:paraId="00AAB01E" w14:textId="77777777" w:rsidR="005272E5" w:rsidRPr="00342F95" w:rsidRDefault="005272E5" w:rsidP="005272E5">
      <w:pPr>
        <w:pBdr>
          <w:top w:val="nil"/>
          <w:left w:val="nil"/>
          <w:bottom w:val="nil"/>
          <w:right w:val="nil"/>
          <w:between w:val="nil"/>
        </w:pBdr>
        <w:ind w:left="709"/>
        <w:jc w:val="both"/>
        <w:rPr>
          <w:color w:val="000000"/>
          <w:sz w:val="22"/>
          <w:szCs w:val="22"/>
          <w:lang w:val="en-US"/>
        </w:rPr>
      </w:pPr>
    </w:p>
    <w:p w14:paraId="2F332B38" w14:textId="77777777" w:rsidR="005272E5" w:rsidRPr="00342F95" w:rsidRDefault="005272E5" w:rsidP="005272E5">
      <w:pPr>
        <w:numPr>
          <w:ilvl w:val="0"/>
          <w:numId w:val="9"/>
        </w:numPr>
        <w:pBdr>
          <w:top w:val="nil"/>
          <w:left w:val="nil"/>
          <w:bottom w:val="nil"/>
          <w:right w:val="nil"/>
          <w:between w:val="nil"/>
        </w:pBdr>
        <w:ind w:left="709"/>
        <w:jc w:val="both"/>
        <w:rPr>
          <w:color w:val="000000"/>
          <w:sz w:val="22"/>
          <w:szCs w:val="22"/>
        </w:rPr>
      </w:pPr>
      <w:proofErr w:type="spellStart"/>
      <w:r w:rsidRPr="00EB46F5">
        <w:rPr>
          <w:b/>
          <w:bCs/>
          <w:color w:val="000000"/>
          <w:sz w:val="22"/>
          <w:szCs w:val="22"/>
        </w:rPr>
        <w:t>Excellence</w:t>
      </w:r>
      <w:proofErr w:type="spellEnd"/>
      <w:r w:rsidRPr="00EB46F5">
        <w:rPr>
          <w:b/>
          <w:bCs/>
          <w:color w:val="000000"/>
          <w:sz w:val="22"/>
          <w:szCs w:val="22"/>
        </w:rPr>
        <w:t xml:space="preserve"> in </w:t>
      </w:r>
      <w:proofErr w:type="spellStart"/>
      <w:r w:rsidRPr="00EB46F5">
        <w:rPr>
          <w:b/>
          <w:bCs/>
          <w:color w:val="000000"/>
          <w:sz w:val="22"/>
          <w:szCs w:val="22"/>
        </w:rPr>
        <w:t>Research</w:t>
      </w:r>
      <w:proofErr w:type="spellEnd"/>
      <w:r w:rsidRPr="00342F95">
        <w:rPr>
          <w:color w:val="000000"/>
          <w:sz w:val="22"/>
          <w:szCs w:val="22"/>
        </w:rPr>
        <w:t>, Bocconi University, 2021</w:t>
      </w:r>
    </w:p>
    <w:p w14:paraId="1D317E70" w14:textId="77777777" w:rsidR="005272E5" w:rsidRPr="00E24318" w:rsidRDefault="005272E5" w:rsidP="00D06059">
      <w:pPr>
        <w:pBdr>
          <w:top w:val="nil"/>
          <w:left w:val="nil"/>
          <w:bottom w:val="nil"/>
          <w:right w:val="nil"/>
          <w:between w:val="nil"/>
        </w:pBdr>
        <w:jc w:val="both"/>
        <w:rPr>
          <w:color w:val="000000"/>
          <w:sz w:val="22"/>
          <w:szCs w:val="22"/>
          <w:lang w:val="en-US"/>
        </w:rPr>
      </w:pPr>
    </w:p>
    <w:p w14:paraId="0ECC56D9" w14:textId="1E4B57BA" w:rsidR="005272E5" w:rsidRPr="00342F95" w:rsidRDefault="005272E5" w:rsidP="005272E5">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Who’s Who Legal Data</w:t>
      </w:r>
      <w:r w:rsidRPr="00342F95">
        <w:rPr>
          <w:color w:val="000000"/>
          <w:sz w:val="22"/>
          <w:szCs w:val="22"/>
          <w:lang w:val="en-US"/>
        </w:rPr>
        <w:t>: Data Privacy and Protection, 2018-2019</w:t>
      </w:r>
    </w:p>
    <w:p w14:paraId="502C8A3D" w14:textId="77777777" w:rsidR="005272E5" w:rsidRPr="00342F95" w:rsidRDefault="005272E5" w:rsidP="005272E5">
      <w:pPr>
        <w:pBdr>
          <w:top w:val="nil"/>
          <w:left w:val="nil"/>
          <w:bottom w:val="nil"/>
          <w:right w:val="nil"/>
          <w:between w:val="nil"/>
        </w:pBdr>
        <w:ind w:left="709"/>
        <w:jc w:val="both"/>
        <w:rPr>
          <w:color w:val="000000"/>
          <w:sz w:val="22"/>
          <w:szCs w:val="22"/>
          <w:lang w:val="en-US"/>
        </w:rPr>
      </w:pPr>
    </w:p>
    <w:p w14:paraId="0130CAD2" w14:textId="0AC481CC" w:rsidR="005272E5" w:rsidRPr="00342F95" w:rsidRDefault="005272E5" w:rsidP="005272E5">
      <w:pPr>
        <w:numPr>
          <w:ilvl w:val="0"/>
          <w:numId w:val="9"/>
        </w:numPr>
        <w:pBdr>
          <w:top w:val="nil"/>
          <w:left w:val="nil"/>
          <w:bottom w:val="nil"/>
          <w:right w:val="nil"/>
          <w:between w:val="nil"/>
        </w:pBdr>
        <w:ind w:left="709"/>
        <w:jc w:val="both"/>
        <w:rPr>
          <w:color w:val="000000"/>
          <w:sz w:val="22"/>
          <w:szCs w:val="22"/>
          <w:lang w:val="en-US"/>
        </w:rPr>
      </w:pPr>
      <w:r w:rsidRPr="00EB46F5">
        <w:rPr>
          <w:b/>
          <w:bCs/>
          <w:color w:val="000000"/>
          <w:sz w:val="22"/>
          <w:szCs w:val="22"/>
          <w:lang w:val="en-US"/>
        </w:rPr>
        <w:t>Co-signer of the Amicus Curiae</w:t>
      </w:r>
      <w:r w:rsidRPr="00342F95">
        <w:rPr>
          <w:color w:val="000000"/>
          <w:sz w:val="22"/>
          <w:szCs w:val="22"/>
          <w:lang w:val="en-US"/>
        </w:rPr>
        <w:t xml:space="preserve"> for the US Supreme Court in the ‘US warrant case’ (aka Microsoft Ireland case), 2018</w:t>
      </w:r>
    </w:p>
    <w:p w14:paraId="2EA22F04" w14:textId="77777777" w:rsidR="00D512D7" w:rsidRPr="00342F95" w:rsidRDefault="00D512D7" w:rsidP="00D512D7">
      <w:pPr>
        <w:pStyle w:val="Paragrafoelenco"/>
        <w:rPr>
          <w:color w:val="000000"/>
          <w:sz w:val="22"/>
          <w:szCs w:val="22"/>
          <w:lang w:val="en-US"/>
        </w:rPr>
      </w:pPr>
    </w:p>
    <w:p w14:paraId="275936F3" w14:textId="3F2ECC05" w:rsidR="00D512D7" w:rsidRPr="00342F95" w:rsidRDefault="00D512D7" w:rsidP="00D512D7">
      <w:pPr>
        <w:numPr>
          <w:ilvl w:val="0"/>
          <w:numId w:val="9"/>
        </w:numPr>
        <w:pBdr>
          <w:top w:val="nil"/>
          <w:left w:val="nil"/>
          <w:bottom w:val="nil"/>
          <w:right w:val="nil"/>
          <w:between w:val="nil"/>
        </w:pBdr>
        <w:ind w:left="709"/>
        <w:jc w:val="both"/>
        <w:rPr>
          <w:color w:val="000000"/>
          <w:sz w:val="22"/>
          <w:szCs w:val="22"/>
        </w:rPr>
      </w:pPr>
      <w:r w:rsidRPr="00EB46F5">
        <w:rPr>
          <w:b/>
          <w:bCs/>
          <w:color w:val="000000"/>
          <w:sz w:val="22"/>
          <w:szCs w:val="22"/>
          <w:lang w:val="en-US"/>
        </w:rPr>
        <w:t xml:space="preserve"> </w:t>
      </w:r>
      <w:r w:rsidRPr="00EB46F5">
        <w:rPr>
          <w:b/>
          <w:bCs/>
          <w:color w:val="000000"/>
          <w:sz w:val="22"/>
          <w:szCs w:val="22"/>
        </w:rPr>
        <w:t>“Studi e ricerche Marco Biagi” Award</w:t>
      </w:r>
      <w:r w:rsidRPr="00342F95">
        <w:rPr>
          <w:color w:val="000000"/>
          <w:sz w:val="22"/>
          <w:szCs w:val="22"/>
        </w:rPr>
        <w:t xml:space="preserve">, by Fondazione “Marco Biagi” for the best </w:t>
      </w:r>
      <w:proofErr w:type="spellStart"/>
      <w:r w:rsidRPr="00342F95">
        <w:rPr>
          <w:color w:val="000000"/>
          <w:sz w:val="22"/>
          <w:szCs w:val="22"/>
        </w:rPr>
        <w:t>Doctoral</w:t>
      </w:r>
      <w:proofErr w:type="spellEnd"/>
      <w:r w:rsidRPr="00342F95">
        <w:rPr>
          <w:color w:val="000000"/>
          <w:sz w:val="22"/>
          <w:szCs w:val="22"/>
        </w:rPr>
        <w:t xml:space="preserve"> Thesis, 2005</w:t>
      </w:r>
    </w:p>
    <w:p w14:paraId="2FB43000" w14:textId="77777777" w:rsidR="00D512D7" w:rsidRPr="00342F95" w:rsidRDefault="00D512D7" w:rsidP="00D512D7">
      <w:pPr>
        <w:pBdr>
          <w:top w:val="nil"/>
          <w:left w:val="nil"/>
          <w:bottom w:val="nil"/>
          <w:right w:val="nil"/>
          <w:between w:val="nil"/>
        </w:pBdr>
        <w:jc w:val="both"/>
        <w:rPr>
          <w:color w:val="000000"/>
          <w:sz w:val="22"/>
          <w:szCs w:val="22"/>
        </w:rPr>
      </w:pPr>
    </w:p>
    <w:p w14:paraId="31817AC1" w14:textId="77777777" w:rsidR="00FC5BCB" w:rsidRPr="00342F95" w:rsidRDefault="00FC5BCB" w:rsidP="00A543A9">
      <w:pPr>
        <w:pStyle w:val="Titolo1"/>
        <w:rPr>
          <w:sz w:val="22"/>
          <w:szCs w:val="22"/>
        </w:rPr>
      </w:pPr>
      <w:bookmarkStart w:id="11" w:name="_Toc164865225"/>
      <w:r w:rsidRPr="00342F95">
        <w:rPr>
          <w:sz w:val="22"/>
          <w:szCs w:val="22"/>
        </w:rPr>
        <w:lastRenderedPageBreak/>
        <w:t>Membership</w:t>
      </w:r>
      <w:bookmarkEnd w:id="11"/>
    </w:p>
    <w:p w14:paraId="1BE167DC" w14:textId="77777777" w:rsidR="007462D4" w:rsidRDefault="007462D4" w:rsidP="007462D4">
      <w:pPr>
        <w:pBdr>
          <w:top w:val="nil"/>
          <w:left w:val="nil"/>
          <w:bottom w:val="nil"/>
          <w:right w:val="nil"/>
          <w:between w:val="nil"/>
        </w:pBdr>
        <w:jc w:val="both"/>
        <w:rPr>
          <w:color w:val="000000"/>
          <w:sz w:val="22"/>
          <w:szCs w:val="22"/>
          <w:lang w:val="en-US"/>
        </w:rPr>
      </w:pPr>
    </w:p>
    <w:p w14:paraId="0F63CC16" w14:textId="2958A31C" w:rsidR="00FC54C8" w:rsidRPr="00FC54C8" w:rsidRDefault="00FC54C8" w:rsidP="00FC54C8">
      <w:pPr>
        <w:numPr>
          <w:ilvl w:val="0"/>
          <w:numId w:val="10"/>
        </w:numPr>
        <w:pBdr>
          <w:top w:val="nil"/>
          <w:left w:val="nil"/>
          <w:bottom w:val="nil"/>
          <w:right w:val="nil"/>
          <w:between w:val="nil"/>
        </w:pBdr>
        <w:jc w:val="both"/>
        <w:rPr>
          <w:color w:val="000000"/>
          <w:sz w:val="22"/>
          <w:szCs w:val="22"/>
          <w:lang w:val="en-US"/>
        </w:rPr>
      </w:pPr>
      <w:r>
        <w:rPr>
          <w:color w:val="000000"/>
          <w:sz w:val="22"/>
          <w:szCs w:val="22"/>
          <w:lang w:val="en-US"/>
        </w:rPr>
        <w:t xml:space="preserve">Member of the </w:t>
      </w:r>
      <w:r w:rsidRPr="00EB46F5">
        <w:rPr>
          <w:color w:val="000000"/>
          <w:sz w:val="22"/>
          <w:szCs w:val="22"/>
          <w:lang w:val="en-US"/>
        </w:rPr>
        <w:t>AI Global Alliance, ‘Resilient</w:t>
      </w:r>
      <w:r w:rsidRPr="00FC54C8">
        <w:rPr>
          <w:color w:val="000000"/>
          <w:sz w:val="22"/>
          <w:szCs w:val="22"/>
          <w:lang w:val="en-US"/>
        </w:rPr>
        <w:t xml:space="preserve"> Governance and Regulation’ Group, World Economic Forum</w:t>
      </w:r>
    </w:p>
    <w:p w14:paraId="71DABAA8" w14:textId="77777777" w:rsidR="00FC54C8" w:rsidRDefault="00FC54C8" w:rsidP="00FC54C8">
      <w:pPr>
        <w:pBdr>
          <w:top w:val="nil"/>
          <w:left w:val="nil"/>
          <w:bottom w:val="nil"/>
          <w:right w:val="nil"/>
          <w:between w:val="nil"/>
        </w:pBdr>
        <w:ind w:left="720"/>
        <w:jc w:val="both"/>
        <w:rPr>
          <w:color w:val="000000"/>
          <w:sz w:val="22"/>
          <w:szCs w:val="22"/>
          <w:lang w:val="en-US"/>
        </w:rPr>
      </w:pPr>
    </w:p>
    <w:p w14:paraId="1F8E76C9" w14:textId="67B6FB7C" w:rsidR="005272E5" w:rsidRPr="00FC54C8" w:rsidRDefault="005272E5" w:rsidP="00FC54C8">
      <w:pPr>
        <w:numPr>
          <w:ilvl w:val="0"/>
          <w:numId w:val="10"/>
        </w:numPr>
        <w:pBdr>
          <w:top w:val="nil"/>
          <w:left w:val="nil"/>
          <w:bottom w:val="nil"/>
          <w:right w:val="nil"/>
          <w:between w:val="nil"/>
        </w:pBdr>
        <w:jc w:val="both"/>
        <w:rPr>
          <w:color w:val="000000"/>
          <w:sz w:val="22"/>
          <w:szCs w:val="22"/>
          <w:lang w:val="en-US"/>
        </w:rPr>
      </w:pPr>
      <w:r w:rsidRPr="00FC54C8">
        <w:rPr>
          <w:color w:val="000000"/>
          <w:sz w:val="22"/>
          <w:szCs w:val="22"/>
          <w:lang w:val="en-US"/>
        </w:rPr>
        <w:t>Member of the Center for AI and Digital Policy</w:t>
      </w:r>
    </w:p>
    <w:p w14:paraId="376FB1D8"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5306877B" w14:textId="2CB3EC08"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Member of Advisory Board of the Italian HUB of ELI (European Law Institute)</w:t>
      </w:r>
    </w:p>
    <w:p w14:paraId="3C88559F"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554989BB" w14:textId="0D72BC16"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Founding Member, Italian Chapter International Society of Public Law (ICON-S)</w:t>
      </w:r>
    </w:p>
    <w:p w14:paraId="0135A407"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01E252E6" w14:textId="05A64EEB"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Elected Associate member of the International Academy of Comparative Law (IACL)</w:t>
      </w:r>
    </w:p>
    <w:p w14:paraId="6292F76D"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3B2B0CF0" w14:textId="582E4651"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Founding Member LLM In Law of Internet Technologies, Bocconi University</w:t>
      </w:r>
    </w:p>
    <w:p w14:paraId="7D9C39D6"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6D63C119" w14:textId="024C6D11"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Member of the Institute of European Law (IEL), member of the Digital law working group</w:t>
      </w:r>
    </w:p>
    <w:p w14:paraId="26F3CDC0" w14:textId="77777777" w:rsidR="005272E5" w:rsidRPr="00342F95" w:rsidRDefault="005272E5" w:rsidP="005272E5">
      <w:pPr>
        <w:pBdr>
          <w:top w:val="nil"/>
          <w:left w:val="nil"/>
          <w:bottom w:val="nil"/>
          <w:right w:val="nil"/>
          <w:between w:val="nil"/>
        </w:pBdr>
        <w:ind w:left="720"/>
        <w:jc w:val="both"/>
        <w:rPr>
          <w:b/>
          <w:color w:val="000000"/>
          <w:sz w:val="22"/>
          <w:szCs w:val="22"/>
          <w:lang w:val="en-US"/>
        </w:rPr>
      </w:pPr>
    </w:p>
    <w:p w14:paraId="7229075A" w14:textId="4900DE45"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Italian member of the European FREE Group “The Fundamental Rights European Experts Group”</w:t>
      </w:r>
    </w:p>
    <w:p w14:paraId="2B0C0846"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07A63395" w14:textId="415BE6A5"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Member of Italian Association of European Lawyers (AIGE)</w:t>
      </w:r>
    </w:p>
    <w:p w14:paraId="0E159FEB"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6EA4A41B" w14:textId="67EB1D70" w:rsidR="005272E5" w:rsidRPr="00342F95" w:rsidRDefault="005272E5" w:rsidP="005272E5">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Member of the Association of Comparative and European Law</w:t>
      </w:r>
    </w:p>
    <w:p w14:paraId="3D388051" w14:textId="77777777" w:rsidR="005272E5" w:rsidRPr="00342F95" w:rsidRDefault="005272E5" w:rsidP="005272E5">
      <w:pPr>
        <w:pBdr>
          <w:top w:val="nil"/>
          <w:left w:val="nil"/>
          <w:bottom w:val="nil"/>
          <w:right w:val="nil"/>
          <w:between w:val="nil"/>
        </w:pBdr>
        <w:ind w:left="720"/>
        <w:jc w:val="both"/>
        <w:rPr>
          <w:color w:val="000000"/>
          <w:sz w:val="22"/>
          <w:szCs w:val="22"/>
          <w:lang w:val="en-US"/>
        </w:rPr>
      </w:pPr>
    </w:p>
    <w:p w14:paraId="2FCB730E" w14:textId="1589F0E4" w:rsidR="00FC5BCB" w:rsidRPr="00342F95" w:rsidRDefault="005272E5" w:rsidP="00FC5BCB">
      <w:pPr>
        <w:numPr>
          <w:ilvl w:val="0"/>
          <w:numId w:val="10"/>
        </w:numPr>
        <w:pBdr>
          <w:top w:val="nil"/>
          <w:left w:val="nil"/>
          <w:bottom w:val="nil"/>
          <w:right w:val="nil"/>
          <w:between w:val="nil"/>
        </w:pBdr>
        <w:jc w:val="both"/>
        <w:rPr>
          <w:color w:val="000000"/>
          <w:sz w:val="22"/>
          <w:szCs w:val="22"/>
          <w:lang w:val="en-US"/>
        </w:rPr>
      </w:pPr>
      <w:r w:rsidRPr="00342F95">
        <w:rPr>
          <w:color w:val="000000"/>
          <w:sz w:val="22"/>
          <w:szCs w:val="22"/>
          <w:lang w:val="en-US"/>
        </w:rPr>
        <w:t>Member of the Italian Association of Comparative Law</w:t>
      </w:r>
    </w:p>
    <w:p w14:paraId="2B09A326" w14:textId="77777777" w:rsidR="00FC5BCB" w:rsidRPr="00342F95" w:rsidRDefault="00FC5BCB" w:rsidP="00FC5BCB">
      <w:pPr>
        <w:pBdr>
          <w:top w:val="nil"/>
          <w:left w:val="nil"/>
          <w:bottom w:val="nil"/>
          <w:right w:val="nil"/>
          <w:between w:val="nil"/>
        </w:pBdr>
        <w:jc w:val="both"/>
        <w:rPr>
          <w:color w:val="000000"/>
          <w:sz w:val="22"/>
          <w:szCs w:val="22"/>
          <w:lang w:val="en-US"/>
        </w:rPr>
      </w:pPr>
    </w:p>
    <w:p w14:paraId="33F0C232" w14:textId="63F6E430" w:rsidR="00FC5BCB" w:rsidRPr="00342F95" w:rsidRDefault="00B2460D" w:rsidP="00A543A9">
      <w:pPr>
        <w:pStyle w:val="Titolo1"/>
        <w:rPr>
          <w:sz w:val="22"/>
          <w:szCs w:val="22"/>
        </w:rPr>
      </w:pPr>
      <w:bookmarkStart w:id="12" w:name="_Toc164865226"/>
      <w:r w:rsidRPr="00342F95">
        <w:rPr>
          <w:sz w:val="22"/>
          <w:szCs w:val="22"/>
        </w:rPr>
        <w:t>Founder and Editor in chief of legal journals and blog</w:t>
      </w:r>
      <w:bookmarkEnd w:id="12"/>
    </w:p>
    <w:p w14:paraId="119CE772" w14:textId="77777777" w:rsidR="00B2460D" w:rsidRPr="00342F95" w:rsidRDefault="00B2460D" w:rsidP="00B2460D">
      <w:pPr>
        <w:rPr>
          <w:sz w:val="22"/>
          <w:szCs w:val="22"/>
          <w:lang w:val="en-US"/>
        </w:rPr>
      </w:pPr>
    </w:p>
    <w:p w14:paraId="3A33B403" w14:textId="37CF45D4" w:rsidR="00FC5BCB" w:rsidRPr="00342F95" w:rsidRDefault="00B2460D" w:rsidP="00B2460D">
      <w:pPr>
        <w:pStyle w:val="Titolo2"/>
        <w:rPr>
          <w:sz w:val="22"/>
          <w:szCs w:val="22"/>
        </w:rPr>
      </w:pPr>
      <w:bookmarkStart w:id="13" w:name="_Toc164865227"/>
      <w:r w:rsidRPr="00342F95">
        <w:rPr>
          <w:sz w:val="22"/>
          <w:szCs w:val="22"/>
          <w:lang w:val="en-US"/>
        </w:rPr>
        <w:t xml:space="preserve">10.1 </w:t>
      </w:r>
      <w:r w:rsidR="002A457C">
        <w:rPr>
          <w:sz w:val="22"/>
          <w:szCs w:val="22"/>
          <w:lang w:val="en-US"/>
        </w:rPr>
        <w:tab/>
      </w:r>
      <w:r w:rsidRPr="00342F95">
        <w:rPr>
          <w:sz w:val="22"/>
          <w:szCs w:val="22"/>
          <w:lang w:val="en-US"/>
        </w:rPr>
        <w:t>Legal Journals</w:t>
      </w:r>
      <w:bookmarkEnd w:id="13"/>
    </w:p>
    <w:p w14:paraId="6C8DADDB" w14:textId="77777777" w:rsidR="00FC5BCB" w:rsidRPr="00342F95" w:rsidRDefault="00FC5BCB" w:rsidP="00FC5BCB">
      <w:pPr>
        <w:numPr>
          <w:ilvl w:val="0"/>
          <w:numId w:val="12"/>
        </w:numPr>
        <w:pBdr>
          <w:top w:val="nil"/>
          <w:left w:val="nil"/>
          <w:bottom w:val="nil"/>
          <w:right w:val="nil"/>
          <w:between w:val="nil"/>
        </w:pBdr>
        <w:ind w:left="709"/>
        <w:jc w:val="both"/>
        <w:rPr>
          <w:color w:val="000000"/>
          <w:sz w:val="22"/>
          <w:szCs w:val="22"/>
        </w:rPr>
      </w:pPr>
      <w:proofErr w:type="spellStart"/>
      <w:r w:rsidRPr="00342F95">
        <w:rPr>
          <w:color w:val="000000"/>
          <w:sz w:val="22"/>
          <w:szCs w:val="22"/>
        </w:rPr>
        <w:t>MediaLaws</w:t>
      </w:r>
      <w:proofErr w:type="spellEnd"/>
      <w:r w:rsidRPr="00342F95">
        <w:rPr>
          <w:color w:val="000000"/>
          <w:sz w:val="22"/>
          <w:szCs w:val="22"/>
        </w:rPr>
        <w:t xml:space="preserve"> – Rivista di diritto dei media, </w:t>
      </w:r>
      <w:r w:rsidRPr="00342F95">
        <w:rPr>
          <w:color w:val="000000"/>
          <w:sz w:val="22"/>
          <w:szCs w:val="22"/>
          <w:u w:val="single"/>
        </w:rPr>
        <w:t>www.medialaws.eu/rivista</w:t>
      </w:r>
    </w:p>
    <w:p w14:paraId="12539170" w14:textId="77777777" w:rsidR="00FC5BCB" w:rsidRPr="00342F95" w:rsidRDefault="00FC5BCB" w:rsidP="00FC5BCB">
      <w:pPr>
        <w:pBdr>
          <w:top w:val="nil"/>
          <w:left w:val="nil"/>
          <w:bottom w:val="nil"/>
          <w:right w:val="nil"/>
          <w:between w:val="nil"/>
        </w:pBdr>
        <w:ind w:left="709"/>
        <w:jc w:val="both"/>
        <w:rPr>
          <w:color w:val="000000"/>
          <w:sz w:val="22"/>
          <w:szCs w:val="22"/>
        </w:rPr>
      </w:pPr>
    </w:p>
    <w:p w14:paraId="2AFF384D" w14:textId="77777777" w:rsidR="00FC5BCB" w:rsidRPr="00342F95" w:rsidRDefault="00FC5BCB" w:rsidP="00FC5BCB">
      <w:pPr>
        <w:numPr>
          <w:ilvl w:val="0"/>
          <w:numId w:val="12"/>
        </w:numPr>
        <w:pBdr>
          <w:top w:val="nil"/>
          <w:left w:val="nil"/>
          <w:bottom w:val="nil"/>
          <w:right w:val="nil"/>
          <w:between w:val="nil"/>
        </w:pBdr>
        <w:ind w:left="709"/>
        <w:jc w:val="both"/>
        <w:rPr>
          <w:color w:val="000000"/>
          <w:sz w:val="22"/>
          <w:szCs w:val="22"/>
          <w:lang w:val="en-US"/>
        </w:rPr>
      </w:pPr>
      <w:r w:rsidRPr="00342F95">
        <w:rPr>
          <w:color w:val="000000"/>
          <w:sz w:val="22"/>
          <w:szCs w:val="22"/>
          <w:lang w:val="en-US"/>
        </w:rPr>
        <w:t>International Journal of Communications Law and Policy</w:t>
      </w:r>
    </w:p>
    <w:p w14:paraId="1C1FA7CF" w14:textId="77777777" w:rsidR="00FC5BCB" w:rsidRPr="00342F95" w:rsidRDefault="00FC5BCB" w:rsidP="00FC5BCB">
      <w:pPr>
        <w:jc w:val="both"/>
        <w:rPr>
          <w:sz w:val="22"/>
          <w:szCs w:val="22"/>
          <w:lang w:val="en-US"/>
        </w:rPr>
      </w:pPr>
    </w:p>
    <w:p w14:paraId="05756EC5" w14:textId="77777777" w:rsidR="00FC5BCB" w:rsidRPr="00342F95" w:rsidRDefault="00FC5BCB" w:rsidP="00FC5BCB">
      <w:pPr>
        <w:numPr>
          <w:ilvl w:val="0"/>
          <w:numId w:val="12"/>
        </w:numPr>
        <w:pBdr>
          <w:top w:val="nil"/>
          <w:left w:val="nil"/>
          <w:bottom w:val="nil"/>
          <w:right w:val="nil"/>
          <w:between w:val="nil"/>
        </w:pBdr>
        <w:ind w:left="709"/>
        <w:jc w:val="both"/>
        <w:rPr>
          <w:b/>
          <w:color w:val="000000"/>
          <w:sz w:val="22"/>
          <w:szCs w:val="22"/>
          <w:u w:val="single"/>
        </w:rPr>
      </w:pPr>
      <w:r w:rsidRPr="00342F95">
        <w:rPr>
          <w:color w:val="000000"/>
          <w:sz w:val="22"/>
          <w:szCs w:val="22"/>
        </w:rPr>
        <w:t xml:space="preserve">Rivista di Diritti Comparati </w:t>
      </w:r>
      <w:hyperlink r:id="rId13">
        <w:r w:rsidRPr="00342F95">
          <w:rPr>
            <w:color w:val="000000"/>
            <w:sz w:val="22"/>
            <w:szCs w:val="22"/>
            <w:u w:val="single"/>
          </w:rPr>
          <w:t>www.diritticomparati.it/rivista</w:t>
        </w:r>
      </w:hyperlink>
    </w:p>
    <w:p w14:paraId="05272262" w14:textId="77777777" w:rsidR="00FC5BCB" w:rsidRPr="00342F95" w:rsidRDefault="00FC5BCB" w:rsidP="00FC5BCB">
      <w:pPr>
        <w:pStyle w:val="Titolo2"/>
        <w:ind w:firstLine="0"/>
        <w:jc w:val="both"/>
        <w:rPr>
          <w:sz w:val="22"/>
          <w:szCs w:val="22"/>
        </w:rPr>
      </w:pPr>
    </w:p>
    <w:p w14:paraId="495EC086" w14:textId="4C76975C" w:rsidR="00FC5BCB" w:rsidRPr="00342F95" w:rsidRDefault="00FC5BCB" w:rsidP="00A543A9">
      <w:pPr>
        <w:pStyle w:val="Titolo2"/>
        <w:numPr>
          <w:ilvl w:val="1"/>
          <w:numId w:val="34"/>
        </w:numPr>
        <w:jc w:val="both"/>
        <w:rPr>
          <w:sz w:val="22"/>
          <w:szCs w:val="22"/>
        </w:rPr>
      </w:pPr>
      <w:bookmarkStart w:id="14" w:name="_Toc164865228"/>
      <w:r w:rsidRPr="00342F95">
        <w:rPr>
          <w:sz w:val="22"/>
          <w:szCs w:val="22"/>
        </w:rPr>
        <w:t>Blog</w:t>
      </w:r>
      <w:bookmarkEnd w:id="14"/>
    </w:p>
    <w:p w14:paraId="530CB3FD" w14:textId="77777777" w:rsidR="00FC5BCB" w:rsidRPr="00342F95" w:rsidRDefault="00FC5BCB" w:rsidP="00FC5BCB">
      <w:pPr>
        <w:jc w:val="both"/>
        <w:rPr>
          <w:sz w:val="22"/>
          <w:szCs w:val="22"/>
        </w:rPr>
      </w:pPr>
    </w:p>
    <w:p w14:paraId="2961CC8D" w14:textId="77777777" w:rsidR="00FC5BCB" w:rsidRPr="00342F95" w:rsidRDefault="00FC5BCB" w:rsidP="00FC5BCB">
      <w:pPr>
        <w:numPr>
          <w:ilvl w:val="0"/>
          <w:numId w:val="11"/>
        </w:numPr>
        <w:jc w:val="both"/>
        <w:rPr>
          <w:sz w:val="22"/>
          <w:szCs w:val="22"/>
        </w:rPr>
      </w:pPr>
      <w:r w:rsidRPr="00342F95">
        <w:rPr>
          <w:sz w:val="22"/>
          <w:szCs w:val="22"/>
        </w:rPr>
        <w:t xml:space="preserve">Diritti Comparati - Comparare i diritti fondamentali in Europa, </w:t>
      </w:r>
      <w:hyperlink r:id="rId14">
        <w:r w:rsidRPr="00342F95">
          <w:rPr>
            <w:rStyle w:val="Collegamentoipertestuale"/>
            <w:sz w:val="22"/>
            <w:szCs w:val="22"/>
          </w:rPr>
          <w:t>www.diritticomparati.it</w:t>
        </w:r>
      </w:hyperlink>
    </w:p>
    <w:p w14:paraId="27F0F652" w14:textId="77777777" w:rsidR="00FC5BCB" w:rsidRPr="00342F95" w:rsidRDefault="00FC5BCB" w:rsidP="00FC5BCB">
      <w:pPr>
        <w:jc w:val="both"/>
        <w:rPr>
          <w:sz w:val="22"/>
          <w:szCs w:val="22"/>
        </w:rPr>
      </w:pPr>
    </w:p>
    <w:p w14:paraId="62266AFF" w14:textId="2FE7FA3B" w:rsidR="00FC5BCB" w:rsidRPr="00342F95" w:rsidRDefault="00FC5BCB" w:rsidP="00FC5BCB">
      <w:pPr>
        <w:numPr>
          <w:ilvl w:val="0"/>
          <w:numId w:val="11"/>
        </w:numPr>
        <w:jc w:val="both"/>
        <w:rPr>
          <w:rStyle w:val="Collegamentoipertestuale"/>
          <w:color w:val="auto"/>
          <w:sz w:val="22"/>
          <w:szCs w:val="22"/>
          <w:u w:val="none"/>
        </w:rPr>
      </w:pPr>
      <w:proofErr w:type="spellStart"/>
      <w:r w:rsidRPr="00342F95">
        <w:rPr>
          <w:sz w:val="22"/>
          <w:szCs w:val="22"/>
        </w:rPr>
        <w:t>MediaLaws</w:t>
      </w:r>
      <w:proofErr w:type="spellEnd"/>
      <w:r w:rsidRPr="00342F95">
        <w:rPr>
          <w:sz w:val="22"/>
          <w:szCs w:val="22"/>
        </w:rPr>
        <w:t xml:space="preserve"> – </w:t>
      </w:r>
      <w:proofErr w:type="spellStart"/>
      <w:r w:rsidRPr="00342F95">
        <w:rPr>
          <w:sz w:val="22"/>
          <w:szCs w:val="22"/>
        </w:rPr>
        <w:t>Law</w:t>
      </w:r>
      <w:proofErr w:type="spellEnd"/>
      <w:r w:rsidRPr="00342F95">
        <w:rPr>
          <w:sz w:val="22"/>
          <w:szCs w:val="22"/>
        </w:rPr>
        <w:t xml:space="preserve"> and Policy dei media in prospettiva comparata, </w:t>
      </w:r>
      <w:hyperlink r:id="rId15">
        <w:r w:rsidRPr="00342F95">
          <w:rPr>
            <w:rStyle w:val="Collegamentoipertestuale"/>
            <w:sz w:val="22"/>
            <w:szCs w:val="22"/>
          </w:rPr>
          <w:t>www.medialaws.eu</w:t>
        </w:r>
      </w:hyperlink>
    </w:p>
    <w:p w14:paraId="676B1B7F" w14:textId="77777777" w:rsidR="005A5546" w:rsidRPr="00342F95" w:rsidRDefault="005A5546" w:rsidP="005A5546">
      <w:pPr>
        <w:pStyle w:val="Titolo2"/>
        <w:rPr>
          <w:sz w:val="22"/>
          <w:szCs w:val="22"/>
        </w:rPr>
      </w:pPr>
    </w:p>
    <w:p w14:paraId="71776AEB" w14:textId="4F758CB4" w:rsidR="005A5546" w:rsidRPr="00342F95" w:rsidRDefault="005A5546" w:rsidP="00A543A9">
      <w:pPr>
        <w:pStyle w:val="Titolo2"/>
        <w:numPr>
          <w:ilvl w:val="1"/>
          <w:numId w:val="34"/>
        </w:numPr>
        <w:rPr>
          <w:sz w:val="22"/>
          <w:szCs w:val="22"/>
          <w:lang w:val="en-US"/>
        </w:rPr>
      </w:pPr>
      <w:bookmarkStart w:id="15" w:name="_Toc164865229"/>
      <w:r w:rsidRPr="00342F95">
        <w:rPr>
          <w:sz w:val="22"/>
          <w:szCs w:val="22"/>
          <w:lang w:val="en-US"/>
        </w:rPr>
        <w:t>Director of the publishing series</w:t>
      </w:r>
      <w:bookmarkEnd w:id="15"/>
    </w:p>
    <w:p w14:paraId="40235DD2" w14:textId="77777777" w:rsidR="005A5546" w:rsidRPr="00342F95" w:rsidRDefault="005A5546" w:rsidP="005A5546">
      <w:pPr>
        <w:pStyle w:val="Paragrafoelenco"/>
        <w:ind w:left="1080"/>
        <w:rPr>
          <w:sz w:val="22"/>
          <w:szCs w:val="22"/>
          <w:lang w:val="en-US"/>
        </w:rPr>
      </w:pPr>
    </w:p>
    <w:p w14:paraId="56360A4A" w14:textId="2C989547" w:rsidR="005A5546" w:rsidRPr="00342F95" w:rsidRDefault="005A5546" w:rsidP="005A5546">
      <w:pPr>
        <w:numPr>
          <w:ilvl w:val="0"/>
          <w:numId w:val="30"/>
        </w:numPr>
        <w:pBdr>
          <w:top w:val="nil"/>
          <w:left w:val="nil"/>
          <w:bottom w:val="nil"/>
          <w:right w:val="nil"/>
          <w:between w:val="nil"/>
        </w:pBdr>
        <w:ind w:left="709"/>
        <w:jc w:val="both"/>
        <w:rPr>
          <w:b/>
          <w:color w:val="000000"/>
          <w:sz w:val="22"/>
          <w:szCs w:val="22"/>
          <w:lang w:val="en-US"/>
        </w:rPr>
      </w:pPr>
      <w:r w:rsidRPr="00342F95">
        <w:rPr>
          <w:color w:val="000000"/>
          <w:sz w:val="22"/>
          <w:szCs w:val="22"/>
          <w:lang w:val="en-US"/>
        </w:rPr>
        <w:t>Law and Policy of the New Media, Aracne, Rome</w:t>
      </w:r>
    </w:p>
    <w:p w14:paraId="72359B1C" w14:textId="77777777" w:rsidR="005A5546" w:rsidRPr="00342F95" w:rsidRDefault="005A5546" w:rsidP="005A5546">
      <w:pPr>
        <w:pBdr>
          <w:top w:val="nil"/>
          <w:left w:val="nil"/>
          <w:bottom w:val="nil"/>
          <w:right w:val="nil"/>
          <w:between w:val="nil"/>
        </w:pBdr>
        <w:ind w:left="709"/>
        <w:jc w:val="both"/>
        <w:rPr>
          <w:b/>
          <w:color w:val="000000"/>
          <w:sz w:val="22"/>
          <w:szCs w:val="22"/>
          <w:lang w:val="en-US"/>
        </w:rPr>
      </w:pPr>
    </w:p>
    <w:p w14:paraId="76E3B637" w14:textId="74A37F62" w:rsidR="00FC5BCB" w:rsidRPr="00342F95" w:rsidRDefault="005A5546" w:rsidP="00FC5BCB">
      <w:pPr>
        <w:numPr>
          <w:ilvl w:val="0"/>
          <w:numId w:val="30"/>
        </w:numPr>
        <w:pBdr>
          <w:top w:val="nil"/>
          <w:left w:val="nil"/>
          <w:bottom w:val="nil"/>
          <w:right w:val="nil"/>
          <w:between w:val="nil"/>
        </w:pBdr>
        <w:ind w:left="709"/>
        <w:jc w:val="both"/>
        <w:rPr>
          <w:b/>
          <w:color w:val="000000"/>
          <w:sz w:val="22"/>
          <w:szCs w:val="22"/>
        </w:rPr>
      </w:pPr>
      <w:proofErr w:type="spellStart"/>
      <w:r w:rsidRPr="00342F95">
        <w:rPr>
          <w:color w:val="000000"/>
          <w:sz w:val="22"/>
          <w:szCs w:val="22"/>
        </w:rPr>
        <w:t>Verba</w:t>
      </w:r>
      <w:proofErr w:type="spellEnd"/>
      <w:r w:rsidRPr="00342F95">
        <w:rPr>
          <w:color w:val="000000"/>
          <w:sz w:val="22"/>
          <w:szCs w:val="22"/>
        </w:rPr>
        <w:t xml:space="preserve"> Libera 4.0, </w:t>
      </w:r>
      <w:proofErr w:type="spellStart"/>
      <w:r w:rsidRPr="00342F95">
        <w:rPr>
          <w:color w:val="000000"/>
          <w:sz w:val="22"/>
          <w:szCs w:val="22"/>
        </w:rPr>
        <w:t>Filodiritto</w:t>
      </w:r>
      <w:proofErr w:type="spellEnd"/>
      <w:r w:rsidRPr="00342F95">
        <w:rPr>
          <w:color w:val="000000"/>
          <w:sz w:val="22"/>
          <w:szCs w:val="22"/>
        </w:rPr>
        <w:t>, Bologna</w:t>
      </w:r>
    </w:p>
    <w:p w14:paraId="3F5AD474" w14:textId="77777777" w:rsidR="005A5546" w:rsidRPr="00342F95" w:rsidRDefault="005A5546" w:rsidP="005A5546">
      <w:pPr>
        <w:pBdr>
          <w:top w:val="nil"/>
          <w:left w:val="nil"/>
          <w:bottom w:val="nil"/>
          <w:right w:val="nil"/>
          <w:between w:val="nil"/>
        </w:pBdr>
        <w:jc w:val="both"/>
        <w:rPr>
          <w:b/>
          <w:color w:val="000000"/>
          <w:sz w:val="22"/>
          <w:szCs w:val="22"/>
        </w:rPr>
      </w:pPr>
    </w:p>
    <w:p w14:paraId="18D2464E" w14:textId="3EB55DC7" w:rsidR="00FC5BCB" w:rsidRPr="00342F95" w:rsidRDefault="005A5546" w:rsidP="00A543A9">
      <w:pPr>
        <w:pStyle w:val="Titolo1"/>
        <w:rPr>
          <w:sz w:val="22"/>
          <w:szCs w:val="22"/>
        </w:rPr>
      </w:pPr>
      <w:bookmarkStart w:id="16" w:name="_Toc164865230"/>
      <w:r w:rsidRPr="00342F95">
        <w:rPr>
          <w:sz w:val="22"/>
          <w:szCs w:val="22"/>
        </w:rPr>
        <w:t>Reviewer</w:t>
      </w:r>
      <w:bookmarkEnd w:id="16"/>
    </w:p>
    <w:p w14:paraId="55DFEE95" w14:textId="77777777" w:rsidR="00FC5BCB" w:rsidRPr="00342F95" w:rsidRDefault="00FC5BCB" w:rsidP="00FC5BCB">
      <w:pPr>
        <w:jc w:val="both"/>
        <w:rPr>
          <w:sz w:val="22"/>
          <w:szCs w:val="22"/>
        </w:rPr>
      </w:pPr>
    </w:p>
    <w:p w14:paraId="0E0C2C0A" w14:textId="2CEE9F82" w:rsidR="005A5546" w:rsidRPr="002B4FC2" w:rsidRDefault="005A5546" w:rsidP="005A5546">
      <w:pPr>
        <w:pStyle w:val="Paragrafoelenco"/>
        <w:numPr>
          <w:ilvl w:val="0"/>
          <w:numId w:val="28"/>
        </w:numPr>
        <w:rPr>
          <w:sz w:val="22"/>
          <w:szCs w:val="22"/>
        </w:rPr>
      </w:pPr>
      <w:r w:rsidRPr="00342F95">
        <w:rPr>
          <w:sz w:val="22"/>
          <w:szCs w:val="22"/>
          <w:lang w:val="en-US"/>
        </w:rPr>
        <w:t xml:space="preserve">International and Italian law journals (e.g.  </w:t>
      </w:r>
      <w:proofErr w:type="spellStart"/>
      <w:r w:rsidRPr="002B4FC2">
        <w:rPr>
          <w:sz w:val="22"/>
          <w:szCs w:val="22"/>
        </w:rPr>
        <w:t>European</w:t>
      </w:r>
      <w:proofErr w:type="spellEnd"/>
      <w:r w:rsidRPr="002B4FC2">
        <w:rPr>
          <w:sz w:val="22"/>
          <w:szCs w:val="22"/>
        </w:rPr>
        <w:t xml:space="preserve"> Journal of </w:t>
      </w:r>
      <w:proofErr w:type="spellStart"/>
      <w:r w:rsidRPr="002B4FC2">
        <w:rPr>
          <w:sz w:val="22"/>
          <w:szCs w:val="22"/>
        </w:rPr>
        <w:t>Administrative</w:t>
      </w:r>
      <w:proofErr w:type="spellEnd"/>
      <w:r w:rsidRPr="002B4FC2">
        <w:rPr>
          <w:sz w:val="22"/>
          <w:szCs w:val="22"/>
        </w:rPr>
        <w:t xml:space="preserve"> </w:t>
      </w:r>
      <w:proofErr w:type="spellStart"/>
      <w:r w:rsidRPr="002B4FC2">
        <w:rPr>
          <w:sz w:val="22"/>
          <w:szCs w:val="22"/>
        </w:rPr>
        <w:t>Law</w:t>
      </w:r>
      <w:proofErr w:type="spellEnd"/>
      <w:r w:rsidRPr="002B4FC2">
        <w:rPr>
          <w:sz w:val="22"/>
          <w:szCs w:val="22"/>
        </w:rPr>
        <w:t xml:space="preserve">, German </w:t>
      </w:r>
      <w:proofErr w:type="spellStart"/>
      <w:r w:rsidRPr="002B4FC2">
        <w:rPr>
          <w:sz w:val="22"/>
          <w:szCs w:val="22"/>
        </w:rPr>
        <w:t>Law</w:t>
      </w:r>
      <w:proofErr w:type="spellEnd"/>
      <w:r w:rsidRPr="002B4FC2">
        <w:rPr>
          <w:sz w:val="22"/>
          <w:szCs w:val="22"/>
        </w:rPr>
        <w:t xml:space="preserve"> Journal, Global </w:t>
      </w:r>
      <w:proofErr w:type="spellStart"/>
      <w:r w:rsidRPr="002B4FC2">
        <w:rPr>
          <w:sz w:val="22"/>
          <w:szCs w:val="22"/>
        </w:rPr>
        <w:t>Jurist</w:t>
      </w:r>
      <w:proofErr w:type="spellEnd"/>
      <w:r w:rsidRPr="002B4FC2">
        <w:rPr>
          <w:sz w:val="22"/>
          <w:szCs w:val="22"/>
        </w:rPr>
        <w:t>, Rivista Trimestrale Diritto Pubblico, Federalismi.it, Politica del diritto, Foro Italiano)</w:t>
      </w:r>
    </w:p>
    <w:p w14:paraId="040225F9" w14:textId="77777777" w:rsidR="005A5546" w:rsidRPr="002B4FC2" w:rsidRDefault="005A5546" w:rsidP="005A5546">
      <w:pPr>
        <w:pStyle w:val="Paragrafoelenco"/>
        <w:rPr>
          <w:sz w:val="22"/>
          <w:szCs w:val="22"/>
        </w:rPr>
      </w:pPr>
    </w:p>
    <w:p w14:paraId="406A4EA4" w14:textId="7D92BDF0" w:rsidR="00FC5BCB" w:rsidRPr="009711F9" w:rsidRDefault="005A5546" w:rsidP="005A5546">
      <w:pPr>
        <w:pStyle w:val="Paragrafoelenco"/>
        <w:numPr>
          <w:ilvl w:val="0"/>
          <w:numId w:val="28"/>
        </w:numPr>
        <w:rPr>
          <w:sz w:val="22"/>
          <w:szCs w:val="22"/>
        </w:rPr>
      </w:pPr>
      <w:proofErr w:type="spellStart"/>
      <w:r w:rsidRPr="009711F9">
        <w:rPr>
          <w:sz w:val="22"/>
          <w:szCs w:val="22"/>
        </w:rPr>
        <w:t>Monographs</w:t>
      </w:r>
      <w:proofErr w:type="spellEnd"/>
      <w:r w:rsidRPr="009711F9">
        <w:rPr>
          <w:sz w:val="22"/>
          <w:szCs w:val="22"/>
        </w:rPr>
        <w:t xml:space="preserve"> (e.g. CUP, OUP; Edward Edgar, HART, Springer)</w:t>
      </w:r>
    </w:p>
    <w:p w14:paraId="018D8B1D" w14:textId="77777777" w:rsidR="005A5546" w:rsidRPr="009711F9" w:rsidRDefault="005A5546" w:rsidP="005A5546">
      <w:pPr>
        <w:rPr>
          <w:sz w:val="22"/>
          <w:szCs w:val="22"/>
        </w:rPr>
      </w:pPr>
    </w:p>
    <w:p w14:paraId="48B6DD1C" w14:textId="59D868E3" w:rsidR="00FC5BCB" w:rsidRPr="00342F95" w:rsidRDefault="005A5546" w:rsidP="00A543A9">
      <w:pPr>
        <w:pStyle w:val="Titolo1"/>
        <w:rPr>
          <w:sz w:val="22"/>
          <w:szCs w:val="22"/>
        </w:rPr>
      </w:pPr>
      <w:bookmarkStart w:id="17" w:name="_Toc164865231"/>
      <w:r w:rsidRPr="00342F95">
        <w:rPr>
          <w:sz w:val="22"/>
          <w:szCs w:val="22"/>
        </w:rPr>
        <w:lastRenderedPageBreak/>
        <w:t>Member of the Editorial board of the following Law Reviews</w:t>
      </w:r>
      <w:bookmarkEnd w:id="17"/>
      <w:r w:rsidRPr="00342F95">
        <w:rPr>
          <w:sz w:val="22"/>
          <w:szCs w:val="22"/>
        </w:rPr>
        <w:t xml:space="preserve"> </w:t>
      </w:r>
    </w:p>
    <w:p w14:paraId="3C7D8841" w14:textId="77777777" w:rsidR="005A5546" w:rsidRPr="00342F95" w:rsidRDefault="005A5546" w:rsidP="005A5546">
      <w:pPr>
        <w:rPr>
          <w:sz w:val="22"/>
          <w:szCs w:val="22"/>
          <w:lang w:val="en-US"/>
        </w:rPr>
      </w:pPr>
    </w:p>
    <w:p w14:paraId="2A4D559D" w14:textId="49BBDF1B" w:rsidR="00FC5BCB" w:rsidRPr="00342F95" w:rsidRDefault="00FC5BCB" w:rsidP="00FC5BCB">
      <w:pPr>
        <w:numPr>
          <w:ilvl w:val="0"/>
          <w:numId w:val="14"/>
        </w:numPr>
        <w:spacing w:line="360" w:lineRule="auto"/>
        <w:jc w:val="both"/>
        <w:rPr>
          <w:sz w:val="22"/>
          <w:szCs w:val="22"/>
          <w:lang w:val="en-US"/>
        </w:rPr>
      </w:pPr>
      <w:r w:rsidRPr="00342F95">
        <w:rPr>
          <w:sz w:val="22"/>
          <w:szCs w:val="22"/>
          <w:lang w:val="en-US"/>
        </w:rPr>
        <w:t>American Journal of Comparative Law</w:t>
      </w:r>
      <w:r w:rsidR="005A5546" w:rsidRPr="00342F95">
        <w:rPr>
          <w:sz w:val="22"/>
          <w:szCs w:val="22"/>
          <w:lang w:val="en-US"/>
        </w:rPr>
        <w:t xml:space="preserve"> (Board of the editors)</w:t>
      </w:r>
    </w:p>
    <w:p w14:paraId="73DA24B9" w14:textId="77777777" w:rsidR="00FC5BCB" w:rsidRPr="00342F95" w:rsidRDefault="00FC5BCB" w:rsidP="00FC5BCB">
      <w:pPr>
        <w:numPr>
          <w:ilvl w:val="0"/>
          <w:numId w:val="14"/>
        </w:numPr>
        <w:spacing w:line="360" w:lineRule="auto"/>
        <w:jc w:val="both"/>
        <w:rPr>
          <w:sz w:val="22"/>
          <w:szCs w:val="22"/>
          <w:lang w:val="en-US"/>
        </w:rPr>
      </w:pPr>
      <w:r w:rsidRPr="00342F95">
        <w:rPr>
          <w:sz w:val="22"/>
          <w:szCs w:val="22"/>
          <w:lang w:val="en-US"/>
        </w:rPr>
        <w:t xml:space="preserve">Bocconi Legal Papers, Review of the Bocconi Law School, </w:t>
      </w:r>
      <w:hyperlink r:id="rId16">
        <w:r w:rsidRPr="00342F95">
          <w:rPr>
            <w:rStyle w:val="Collegamentoipertestuale"/>
            <w:sz w:val="22"/>
            <w:szCs w:val="22"/>
            <w:lang w:val="en-US"/>
          </w:rPr>
          <w:t>www.bocconilegalpapers.org</w:t>
        </w:r>
      </w:hyperlink>
    </w:p>
    <w:p w14:paraId="12BFD25C" w14:textId="77777777" w:rsidR="00FC5BCB" w:rsidRPr="00342F95" w:rsidRDefault="00FC5BCB" w:rsidP="00FC5BCB">
      <w:pPr>
        <w:numPr>
          <w:ilvl w:val="0"/>
          <w:numId w:val="14"/>
        </w:numPr>
        <w:spacing w:line="360" w:lineRule="auto"/>
        <w:jc w:val="both"/>
        <w:rPr>
          <w:sz w:val="22"/>
          <w:szCs w:val="22"/>
        </w:rPr>
      </w:pPr>
      <w:r w:rsidRPr="00342F95">
        <w:rPr>
          <w:sz w:val="22"/>
          <w:szCs w:val="22"/>
        </w:rPr>
        <w:t xml:space="preserve">Comparazione e diritto civile, </w:t>
      </w:r>
      <w:hyperlink r:id="rId17">
        <w:r w:rsidRPr="00342F95">
          <w:rPr>
            <w:rStyle w:val="Collegamentoipertestuale"/>
            <w:sz w:val="22"/>
            <w:szCs w:val="22"/>
          </w:rPr>
          <w:t>www.comparazionedirittocivile.it</w:t>
        </w:r>
      </w:hyperlink>
    </w:p>
    <w:p w14:paraId="63F5BE5B" w14:textId="77777777" w:rsidR="00FC5BCB" w:rsidRPr="00342F95" w:rsidRDefault="00FC5BCB" w:rsidP="00FC5BCB">
      <w:pPr>
        <w:numPr>
          <w:ilvl w:val="0"/>
          <w:numId w:val="14"/>
        </w:numPr>
        <w:spacing w:line="360" w:lineRule="auto"/>
        <w:jc w:val="both"/>
        <w:rPr>
          <w:sz w:val="22"/>
          <w:szCs w:val="22"/>
        </w:rPr>
      </w:pPr>
      <w:r w:rsidRPr="00342F95">
        <w:rPr>
          <w:sz w:val="22"/>
          <w:szCs w:val="22"/>
        </w:rPr>
        <w:t xml:space="preserve">Costituzionalismo.it, </w:t>
      </w:r>
      <w:hyperlink r:id="rId18">
        <w:r w:rsidRPr="00342F95">
          <w:rPr>
            <w:rStyle w:val="Collegamentoipertestuale"/>
            <w:sz w:val="22"/>
            <w:szCs w:val="22"/>
          </w:rPr>
          <w:t>www.costituzionalismo.it</w:t>
        </w:r>
      </w:hyperlink>
    </w:p>
    <w:p w14:paraId="659485F8" w14:textId="77777777" w:rsidR="00FC5BCB" w:rsidRPr="00342F95" w:rsidRDefault="00FC5BCB" w:rsidP="00FC5BCB">
      <w:pPr>
        <w:numPr>
          <w:ilvl w:val="0"/>
          <w:numId w:val="14"/>
        </w:numPr>
        <w:spacing w:line="360" w:lineRule="auto"/>
        <w:jc w:val="both"/>
        <w:rPr>
          <w:sz w:val="22"/>
          <w:szCs w:val="22"/>
        </w:rPr>
      </w:pPr>
      <w:r w:rsidRPr="00342F95">
        <w:rPr>
          <w:sz w:val="22"/>
          <w:szCs w:val="22"/>
        </w:rPr>
        <w:t>Diritti e nuove tecnologie, Giuffrè</w:t>
      </w:r>
    </w:p>
    <w:p w14:paraId="0DE45DED" w14:textId="77777777" w:rsidR="00FC5BCB" w:rsidRPr="00342F95" w:rsidRDefault="00FC5BCB" w:rsidP="00FC5BCB">
      <w:pPr>
        <w:numPr>
          <w:ilvl w:val="0"/>
          <w:numId w:val="14"/>
        </w:numPr>
        <w:spacing w:line="360" w:lineRule="auto"/>
        <w:jc w:val="both"/>
        <w:rPr>
          <w:sz w:val="22"/>
          <w:szCs w:val="22"/>
        </w:rPr>
      </w:pPr>
      <w:r w:rsidRPr="00342F95">
        <w:rPr>
          <w:sz w:val="22"/>
          <w:szCs w:val="22"/>
        </w:rPr>
        <w:t>Diritto delle Arti e dello Spettacolo</w:t>
      </w:r>
    </w:p>
    <w:p w14:paraId="0CF416FB" w14:textId="77777777" w:rsidR="00FC5BCB" w:rsidRPr="00342F95" w:rsidRDefault="00FC5BCB" w:rsidP="00FC5BCB">
      <w:pPr>
        <w:numPr>
          <w:ilvl w:val="0"/>
          <w:numId w:val="14"/>
        </w:numPr>
        <w:spacing w:line="360" w:lineRule="auto"/>
        <w:jc w:val="both"/>
        <w:rPr>
          <w:sz w:val="22"/>
          <w:szCs w:val="22"/>
        </w:rPr>
      </w:pPr>
      <w:r w:rsidRPr="00342F95">
        <w:rPr>
          <w:sz w:val="22"/>
          <w:szCs w:val="22"/>
        </w:rPr>
        <w:t xml:space="preserve">Diritto Penale Contemporaneo, </w:t>
      </w:r>
      <w:hyperlink r:id="rId19">
        <w:r w:rsidRPr="00342F95">
          <w:rPr>
            <w:rStyle w:val="Collegamentoipertestuale"/>
            <w:sz w:val="22"/>
            <w:szCs w:val="22"/>
          </w:rPr>
          <w:t>www.penalecontemporaneo.it</w:t>
        </w:r>
      </w:hyperlink>
    </w:p>
    <w:p w14:paraId="0B225269" w14:textId="77777777" w:rsidR="00FC5BCB" w:rsidRPr="00342F95" w:rsidRDefault="00FC5BCB" w:rsidP="00FC5BCB">
      <w:pPr>
        <w:numPr>
          <w:ilvl w:val="0"/>
          <w:numId w:val="14"/>
        </w:numPr>
        <w:spacing w:line="360" w:lineRule="auto"/>
        <w:jc w:val="both"/>
        <w:rPr>
          <w:sz w:val="22"/>
          <w:szCs w:val="22"/>
        </w:rPr>
      </w:pPr>
      <w:r w:rsidRPr="00342F95">
        <w:rPr>
          <w:sz w:val="22"/>
          <w:szCs w:val="22"/>
        </w:rPr>
        <w:t xml:space="preserve">Diritto Pubblico Comparato ed Europeo, </w:t>
      </w:r>
      <w:hyperlink r:id="rId20">
        <w:r w:rsidRPr="00342F95">
          <w:rPr>
            <w:rStyle w:val="Collegamentoipertestuale"/>
            <w:sz w:val="22"/>
            <w:szCs w:val="22"/>
          </w:rPr>
          <w:t>www.dpce.it</w:t>
        </w:r>
      </w:hyperlink>
    </w:p>
    <w:p w14:paraId="3EC0349A" w14:textId="77777777" w:rsidR="00FC5BCB" w:rsidRPr="00342F95" w:rsidRDefault="00FC5BCB" w:rsidP="00FC5BCB">
      <w:pPr>
        <w:numPr>
          <w:ilvl w:val="0"/>
          <w:numId w:val="14"/>
        </w:numPr>
        <w:spacing w:line="360" w:lineRule="auto"/>
        <w:jc w:val="both"/>
        <w:rPr>
          <w:sz w:val="22"/>
          <w:szCs w:val="22"/>
          <w:lang w:val="en-US"/>
        </w:rPr>
      </w:pPr>
      <w:r w:rsidRPr="00342F95">
        <w:rPr>
          <w:sz w:val="22"/>
          <w:szCs w:val="22"/>
          <w:lang w:val="en-US"/>
        </w:rPr>
        <w:t xml:space="preserve">DPCE online, </w:t>
      </w:r>
      <w:hyperlink r:id="rId21">
        <w:r w:rsidRPr="00342F95">
          <w:rPr>
            <w:rStyle w:val="Collegamentoipertestuale"/>
            <w:sz w:val="22"/>
            <w:szCs w:val="22"/>
            <w:lang w:val="en-US"/>
          </w:rPr>
          <w:t>www.dpceonline.it</w:t>
        </w:r>
      </w:hyperlink>
    </w:p>
    <w:p w14:paraId="6EAEC319" w14:textId="77777777" w:rsidR="00FC5BCB" w:rsidRPr="00342F95" w:rsidRDefault="00FC5BCB" w:rsidP="00FC5BCB">
      <w:pPr>
        <w:numPr>
          <w:ilvl w:val="0"/>
          <w:numId w:val="14"/>
        </w:numPr>
        <w:spacing w:line="360" w:lineRule="auto"/>
        <w:jc w:val="both"/>
        <w:rPr>
          <w:sz w:val="22"/>
          <w:szCs w:val="22"/>
          <w:lang w:val="en-US"/>
        </w:rPr>
      </w:pPr>
      <w:r w:rsidRPr="00342F95">
        <w:rPr>
          <w:sz w:val="22"/>
          <w:szCs w:val="22"/>
          <w:lang w:val="en-US"/>
        </w:rPr>
        <w:t xml:space="preserve">Europeanrights.eu, monitoring fundamental rights in Europe, </w:t>
      </w:r>
      <w:hyperlink r:id="rId22">
        <w:r w:rsidRPr="00342F95">
          <w:rPr>
            <w:rStyle w:val="Collegamentoipertestuale"/>
            <w:sz w:val="22"/>
            <w:szCs w:val="22"/>
            <w:lang w:val="en-US"/>
          </w:rPr>
          <w:t>www.europeanrights.eu</w:t>
        </w:r>
      </w:hyperlink>
    </w:p>
    <w:p w14:paraId="417F770A" w14:textId="77777777" w:rsidR="00FC5BCB" w:rsidRPr="002B4FC2" w:rsidRDefault="00FC5BCB" w:rsidP="00FC5BCB">
      <w:pPr>
        <w:numPr>
          <w:ilvl w:val="0"/>
          <w:numId w:val="14"/>
        </w:numPr>
        <w:spacing w:line="360" w:lineRule="auto"/>
        <w:jc w:val="both"/>
        <w:rPr>
          <w:sz w:val="22"/>
          <w:szCs w:val="22"/>
          <w:lang w:val="es-ES"/>
        </w:rPr>
      </w:pPr>
      <w:r w:rsidRPr="002B4FC2">
        <w:rPr>
          <w:sz w:val="22"/>
          <w:szCs w:val="22"/>
          <w:lang w:val="es-ES"/>
        </w:rPr>
        <w:t xml:space="preserve">Federalismi.it, Focus media, </w:t>
      </w:r>
      <w:hyperlink r:id="rId23">
        <w:r w:rsidRPr="002B4FC2">
          <w:rPr>
            <w:rStyle w:val="Collegamentoipertestuale"/>
            <w:sz w:val="22"/>
            <w:szCs w:val="22"/>
            <w:lang w:val="es-ES"/>
          </w:rPr>
          <w:t>www.federalismi.it</w:t>
        </w:r>
      </w:hyperlink>
    </w:p>
    <w:p w14:paraId="52069645" w14:textId="77777777" w:rsidR="00FC5BCB" w:rsidRPr="00342F95" w:rsidRDefault="00FC5BCB" w:rsidP="00FC5BCB">
      <w:pPr>
        <w:numPr>
          <w:ilvl w:val="0"/>
          <w:numId w:val="14"/>
        </w:numPr>
        <w:spacing w:line="360" w:lineRule="auto"/>
        <w:jc w:val="both"/>
        <w:rPr>
          <w:sz w:val="22"/>
          <w:szCs w:val="22"/>
        </w:rPr>
      </w:pPr>
      <w:r w:rsidRPr="00342F95">
        <w:rPr>
          <w:sz w:val="22"/>
          <w:szCs w:val="22"/>
        </w:rPr>
        <w:t xml:space="preserve">Giustizia Insieme, </w:t>
      </w:r>
      <w:r w:rsidRPr="00342F95">
        <w:rPr>
          <w:sz w:val="22"/>
          <w:szCs w:val="22"/>
          <w:u w:val="single"/>
        </w:rPr>
        <w:t>www.giustiziainsieme.it</w:t>
      </w:r>
    </w:p>
    <w:p w14:paraId="61BFB486" w14:textId="749005CE" w:rsidR="00FC5BCB" w:rsidRPr="00342F95" w:rsidRDefault="00FC5BCB" w:rsidP="00FC5BCB">
      <w:pPr>
        <w:numPr>
          <w:ilvl w:val="0"/>
          <w:numId w:val="14"/>
        </w:numPr>
        <w:spacing w:line="360" w:lineRule="auto"/>
        <w:jc w:val="both"/>
        <w:rPr>
          <w:sz w:val="22"/>
          <w:szCs w:val="22"/>
        </w:rPr>
      </w:pPr>
      <w:r w:rsidRPr="00342F95">
        <w:rPr>
          <w:sz w:val="22"/>
          <w:szCs w:val="22"/>
        </w:rPr>
        <w:t>Global Privacy Law Journal</w:t>
      </w:r>
    </w:p>
    <w:p w14:paraId="543B99DC" w14:textId="4A93825D" w:rsidR="00585480" w:rsidRPr="00342F95" w:rsidRDefault="00585480" w:rsidP="00585480">
      <w:pPr>
        <w:numPr>
          <w:ilvl w:val="0"/>
          <w:numId w:val="14"/>
        </w:numPr>
        <w:spacing w:line="360" w:lineRule="auto"/>
        <w:rPr>
          <w:sz w:val="22"/>
          <w:szCs w:val="22"/>
          <w:lang w:val="en-US"/>
        </w:rPr>
      </w:pPr>
      <w:r w:rsidRPr="00342F95">
        <w:rPr>
          <w:sz w:val="22"/>
          <w:szCs w:val="22"/>
          <w:lang w:val="en-US"/>
        </w:rPr>
        <w:t xml:space="preserve">Global Privacy Law Review (Case note editor), </w:t>
      </w:r>
      <w:hyperlink r:id="rId24" w:anchor=":~:text=Global%20Privacy%20Law%20Review%20(GPLR,cybersecurity%20topics%20across%20the%20globe." w:history="1">
        <w:r w:rsidRPr="00342F95">
          <w:rPr>
            <w:rStyle w:val="Collegamentoipertestuale"/>
            <w:sz w:val="22"/>
            <w:szCs w:val="22"/>
            <w:lang w:val="en-US"/>
          </w:rPr>
          <w:t>www.globalprivacylawreview.com</w:t>
        </w:r>
      </w:hyperlink>
    </w:p>
    <w:p w14:paraId="127D6242" w14:textId="7B2579AF" w:rsidR="00FC5BCB" w:rsidRDefault="00FC5BCB" w:rsidP="00FC5BCB">
      <w:pPr>
        <w:numPr>
          <w:ilvl w:val="0"/>
          <w:numId w:val="14"/>
        </w:numPr>
        <w:spacing w:line="360" w:lineRule="auto"/>
        <w:jc w:val="both"/>
        <w:rPr>
          <w:sz w:val="22"/>
          <w:szCs w:val="22"/>
          <w:lang w:val="en-US"/>
        </w:rPr>
      </w:pPr>
      <w:r w:rsidRPr="00342F95">
        <w:rPr>
          <w:sz w:val="22"/>
          <w:szCs w:val="22"/>
          <w:lang w:val="en-US"/>
        </w:rPr>
        <w:t>Journal of European Consumer and Market Law</w:t>
      </w:r>
    </w:p>
    <w:p w14:paraId="67BA24A9" w14:textId="180FF2CE" w:rsidR="00644509" w:rsidRDefault="00644509" w:rsidP="00FC5BCB">
      <w:pPr>
        <w:numPr>
          <w:ilvl w:val="0"/>
          <w:numId w:val="14"/>
        </w:numPr>
        <w:spacing w:line="360" w:lineRule="auto"/>
        <w:jc w:val="both"/>
        <w:rPr>
          <w:sz w:val="22"/>
          <w:szCs w:val="22"/>
          <w:lang w:val="en-US"/>
        </w:rPr>
      </w:pPr>
      <w:r w:rsidRPr="00644509">
        <w:rPr>
          <w:sz w:val="22"/>
          <w:szCs w:val="22"/>
          <w:lang w:val="en-US"/>
        </w:rPr>
        <w:t>ICON-s American Journal of Comparative Law (refer</w:t>
      </w:r>
      <w:r>
        <w:rPr>
          <w:sz w:val="22"/>
          <w:szCs w:val="22"/>
          <w:lang w:val="en-US"/>
        </w:rPr>
        <w:t>ee)</w:t>
      </w:r>
    </w:p>
    <w:p w14:paraId="36E27FC2" w14:textId="2919CE43" w:rsidR="00644509" w:rsidRPr="00342F95" w:rsidRDefault="00644509" w:rsidP="00FC5BCB">
      <w:pPr>
        <w:numPr>
          <w:ilvl w:val="0"/>
          <w:numId w:val="14"/>
        </w:numPr>
        <w:spacing w:line="360" w:lineRule="auto"/>
        <w:jc w:val="both"/>
        <w:rPr>
          <w:sz w:val="22"/>
          <w:szCs w:val="22"/>
          <w:lang w:val="en-US"/>
        </w:rPr>
      </w:pPr>
      <w:r w:rsidRPr="00644509">
        <w:rPr>
          <w:sz w:val="22"/>
          <w:szCs w:val="22"/>
          <w:lang w:val="en-US"/>
        </w:rPr>
        <w:t>Maastricht Journal of European and Comparative Law (refe</w:t>
      </w:r>
      <w:r>
        <w:rPr>
          <w:sz w:val="22"/>
          <w:szCs w:val="22"/>
          <w:lang w:val="en-US"/>
        </w:rPr>
        <w:t>ree)</w:t>
      </w:r>
    </w:p>
    <w:p w14:paraId="6F2F2ED4" w14:textId="77777777" w:rsidR="00FC5BCB" w:rsidRPr="00342F95" w:rsidRDefault="00FC5BCB" w:rsidP="00FC5BCB">
      <w:pPr>
        <w:numPr>
          <w:ilvl w:val="0"/>
          <w:numId w:val="14"/>
        </w:numPr>
        <w:spacing w:line="360" w:lineRule="auto"/>
        <w:jc w:val="both"/>
        <w:rPr>
          <w:sz w:val="22"/>
          <w:szCs w:val="22"/>
        </w:rPr>
      </w:pPr>
      <w:proofErr w:type="spellStart"/>
      <w:r w:rsidRPr="00342F95">
        <w:rPr>
          <w:sz w:val="22"/>
          <w:szCs w:val="22"/>
        </w:rPr>
        <w:t>Opinio</w:t>
      </w:r>
      <w:proofErr w:type="spellEnd"/>
      <w:r w:rsidRPr="00342F95">
        <w:rPr>
          <w:sz w:val="22"/>
          <w:szCs w:val="22"/>
        </w:rPr>
        <w:t xml:space="preserve"> Juris in </w:t>
      </w:r>
      <w:proofErr w:type="spellStart"/>
      <w:r w:rsidRPr="00342F95">
        <w:rPr>
          <w:sz w:val="22"/>
          <w:szCs w:val="22"/>
        </w:rPr>
        <w:t>Comparatione</w:t>
      </w:r>
      <w:proofErr w:type="spellEnd"/>
    </w:p>
    <w:p w14:paraId="00246558" w14:textId="77777777" w:rsidR="00FC5BCB" w:rsidRPr="009711F9" w:rsidRDefault="00FC5BCB" w:rsidP="00FC5BCB">
      <w:pPr>
        <w:numPr>
          <w:ilvl w:val="0"/>
          <w:numId w:val="14"/>
        </w:numPr>
        <w:spacing w:line="360" w:lineRule="auto"/>
        <w:jc w:val="both"/>
        <w:rPr>
          <w:sz w:val="22"/>
          <w:szCs w:val="22"/>
          <w:lang w:val="pt-PT"/>
        </w:rPr>
      </w:pPr>
      <w:proofErr w:type="spellStart"/>
      <w:r w:rsidRPr="009711F9">
        <w:rPr>
          <w:sz w:val="22"/>
          <w:szCs w:val="22"/>
          <w:lang w:val="pt-PT"/>
        </w:rPr>
        <w:t>Panoctica</w:t>
      </w:r>
      <w:proofErr w:type="spellEnd"/>
      <w:r w:rsidRPr="009711F9">
        <w:rPr>
          <w:sz w:val="22"/>
          <w:szCs w:val="22"/>
          <w:lang w:val="pt-PT"/>
        </w:rPr>
        <w:t xml:space="preserve">, Revista Eletrônica Acadêmica de Direito, </w:t>
      </w:r>
      <w:hyperlink r:id="rId25">
        <w:r w:rsidRPr="009711F9">
          <w:rPr>
            <w:rStyle w:val="Collegamentoipertestuale"/>
            <w:sz w:val="22"/>
            <w:szCs w:val="22"/>
            <w:lang w:val="pt-PT"/>
          </w:rPr>
          <w:t>www.panoptica.org</w:t>
        </w:r>
      </w:hyperlink>
    </w:p>
    <w:p w14:paraId="1FEBBBA5" w14:textId="3AECE123" w:rsidR="00FC5BCB" w:rsidRPr="002B4FC2" w:rsidRDefault="00FC5BCB" w:rsidP="00FC5BCB">
      <w:pPr>
        <w:numPr>
          <w:ilvl w:val="0"/>
          <w:numId w:val="14"/>
        </w:numPr>
        <w:spacing w:line="360" w:lineRule="auto"/>
        <w:jc w:val="both"/>
        <w:rPr>
          <w:sz w:val="22"/>
          <w:szCs w:val="22"/>
          <w:lang w:val="de-DE"/>
        </w:rPr>
      </w:pPr>
      <w:r w:rsidRPr="002B4FC2">
        <w:rPr>
          <w:sz w:val="22"/>
          <w:szCs w:val="22"/>
          <w:lang w:val="de-DE"/>
        </w:rPr>
        <w:t>Zeitschrift für öffentliches Recht (Journal of Public Law, ZöR)</w:t>
      </w:r>
    </w:p>
    <w:p w14:paraId="24AE4718" w14:textId="0A8191CC" w:rsidR="00FC5BCB" w:rsidRPr="00342F95" w:rsidRDefault="005A5546" w:rsidP="00A543A9">
      <w:pPr>
        <w:pStyle w:val="Titolo1"/>
        <w:rPr>
          <w:sz w:val="22"/>
          <w:szCs w:val="22"/>
        </w:rPr>
      </w:pPr>
      <w:bookmarkStart w:id="18" w:name="_Toc164865232"/>
      <w:proofErr w:type="spellStart"/>
      <w:r w:rsidRPr="00342F95">
        <w:rPr>
          <w:sz w:val="22"/>
          <w:szCs w:val="22"/>
        </w:rPr>
        <w:t>Organisation</w:t>
      </w:r>
      <w:proofErr w:type="spellEnd"/>
      <w:r w:rsidRPr="00342F95">
        <w:rPr>
          <w:sz w:val="22"/>
          <w:szCs w:val="22"/>
        </w:rPr>
        <w:t xml:space="preserve"> of International conferences</w:t>
      </w:r>
      <w:bookmarkEnd w:id="18"/>
      <w:r w:rsidR="00FC5BCB" w:rsidRPr="00342F95">
        <w:rPr>
          <w:sz w:val="22"/>
          <w:szCs w:val="22"/>
        </w:rPr>
        <w:t xml:space="preserve"> </w:t>
      </w:r>
    </w:p>
    <w:p w14:paraId="27C2F3C9" w14:textId="77777777" w:rsidR="005A5546" w:rsidRPr="00342F95" w:rsidRDefault="005A5546" w:rsidP="005A5546">
      <w:pPr>
        <w:rPr>
          <w:sz w:val="22"/>
          <w:szCs w:val="22"/>
        </w:rPr>
      </w:pPr>
    </w:p>
    <w:p w14:paraId="504E53DF" w14:textId="775C0925" w:rsidR="00FC5BCB" w:rsidRPr="00342F95" w:rsidRDefault="001C55D4" w:rsidP="00FC5BCB">
      <w:pPr>
        <w:jc w:val="both"/>
        <w:rPr>
          <w:sz w:val="22"/>
          <w:szCs w:val="22"/>
          <w:lang w:val="en-US"/>
        </w:rPr>
      </w:pPr>
      <w:r w:rsidRPr="009711F9">
        <w:rPr>
          <w:sz w:val="22"/>
          <w:szCs w:val="22"/>
        </w:rPr>
        <w:t xml:space="preserve">ICON-S </w:t>
      </w:r>
      <w:proofErr w:type="spellStart"/>
      <w:r w:rsidRPr="009711F9">
        <w:rPr>
          <w:sz w:val="22"/>
          <w:szCs w:val="22"/>
        </w:rPr>
        <w:t>Italy</w:t>
      </w:r>
      <w:proofErr w:type="spellEnd"/>
      <w:r w:rsidRPr="009711F9">
        <w:rPr>
          <w:sz w:val="22"/>
          <w:szCs w:val="22"/>
        </w:rPr>
        <w:t xml:space="preserve"> Conference (Milan, 2023); </w:t>
      </w:r>
      <w:r w:rsidR="00EF50A4" w:rsidRPr="009711F9">
        <w:rPr>
          <w:sz w:val="22"/>
          <w:szCs w:val="22"/>
        </w:rPr>
        <w:t xml:space="preserve">Concorrenza e regolamentazione nei mercati digitali - </w:t>
      </w:r>
      <w:proofErr w:type="spellStart"/>
      <w:r w:rsidR="00EF50A4" w:rsidRPr="009711F9">
        <w:rPr>
          <w:sz w:val="22"/>
          <w:szCs w:val="22"/>
        </w:rPr>
        <w:t>Competition</w:t>
      </w:r>
      <w:proofErr w:type="spellEnd"/>
      <w:r w:rsidR="00EF50A4" w:rsidRPr="009711F9">
        <w:rPr>
          <w:sz w:val="22"/>
          <w:szCs w:val="22"/>
        </w:rPr>
        <w:t xml:space="preserve"> and </w:t>
      </w:r>
      <w:proofErr w:type="spellStart"/>
      <w:r w:rsidR="00EF50A4" w:rsidRPr="009711F9">
        <w:rPr>
          <w:sz w:val="22"/>
          <w:szCs w:val="22"/>
        </w:rPr>
        <w:t>Regulation</w:t>
      </w:r>
      <w:proofErr w:type="spellEnd"/>
      <w:r w:rsidR="00EF50A4" w:rsidRPr="009711F9">
        <w:rPr>
          <w:sz w:val="22"/>
          <w:szCs w:val="22"/>
        </w:rPr>
        <w:t xml:space="preserve"> in Digital Markets (Milan, 2023); </w:t>
      </w:r>
      <w:r w:rsidR="005A5546" w:rsidRPr="009711F9">
        <w:rPr>
          <w:sz w:val="22"/>
          <w:szCs w:val="22"/>
        </w:rPr>
        <w:t xml:space="preserve">Winter School on </w:t>
      </w:r>
      <w:proofErr w:type="spellStart"/>
      <w:r w:rsidR="005A5546" w:rsidRPr="009711F9">
        <w:rPr>
          <w:sz w:val="22"/>
          <w:szCs w:val="22"/>
        </w:rPr>
        <w:t>Algorithmic</w:t>
      </w:r>
      <w:proofErr w:type="spellEnd"/>
      <w:r w:rsidR="005A5546" w:rsidRPr="009711F9">
        <w:rPr>
          <w:sz w:val="22"/>
          <w:szCs w:val="22"/>
        </w:rPr>
        <w:t xml:space="preserve"> State, Market, and Society (online, 2022); The Rule of </w:t>
      </w:r>
      <w:proofErr w:type="spellStart"/>
      <w:r w:rsidR="005A5546" w:rsidRPr="009711F9">
        <w:rPr>
          <w:sz w:val="22"/>
          <w:szCs w:val="22"/>
        </w:rPr>
        <w:t>Law</w:t>
      </w:r>
      <w:proofErr w:type="spellEnd"/>
      <w:r w:rsidR="005A5546" w:rsidRPr="009711F9">
        <w:rPr>
          <w:sz w:val="22"/>
          <w:szCs w:val="22"/>
        </w:rPr>
        <w:t xml:space="preserve"> and the Independence of the </w:t>
      </w:r>
      <w:proofErr w:type="spellStart"/>
      <w:r w:rsidR="005A5546" w:rsidRPr="009711F9">
        <w:rPr>
          <w:sz w:val="22"/>
          <w:szCs w:val="22"/>
        </w:rPr>
        <w:t>Judiciary</w:t>
      </w:r>
      <w:proofErr w:type="spellEnd"/>
      <w:r w:rsidR="005A5546" w:rsidRPr="009711F9">
        <w:rPr>
          <w:sz w:val="22"/>
          <w:szCs w:val="22"/>
        </w:rPr>
        <w:t xml:space="preserve">: a </w:t>
      </w:r>
      <w:proofErr w:type="spellStart"/>
      <w:r w:rsidR="005A5546" w:rsidRPr="009711F9">
        <w:rPr>
          <w:sz w:val="22"/>
          <w:szCs w:val="22"/>
        </w:rPr>
        <w:t>European</w:t>
      </w:r>
      <w:proofErr w:type="spellEnd"/>
      <w:r w:rsidR="005A5546" w:rsidRPr="009711F9">
        <w:rPr>
          <w:sz w:val="22"/>
          <w:szCs w:val="22"/>
        </w:rPr>
        <w:t xml:space="preserve"> </w:t>
      </w:r>
      <w:proofErr w:type="spellStart"/>
      <w:r w:rsidR="005A5546" w:rsidRPr="009711F9">
        <w:rPr>
          <w:sz w:val="22"/>
          <w:szCs w:val="22"/>
        </w:rPr>
        <w:t>Perspective</w:t>
      </w:r>
      <w:proofErr w:type="spellEnd"/>
      <w:r w:rsidR="005A5546" w:rsidRPr="009711F9">
        <w:rPr>
          <w:sz w:val="22"/>
          <w:szCs w:val="22"/>
        </w:rPr>
        <w:t xml:space="preserve"> (online, 2021); National Human </w:t>
      </w:r>
      <w:proofErr w:type="spellStart"/>
      <w:r w:rsidR="005A5546" w:rsidRPr="009711F9">
        <w:rPr>
          <w:sz w:val="22"/>
          <w:szCs w:val="22"/>
        </w:rPr>
        <w:t>Rights</w:t>
      </w:r>
      <w:proofErr w:type="spellEnd"/>
      <w:r w:rsidR="005A5546" w:rsidRPr="009711F9">
        <w:rPr>
          <w:sz w:val="22"/>
          <w:szCs w:val="22"/>
        </w:rPr>
        <w:t xml:space="preserve"> Institution: </w:t>
      </w:r>
      <w:proofErr w:type="spellStart"/>
      <w:r w:rsidR="005A5546" w:rsidRPr="009711F9">
        <w:rPr>
          <w:sz w:val="22"/>
          <w:szCs w:val="22"/>
        </w:rPr>
        <w:t>Guaranteeing</w:t>
      </w:r>
      <w:proofErr w:type="spellEnd"/>
      <w:r w:rsidR="005A5546" w:rsidRPr="009711F9">
        <w:rPr>
          <w:sz w:val="22"/>
          <w:szCs w:val="22"/>
        </w:rPr>
        <w:t xml:space="preserve"> </w:t>
      </w:r>
      <w:proofErr w:type="spellStart"/>
      <w:r w:rsidR="005A5546" w:rsidRPr="009711F9">
        <w:rPr>
          <w:sz w:val="22"/>
          <w:szCs w:val="22"/>
        </w:rPr>
        <w:t>Fundamental</w:t>
      </w:r>
      <w:proofErr w:type="spellEnd"/>
      <w:r w:rsidR="005A5546" w:rsidRPr="009711F9">
        <w:rPr>
          <w:sz w:val="22"/>
          <w:szCs w:val="22"/>
        </w:rPr>
        <w:t xml:space="preserve"> </w:t>
      </w:r>
      <w:proofErr w:type="spellStart"/>
      <w:r w:rsidR="005A5546" w:rsidRPr="009711F9">
        <w:rPr>
          <w:sz w:val="22"/>
          <w:szCs w:val="22"/>
        </w:rPr>
        <w:t>Rights</w:t>
      </w:r>
      <w:proofErr w:type="spellEnd"/>
      <w:r w:rsidR="005A5546" w:rsidRPr="009711F9">
        <w:rPr>
          <w:sz w:val="22"/>
          <w:szCs w:val="22"/>
        </w:rPr>
        <w:t xml:space="preserve"> Compliance </w:t>
      </w:r>
      <w:proofErr w:type="spellStart"/>
      <w:r w:rsidR="005A5546" w:rsidRPr="009711F9">
        <w:rPr>
          <w:sz w:val="22"/>
          <w:szCs w:val="22"/>
        </w:rPr>
        <w:t>during</w:t>
      </w:r>
      <w:proofErr w:type="spellEnd"/>
      <w:r w:rsidR="005A5546" w:rsidRPr="009711F9">
        <w:rPr>
          <w:sz w:val="22"/>
          <w:szCs w:val="22"/>
        </w:rPr>
        <w:t xml:space="preserve"> Covid-19 and Beyond (online, 2021); IACL </w:t>
      </w:r>
      <w:proofErr w:type="spellStart"/>
      <w:r w:rsidR="005A5546" w:rsidRPr="009711F9">
        <w:rPr>
          <w:sz w:val="22"/>
          <w:szCs w:val="22"/>
        </w:rPr>
        <w:t>Summer</w:t>
      </w:r>
      <w:proofErr w:type="spellEnd"/>
      <w:r w:rsidR="005A5546" w:rsidRPr="009711F9">
        <w:rPr>
          <w:sz w:val="22"/>
          <w:szCs w:val="22"/>
        </w:rPr>
        <w:t xml:space="preserve"> School “</w:t>
      </w:r>
      <w:proofErr w:type="spellStart"/>
      <w:r w:rsidR="005A5546" w:rsidRPr="009711F9">
        <w:rPr>
          <w:sz w:val="22"/>
          <w:szCs w:val="22"/>
        </w:rPr>
        <w:t>Algorithmic</w:t>
      </w:r>
      <w:proofErr w:type="spellEnd"/>
      <w:r w:rsidR="005A5546" w:rsidRPr="009711F9">
        <w:rPr>
          <w:sz w:val="22"/>
          <w:szCs w:val="22"/>
        </w:rPr>
        <w:t xml:space="preserve"> State, Market and Society” (Florence, 2020); IACL </w:t>
      </w:r>
      <w:proofErr w:type="spellStart"/>
      <w:r w:rsidR="005A5546" w:rsidRPr="009711F9">
        <w:rPr>
          <w:sz w:val="22"/>
          <w:szCs w:val="22"/>
        </w:rPr>
        <w:t>Annual</w:t>
      </w:r>
      <w:proofErr w:type="spellEnd"/>
      <w:r w:rsidR="005A5546" w:rsidRPr="009711F9">
        <w:rPr>
          <w:sz w:val="22"/>
          <w:szCs w:val="22"/>
        </w:rPr>
        <w:t xml:space="preserve"> </w:t>
      </w:r>
      <w:proofErr w:type="spellStart"/>
      <w:r w:rsidR="005A5546" w:rsidRPr="009711F9">
        <w:rPr>
          <w:sz w:val="22"/>
          <w:szCs w:val="22"/>
        </w:rPr>
        <w:t>Constitutional</w:t>
      </w:r>
      <w:proofErr w:type="spellEnd"/>
      <w:r w:rsidR="005A5546" w:rsidRPr="009711F9">
        <w:rPr>
          <w:sz w:val="22"/>
          <w:szCs w:val="22"/>
        </w:rPr>
        <w:t xml:space="preserve"> Challenges in the </w:t>
      </w:r>
      <w:proofErr w:type="spellStart"/>
      <w:r w:rsidR="005A5546" w:rsidRPr="009711F9">
        <w:rPr>
          <w:sz w:val="22"/>
          <w:szCs w:val="22"/>
        </w:rPr>
        <w:t>Algorithmic</w:t>
      </w:r>
      <w:proofErr w:type="spellEnd"/>
      <w:r w:rsidR="005A5546" w:rsidRPr="009711F9">
        <w:rPr>
          <w:sz w:val="22"/>
          <w:szCs w:val="22"/>
        </w:rPr>
        <w:t xml:space="preserve"> Society (Florence, 2019); L’indipendenza delle Corti nel Diritto Costituzionale Italiano, Comparato ed Europeo (Milan, 2018); Il nuovo quadro regolamentare europeo dell’audiovisivo (Milan, 2018); Internet in the age of </w:t>
      </w:r>
      <w:proofErr w:type="spellStart"/>
      <w:r w:rsidR="005A5546" w:rsidRPr="009711F9">
        <w:rPr>
          <w:sz w:val="22"/>
          <w:szCs w:val="22"/>
        </w:rPr>
        <w:t>ordinary</w:t>
      </w:r>
      <w:proofErr w:type="spellEnd"/>
      <w:r w:rsidR="005A5546" w:rsidRPr="009711F9">
        <w:rPr>
          <w:sz w:val="22"/>
          <w:szCs w:val="22"/>
        </w:rPr>
        <w:t xml:space="preserve"> </w:t>
      </w:r>
      <w:proofErr w:type="spellStart"/>
      <w:r w:rsidR="005A5546" w:rsidRPr="009711F9">
        <w:rPr>
          <w:sz w:val="22"/>
          <w:szCs w:val="22"/>
        </w:rPr>
        <w:t>terrorism</w:t>
      </w:r>
      <w:proofErr w:type="spellEnd"/>
      <w:r w:rsidR="005A5546" w:rsidRPr="009711F9">
        <w:rPr>
          <w:sz w:val="22"/>
          <w:szCs w:val="22"/>
        </w:rPr>
        <w:t xml:space="preserve"> (Seoul, 2018); </w:t>
      </w:r>
      <w:proofErr w:type="spellStart"/>
      <w:r w:rsidR="005A5546" w:rsidRPr="009711F9">
        <w:rPr>
          <w:sz w:val="22"/>
          <w:szCs w:val="22"/>
        </w:rPr>
        <w:t>European</w:t>
      </w:r>
      <w:proofErr w:type="spellEnd"/>
      <w:r w:rsidR="005A5546" w:rsidRPr="009711F9">
        <w:rPr>
          <w:sz w:val="22"/>
          <w:szCs w:val="22"/>
        </w:rPr>
        <w:t xml:space="preserve"> </w:t>
      </w:r>
      <w:proofErr w:type="spellStart"/>
      <w:r w:rsidR="005A5546" w:rsidRPr="009711F9">
        <w:rPr>
          <w:sz w:val="22"/>
          <w:szCs w:val="22"/>
        </w:rPr>
        <w:t>fundamental</w:t>
      </w:r>
      <w:proofErr w:type="spellEnd"/>
      <w:r w:rsidR="005A5546" w:rsidRPr="009711F9">
        <w:rPr>
          <w:sz w:val="22"/>
          <w:szCs w:val="22"/>
        </w:rPr>
        <w:t xml:space="preserve"> </w:t>
      </w:r>
      <w:proofErr w:type="spellStart"/>
      <w:r w:rsidR="005A5546" w:rsidRPr="009711F9">
        <w:rPr>
          <w:sz w:val="22"/>
          <w:szCs w:val="22"/>
        </w:rPr>
        <w:t>rights</w:t>
      </w:r>
      <w:proofErr w:type="spellEnd"/>
      <w:r w:rsidR="005A5546" w:rsidRPr="009711F9">
        <w:rPr>
          <w:sz w:val="22"/>
          <w:szCs w:val="22"/>
        </w:rPr>
        <w:t xml:space="preserve"> (</w:t>
      </w:r>
      <w:proofErr w:type="spellStart"/>
      <w:r w:rsidR="005A5546" w:rsidRPr="009711F9">
        <w:rPr>
          <w:sz w:val="22"/>
          <w:szCs w:val="22"/>
        </w:rPr>
        <w:t>User</w:t>
      </w:r>
      <w:r w:rsidR="00887478" w:rsidRPr="009711F9">
        <w:rPr>
          <w:sz w:val="22"/>
          <w:szCs w:val="22"/>
        </w:rPr>
        <w:t>’</w:t>
      </w:r>
      <w:r w:rsidR="005A5546" w:rsidRPr="009711F9">
        <w:rPr>
          <w:sz w:val="22"/>
          <w:szCs w:val="22"/>
        </w:rPr>
        <w:t>s</w:t>
      </w:r>
      <w:proofErr w:type="spellEnd"/>
      <w:r w:rsidR="005A5546" w:rsidRPr="009711F9">
        <w:rPr>
          <w:sz w:val="22"/>
          <w:szCs w:val="22"/>
        </w:rPr>
        <w:t xml:space="preserve"> Manual) (Milan, 2017); Blockchain, </w:t>
      </w:r>
      <w:proofErr w:type="spellStart"/>
      <w:r w:rsidR="005A5546" w:rsidRPr="009711F9">
        <w:rPr>
          <w:sz w:val="22"/>
          <w:szCs w:val="22"/>
        </w:rPr>
        <w:t>technological</w:t>
      </w:r>
      <w:proofErr w:type="spellEnd"/>
      <w:r w:rsidR="005A5546" w:rsidRPr="009711F9">
        <w:rPr>
          <w:sz w:val="22"/>
          <w:szCs w:val="22"/>
        </w:rPr>
        <w:t xml:space="preserve"> </w:t>
      </w:r>
      <w:proofErr w:type="spellStart"/>
      <w:r w:rsidR="005A5546" w:rsidRPr="009711F9">
        <w:rPr>
          <w:sz w:val="22"/>
          <w:szCs w:val="22"/>
        </w:rPr>
        <w:t>revolution</w:t>
      </w:r>
      <w:proofErr w:type="spellEnd"/>
      <w:r w:rsidR="005A5546" w:rsidRPr="009711F9">
        <w:rPr>
          <w:sz w:val="22"/>
          <w:szCs w:val="22"/>
        </w:rPr>
        <w:t xml:space="preserve"> and </w:t>
      </w:r>
      <w:proofErr w:type="spellStart"/>
      <w:r w:rsidR="005A5546" w:rsidRPr="009711F9">
        <w:rPr>
          <w:sz w:val="22"/>
          <w:szCs w:val="22"/>
        </w:rPr>
        <w:t>legal</w:t>
      </w:r>
      <w:proofErr w:type="spellEnd"/>
      <w:r w:rsidR="005A5546" w:rsidRPr="009711F9">
        <w:rPr>
          <w:sz w:val="22"/>
          <w:szCs w:val="22"/>
        </w:rPr>
        <w:t xml:space="preserve"> </w:t>
      </w:r>
      <w:proofErr w:type="spellStart"/>
      <w:r w:rsidR="005A5546" w:rsidRPr="009711F9">
        <w:rPr>
          <w:sz w:val="22"/>
          <w:szCs w:val="22"/>
        </w:rPr>
        <w:t>certainty</w:t>
      </w:r>
      <w:proofErr w:type="spellEnd"/>
      <w:r w:rsidR="005A5546" w:rsidRPr="009711F9">
        <w:rPr>
          <w:sz w:val="22"/>
          <w:szCs w:val="22"/>
        </w:rPr>
        <w:t xml:space="preserve">. </w:t>
      </w:r>
      <w:r w:rsidR="005A5546" w:rsidRPr="00342F95">
        <w:rPr>
          <w:sz w:val="22"/>
          <w:szCs w:val="22"/>
          <w:lang w:val="en-US"/>
        </w:rPr>
        <w:t>An algorithm instead of humans? (Milan, 2017); Freedom of expression and post-truth in the algorithmic society (Milan, 2017); IACL Workshop on International Constitutional Law (Milan, 2016); Copyright and freedom of expression online before of the Constitutional Court (Milan, 2015); Privacy: an apparent death? (Milan, 2015); Digital Identity and heritage (Milan, 2014); Internet law, protection of fundamental rights and constitutional adjudication (Milan, 2014); Internet: rules and protection of fundamental rights (Milan, 2012).</w:t>
      </w:r>
    </w:p>
    <w:p w14:paraId="67F478A9" w14:textId="1BB1D953" w:rsidR="00FC5BCB" w:rsidRPr="00342F95" w:rsidRDefault="0043124E" w:rsidP="00A543A9">
      <w:pPr>
        <w:pStyle w:val="Titolo1"/>
        <w:rPr>
          <w:sz w:val="22"/>
          <w:szCs w:val="22"/>
        </w:rPr>
      </w:pPr>
      <w:bookmarkStart w:id="19" w:name="_Toc164865233"/>
      <w:r w:rsidRPr="00342F95">
        <w:rPr>
          <w:sz w:val="22"/>
          <w:szCs w:val="22"/>
        </w:rPr>
        <w:t>Activity as Supervisors</w:t>
      </w:r>
      <w:bookmarkEnd w:id="19"/>
    </w:p>
    <w:p w14:paraId="10EB0478" w14:textId="77777777" w:rsidR="00847D11" w:rsidRPr="00342F95" w:rsidRDefault="00847D11" w:rsidP="00847D11">
      <w:pPr>
        <w:rPr>
          <w:sz w:val="22"/>
          <w:szCs w:val="22"/>
          <w:lang w:val="en-US"/>
        </w:rPr>
      </w:pPr>
    </w:p>
    <w:p w14:paraId="179E9959" w14:textId="41B19C18" w:rsidR="00847D11" w:rsidRPr="00342F95" w:rsidRDefault="001308A9" w:rsidP="00847D11">
      <w:pPr>
        <w:pStyle w:val="Titolo2"/>
        <w:numPr>
          <w:ilvl w:val="1"/>
          <w:numId w:val="32"/>
        </w:numPr>
        <w:jc w:val="both"/>
        <w:rPr>
          <w:sz w:val="22"/>
          <w:szCs w:val="22"/>
          <w:lang w:val="en-US"/>
        </w:rPr>
      </w:pPr>
      <w:bookmarkStart w:id="20" w:name="_Toc164865234"/>
      <w:r w:rsidRPr="00342F95">
        <w:rPr>
          <w:sz w:val="22"/>
          <w:szCs w:val="22"/>
          <w:lang w:val="en-US"/>
        </w:rPr>
        <w:t xml:space="preserve">Former </w:t>
      </w:r>
      <w:r w:rsidR="00FC5BCB" w:rsidRPr="00342F95">
        <w:rPr>
          <w:sz w:val="22"/>
          <w:szCs w:val="22"/>
          <w:lang w:val="en-US"/>
        </w:rPr>
        <w:t>pre-doc o</w:t>
      </w:r>
      <w:r w:rsidRPr="00342F95">
        <w:rPr>
          <w:sz w:val="22"/>
          <w:szCs w:val="22"/>
          <w:lang w:val="en-US"/>
        </w:rPr>
        <w:t>r</w:t>
      </w:r>
      <w:r w:rsidR="00FC5BCB" w:rsidRPr="00342F95">
        <w:rPr>
          <w:sz w:val="22"/>
          <w:szCs w:val="22"/>
          <w:lang w:val="en-US"/>
        </w:rPr>
        <w:t xml:space="preserve"> post-doc </w:t>
      </w:r>
      <w:r w:rsidRPr="00342F95">
        <w:rPr>
          <w:sz w:val="22"/>
          <w:szCs w:val="22"/>
          <w:lang w:val="en-US"/>
        </w:rPr>
        <w:t xml:space="preserve">that now </w:t>
      </w:r>
      <w:r w:rsidR="00342F95">
        <w:rPr>
          <w:sz w:val="22"/>
          <w:szCs w:val="22"/>
          <w:lang w:val="en-US"/>
        </w:rPr>
        <w:t>holds</w:t>
      </w:r>
      <w:r w:rsidRPr="00342F95">
        <w:rPr>
          <w:sz w:val="22"/>
          <w:szCs w:val="22"/>
          <w:lang w:val="en-US"/>
        </w:rPr>
        <w:t xml:space="preserve"> </w:t>
      </w:r>
      <w:r w:rsidR="00847D11" w:rsidRPr="00342F95">
        <w:rPr>
          <w:sz w:val="22"/>
          <w:szCs w:val="22"/>
          <w:lang w:val="en-US"/>
        </w:rPr>
        <w:t xml:space="preserve">a </w:t>
      </w:r>
      <w:r w:rsidRPr="00342F95">
        <w:rPr>
          <w:sz w:val="22"/>
          <w:szCs w:val="22"/>
          <w:lang w:val="en-US"/>
        </w:rPr>
        <w:t xml:space="preserve">professorship and assistant </w:t>
      </w:r>
      <w:r w:rsidR="00847D11" w:rsidRPr="00342F95">
        <w:rPr>
          <w:sz w:val="22"/>
          <w:szCs w:val="22"/>
          <w:lang w:val="en-US"/>
        </w:rPr>
        <w:t>professorship</w:t>
      </w:r>
      <w:bookmarkEnd w:id="20"/>
    </w:p>
    <w:p w14:paraId="09C1B5DB" w14:textId="77777777" w:rsidR="001308A9" w:rsidRPr="00342F95" w:rsidRDefault="001308A9" w:rsidP="001308A9">
      <w:pPr>
        <w:rPr>
          <w:sz w:val="22"/>
          <w:szCs w:val="22"/>
          <w:lang w:val="en-US"/>
        </w:rPr>
      </w:pPr>
    </w:p>
    <w:p w14:paraId="1BF4EDC6" w14:textId="0DF772B6" w:rsidR="00FC5BCB" w:rsidRPr="00887478" w:rsidRDefault="00FC5BCB" w:rsidP="00FC5BCB">
      <w:pPr>
        <w:numPr>
          <w:ilvl w:val="0"/>
          <w:numId w:val="15"/>
        </w:numPr>
        <w:jc w:val="both"/>
        <w:rPr>
          <w:bCs/>
          <w:sz w:val="22"/>
          <w:szCs w:val="22"/>
          <w:lang w:val="en-US"/>
        </w:rPr>
      </w:pPr>
      <w:r w:rsidRPr="000A5C04">
        <w:rPr>
          <w:sz w:val="22"/>
          <w:szCs w:val="22"/>
          <w:lang w:val="en-US"/>
        </w:rPr>
        <w:t>Prof. Marco Bassini (</w:t>
      </w:r>
      <w:r w:rsidR="00887478">
        <w:rPr>
          <w:sz w:val="22"/>
          <w:szCs w:val="22"/>
          <w:lang w:val="en-US"/>
        </w:rPr>
        <w:t>Assistant</w:t>
      </w:r>
      <w:r w:rsidR="000A5C04" w:rsidRPr="000A5C04">
        <w:rPr>
          <w:sz w:val="22"/>
          <w:szCs w:val="22"/>
          <w:lang w:val="en-US"/>
        </w:rPr>
        <w:t xml:space="preserve"> Professor at Tilburg University</w:t>
      </w:r>
      <w:r w:rsidRPr="000A5C04">
        <w:rPr>
          <w:sz w:val="22"/>
          <w:szCs w:val="22"/>
          <w:lang w:val="en-US"/>
        </w:rPr>
        <w:t xml:space="preserve">, ex Emile Noël </w:t>
      </w:r>
      <w:r w:rsidR="000A5C04">
        <w:rPr>
          <w:sz w:val="22"/>
          <w:szCs w:val="22"/>
          <w:lang w:val="en-US"/>
        </w:rPr>
        <w:t>F</w:t>
      </w:r>
      <w:r w:rsidRPr="000A5C04">
        <w:rPr>
          <w:sz w:val="22"/>
          <w:szCs w:val="22"/>
          <w:lang w:val="en-US"/>
        </w:rPr>
        <w:t xml:space="preserve">ellow </w:t>
      </w:r>
      <w:r w:rsidR="000A5C04" w:rsidRPr="000A5C04">
        <w:rPr>
          <w:sz w:val="22"/>
          <w:szCs w:val="22"/>
          <w:lang w:val="en-US"/>
        </w:rPr>
        <w:t>at</w:t>
      </w:r>
      <w:r w:rsidRPr="000A5C04">
        <w:rPr>
          <w:sz w:val="22"/>
          <w:szCs w:val="22"/>
          <w:lang w:val="en-US"/>
        </w:rPr>
        <w:t xml:space="preserve"> New York University (NYU))</w:t>
      </w:r>
    </w:p>
    <w:p w14:paraId="68F872E0" w14:textId="782BA5A5" w:rsidR="00887478" w:rsidRPr="00887478" w:rsidRDefault="00887478" w:rsidP="00887478">
      <w:pPr>
        <w:numPr>
          <w:ilvl w:val="0"/>
          <w:numId w:val="15"/>
        </w:numPr>
        <w:jc w:val="both"/>
        <w:rPr>
          <w:bCs/>
          <w:sz w:val="22"/>
          <w:szCs w:val="22"/>
          <w:lang w:val="en-US"/>
        </w:rPr>
      </w:pPr>
      <w:r w:rsidRPr="00887478">
        <w:rPr>
          <w:sz w:val="22"/>
          <w:szCs w:val="22"/>
          <w:lang w:val="en-US"/>
        </w:rPr>
        <w:t>Dr. Giovanni De Gregorio, (PLMJ Chair in Law and Technology, Católica Global School of Law</w:t>
      </w:r>
      <w:r w:rsidRPr="00887478">
        <w:rPr>
          <w:sz w:val="22"/>
          <w:szCs w:val="22"/>
          <w:lang w:val="en-GB"/>
        </w:rPr>
        <w:t>)</w:t>
      </w:r>
    </w:p>
    <w:p w14:paraId="1E5296D4" w14:textId="53E186A6" w:rsidR="00FC5BCB" w:rsidRPr="000A5C04" w:rsidRDefault="00FC5BCB" w:rsidP="00FC5BCB">
      <w:pPr>
        <w:numPr>
          <w:ilvl w:val="0"/>
          <w:numId w:val="15"/>
        </w:numPr>
        <w:jc w:val="both"/>
        <w:rPr>
          <w:bCs/>
          <w:sz w:val="22"/>
          <w:szCs w:val="22"/>
          <w:lang w:val="en-US"/>
        </w:rPr>
      </w:pPr>
      <w:r w:rsidRPr="000A5C04">
        <w:rPr>
          <w:sz w:val="22"/>
          <w:szCs w:val="22"/>
          <w:lang w:val="en-US"/>
        </w:rPr>
        <w:lastRenderedPageBreak/>
        <w:t>Prof. Alberto De Franceschi (</w:t>
      </w:r>
      <w:r w:rsidR="000A5C04" w:rsidRPr="000A5C04">
        <w:rPr>
          <w:sz w:val="22"/>
          <w:szCs w:val="22"/>
          <w:lang w:val="en-US"/>
        </w:rPr>
        <w:t xml:space="preserve">Associate Professor at University of Ferrara and at </w:t>
      </w:r>
      <w:r w:rsidRPr="000A5C04">
        <w:rPr>
          <w:sz w:val="22"/>
          <w:szCs w:val="22"/>
          <w:lang w:val="en-US"/>
        </w:rPr>
        <w:t xml:space="preserve">Università </w:t>
      </w:r>
      <w:r w:rsidR="000A5C04" w:rsidRPr="000A5C04">
        <w:rPr>
          <w:sz w:val="22"/>
          <w:szCs w:val="22"/>
          <w:lang w:val="en-US"/>
        </w:rPr>
        <w:t>of</w:t>
      </w:r>
      <w:r w:rsidRPr="000A5C04">
        <w:rPr>
          <w:sz w:val="22"/>
          <w:szCs w:val="22"/>
          <w:lang w:val="en-US"/>
        </w:rPr>
        <w:t xml:space="preserve"> Hong Kong)</w:t>
      </w:r>
    </w:p>
    <w:p w14:paraId="61710AF2" w14:textId="48E58D3C" w:rsidR="00FC5BCB" w:rsidRPr="000A5C04" w:rsidRDefault="00FC5BCB" w:rsidP="00FC5BCB">
      <w:pPr>
        <w:numPr>
          <w:ilvl w:val="0"/>
          <w:numId w:val="15"/>
        </w:numPr>
        <w:jc w:val="both"/>
        <w:rPr>
          <w:bCs/>
          <w:sz w:val="22"/>
          <w:szCs w:val="22"/>
          <w:lang w:val="en-US"/>
        </w:rPr>
      </w:pPr>
      <w:r w:rsidRPr="000A5C04">
        <w:rPr>
          <w:sz w:val="22"/>
          <w:szCs w:val="22"/>
          <w:lang w:val="en-US"/>
        </w:rPr>
        <w:t>Prof. Angela Daly (</w:t>
      </w:r>
      <w:r w:rsidR="000A5C04">
        <w:rPr>
          <w:sz w:val="22"/>
          <w:szCs w:val="22"/>
          <w:lang w:val="en-US"/>
        </w:rPr>
        <w:t xml:space="preserve">Professor at </w:t>
      </w:r>
      <w:r w:rsidR="000A5C04" w:rsidRPr="000A5C04">
        <w:rPr>
          <w:sz w:val="22"/>
          <w:szCs w:val="22"/>
          <w:lang w:val="en-US"/>
        </w:rPr>
        <w:t>University of Dundee</w:t>
      </w:r>
      <w:r w:rsidRPr="000A5C04">
        <w:rPr>
          <w:sz w:val="22"/>
          <w:szCs w:val="22"/>
          <w:lang w:val="en-US"/>
        </w:rPr>
        <w:t xml:space="preserve">), </w:t>
      </w:r>
    </w:p>
    <w:p w14:paraId="349A07F5" w14:textId="6AA1B45A" w:rsidR="00FC5BCB" w:rsidRPr="00342F95" w:rsidRDefault="00FC5BCB" w:rsidP="00FC5BCB">
      <w:pPr>
        <w:numPr>
          <w:ilvl w:val="0"/>
          <w:numId w:val="15"/>
        </w:numPr>
        <w:jc w:val="both"/>
        <w:rPr>
          <w:bCs/>
          <w:sz w:val="22"/>
          <w:szCs w:val="22"/>
        </w:rPr>
      </w:pPr>
      <w:r w:rsidRPr="00342F95">
        <w:rPr>
          <w:sz w:val="22"/>
          <w:szCs w:val="22"/>
        </w:rPr>
        <w:t>Prof. Luca Belli (</w:t>
      </w:r>
      <w:r w:rsidR="000A5C04">
        <w:rPr>
          <w:sz w:val="22"/>
          <w:szCs w:val="22"/>
        </w:rPr>
        <w:t xml:space="preserve">Professor </w:t>
      </w:r>
      <w:proofErr w:type="spellStart"/>
      <w:r w:rsidR="000A5C04">
        <w:rPr>
          <w:sz w:val="22"/>
          <w:szCs w:val="22"/>
        </w:rPr>
        <w:t>at</w:t>
      </w:r>
      <w:proofErr w:type="spellEnd"/>
      <w:r w:rsidR="000A5C04">
        <w:rPr>
          <w:sz w:val="22"/>
          <w:szCs w:val="22"/>
        </w:rPr>
        <w:t xml:space="preserve"> </w:t>
      </w:r>
      <w:r w:rsidRPr="00342F95">
        <w:rPr>
          <w:sz w:val="22"/>
          <w:szCs w:val="22"/>
        </w:rPr>
        <w:t>FGV Rio)</w:t>
      </w:r>
    </w:p>
    <w:p w14:paraId="3CD1E2CD" w14:textId="77777777" w:rsidR="00847D11" w:rsidRPr="00342F95" w:rsidRDefault="00847D11" w:rsidP="00847D11">
      <w:pPr>
        <w:ind w:left="720"/>
        <w:jc w:val="both"/>
        <w:rPr>
          <w:bCs/>
          <w:sz w:val="22"/>
          <w:szCs w:val="22"/>
        </w:rPr>
      </w:pPr>
    </w:p>
    <w:p w14:paraId="244A21EB" w14:textId="35FB3231" w:rsidR="00847D11" w:rsidRPr="00342F95" w:rsidRDefault="001308A9" w:rsidP="00847D11">
      <w:pPr>
        <w:pStyle w:val="Titolo2"/>
        <w:numPr>
          <w:ilvl w:val="1"/>
          <w:numId w:val="32"/>
        </w:numPr>
        <w:jc w:val="both"/>
        <w:rPr>
          <w:sz w:val="22"/>
          <w:szCs w:val="22"/>
          <w:lang w:val="en-US"/>
        </w:rPr>
      </w:pPr>
      <w:bookmarkStart w:id="21" w:name="_Toc164865235"/>
      <w:r w:rsidRPr="00342F95">
        <w:rPr>
          <w:sz w:val="22"/>
          <w:szCs w:val="22"/>
          <w:lang w:val="en-US"/>
        </w:rPr>
        <w:t xml:space="preserve">Former graduate students and </w:t>
      </w:r>
      <w:r w:rsidR="00342F95">
        <w:rPr>
          <w:sz w:val="22"/>
          <w:szCs w:val="22"/>
          <w:lang w:val="en-US"/>
        </w:rPr>
        <w:t>Ph.D.</w:t>
      </w:r>
      <w:r w:rsidRPr="00342F95">
        <w:rPr>
          <w:sz w:val="22"/>
          <w:szCs w:val="22"/>
          <w:lang w:val="en-US"/>
        </w:rPr>
        <w:t xml:space="preserve"> Candidates that I supervised and now hold doctoral and post-docs positions</w:t>
      </w:r>
      <w:bookmarkEnd w:id="21"/>
      <w:r w:rsidR="00FC5BCB" w:rsidRPr="00342F95">
        <w:rPr>
          <w:sz w:val="22"/>
          <w:szCs w:val="22"/>
          <w:lang w:val="en-US"/>
        </w:rPr>
        <w:t xml:space="preserve"> </w:t>
      </w:r>
    </w:p>
    <w:p w14:paraId="10FFE94E" w14:textId="77777777" w:rsidR="00FC5BCB" w:rsidRPr="00342F95" w:rsidRDefault="00FC5BCB" w:rsidP="00FC5BCB">
      <w:pPr>
        <w:jc w:val="both"/>
        <w:rPr>
          <w:sz w:val="22"/>
          <w:szCs w:val="22"/>
          <w:lang w:val="en-US"/>
        </w:rPr>
      </w:pPr>
    </w:p>
    <w:p w14:paraId="30B864B8" w14:textId="44F311A1" w:rsidR="00FC5BCB" w:rsidRPr="00342F95" w:rsidRDefault="00FC5BCB" w:rsidP="00FC5BCB">
      <w:pPr>
        <w:numPr>
          <w:ilvl w:val="0"/>
          <w:numId w:val="15"/>
        </w:numPr>
        <w:jc w:val="both"/>
        <w:rPr>
          <w:bCs/>
          <w:sz w:val="22"/>
          <w:szCs w:val="22"/>
          <w:lang w:val="en-US"/>
        </w:rPr>
      </w:pPr>
      <w:r w:rsidRPr="00342F95">
        <w:rPr>
          <w:bCs/>
          <w:sz w:val="22"/>
          <w:szCs w:val="22"/>
          <w:lang w:val="en-US"/>
        </w:rPr>
        <w:t xml:space="preserve">Dr. </w:t>
      </w:r>
      <w:r w:rsidRPr="00342F95">
        <w:rPr>
          <w:sz w:val="22"/>
          <w:szCs w:val="22"/>
          <w:lang w:val="en-US"/>
        </w:rPr>
        <w:t>Oleg Soldatov (</w:t>
      </w:r>
      <w:r w:rsidR="0043124E" w:rsidRPr="00342F95">
        <w:rPr>
          <w:bCs/>
          <w:sz w:val="22"/>
          <w:szCs w:val="22"/>
          <w:lang w:val="en-US"/>
        </w:rPr>
        <w:t>Legal Advisor at Council of Europe</w:t>
      </w:r>
      <w:r w:rsidRPr="00342F95">
        <w:rPr>
          <w:sz w:val="22"/>
          <w:szCs w:val="22"/>
          <w:lang w:val="en-US"/>
        </w:rPr>
        <w:t>)</w:t>
      </w:r>
    </w:p>
    <w:p w14:paraId="2CFCAFC0" w14:textId="77777777" w:rsidR="00FC5BCB" w:rsidRDefault="00FC5BCB" w:rsidP="00FC5BCB">
      <w:pPr>
        <w:numPr>
          <w:ilvl w:val="0"/>
          <w:numId w:val="15"/>
        </w:numPr>
        <w:jc w:val="both"/>
        <w:rPr>
          <w:bCs/>
          <w:sz w:val="22"/>
          <w:szCs w:val="22"/>
          <w:lang w:val="en-US"/>
        </w:rPr>
      </w:pPr>
      <w:r w:rsidRPr="00342F95">
        <w:rPr>
          <w:bCs/>
          <w:sz w:val="22"/>
          <w:szCs w:val="22"/>
          <w:lang w:val="en-US"/>
        </w:rPr>
        <w:t>Dr. Gabor Benke (Central European University)</w:t>
      </w:r>
    </w:p>
    <w:p w14:paraId="48B80806" w14:textId="72CC68F8" w:rsidR="00F873D6" w:rsidRDefault="00F873D6" w:rsidP="00FC5BCB">
      <w:pPr>
        <w:numPr>
          <w:ilvl w:val="0"/>
          <w:numId w:val="15"/>
        </w:numPr>
        <w:jc w:val="both"/>
        <w:rPr>
          <w:bCs/>
          <w:sz w:val="22"/>
          <w:szCs w:val="22"/>
          <w:lang w:val="en-US"/>
        </w:rPr>
      </w:pPr>
      <w:r>
        <w:rPr>
          <w:bCs/>
          <w:sz w:val="22"/>
          <w:szCs w:val="22"/>
          <w:lang w:val="en-US"/>
        </w:rPr>
        <w:t>Dr. Pietro Dunn (</w:t>
      </w:r>
      <w:r w:rsidR="00976D6D">
        <w:rPr>
          <w:bCs/>
          <w:sz w:val="22"/>
          <w:szCs w:val="22"/>
          <w:lang w:val="en-US"/>
        </w:rPr>
        <w:t>Ministry of Justice Official</w:t>
      </w:r>
      <w:r>
        <w:rPr>
          <w:bCs/>
          <w:sz w:val="22"/>
          <w:szCs w:val="22"/>
          <w:lang w:val="en-US"/>
        </w:rPr>
        <w:t>)</w:t>
      </w:r>
    </w:p>
    <w:p w14:paraId="349C4E86" w14:textId="5631633C" w:rsidR="005D08AD" w:rsidRPr="0039459D" w:rsidRDefault="005D08AD" w:rsidP="005D08AD">
      <w:pPr>
        <w:numPr>
          <w:ilvl w:val="0"/>
          <w:numId w:val="15"/>
        </w:numPr>
        <w:jc w:val="both"/>
        <w:rPr>
          <w:bCs/>
          <w:sz w:val="22"/>
          <w:szCs w:val="22"/>
          <w:lang w:val="en-US"/>
        </w:rPr>
      </w:pPr>
      <w:r w:rsidRPr="0039459D">
        <w:rPr>
          <w:bCs/>
          <w:sz w:val="22"/>
          <w:szCs w:val="22"/>
          <w:lang w:val="en-US"/>
        </w:rPr>
        <w:t>Federica Paolucci (</w:t>
      </w:r>
      <w:r w:rsidR="00413E8B" w:rsidRPr="0039459D">
        <w:rPr>
          <w:bCs/>
          <w:sz w:val="22"/>
          <w:szCs w:val="22"/>
          <w:lang w:val="en-US"/>
        </w:rPr>
        <w:t>Research Fellow at Bocconi University</w:t>
      </w:r>
      <w:r w:rsidR="00B140A5" w:rsidRPr="0039459D">
        <w:rPr>
          <w:bCs/>
          <w:sz w:val="22"/>
          <w:szCs w:val="22"/>
          <w:lang w:val="en-US"/>
        </w:rPr>
        <w:t xml:space="preserve"> </w:t>
      </w:r>
      <w:r w:rsidR="00461556" w:rsidRPr="0039459D">
        <w:rPr>
          <w:bCs/>
          <w:sz w:val="22"/>
          <w:szCs w:val="22"/>
          <w:lang w:val="en-US"/>
        </w:rPr>
        <w:t xml:space="preserve">as part of the FIS-funded project </w:t>
      </w:r>
      <w:proofErr w:type="spellStart"/>
      <w:r w:rsidR="00461556" w:rsidRPr="0039459D">
        <w:rPr>
          <w:bCs/>
          <w:sz w:val="22"/>
          <w:szCs w:val="22"/>
          <w:lang w:val="en-US"/>
        </w:rPr>
        <w:t>DigCon</w:t>
      </w:r>
      <w:proofErr w:type="spellEnd"/>
      <w:r w:rsidRPr="0039459D">
        <w:rPr>
          <w:bCs/>
          <w:sz w:val="22"/>
          <w:szCs w:val="22"/>
          <w:lang w:val="en-US"/>
        </w:rPr>
        <w:t>)</w:t>
      </w:r>
    </w:p>
    <w:p w14:paraId="74EF2879" w14:textId="77777777" w:rsidR="00FC5BCB" w:rsidRPr="0039459D" w:rsidRDefault="00FC5BCB" w:rsidP="00FC5BCB">
      <w:pPr>
        <w:jc w:val="both"/>
        <w:rPr>
          <w:sz w:val="22"/>
          <w:szCs w:val="22"/>
          <w:lang w:val="en-US"/>
        </w:rPr>
      </w:pPr>
    </w:p>
    <w:p w14:paraId="4883E945" w14:textId="6E33F6DC" w:rsidR="00FC5BCB" w:rsidRPr="00342F95" w:rsidRDefault="00342F95" w:rsidP="00847D11">
      <w:pPr>
        <w:pStyle w:val="Titolo2"/>
        <w:numPr>
          <w:ilvl w:val="1"/>
          <w:numId w:val="32"/>
        </w:numPr>
        <w:jc w:val="both"/>
        <w:rPr>
          <w:sz w:val="22"/>
          <w:szCs w:val="22"/>
          <w:lang w:val="en-US"/>
        </w:rPr>
      </w:pPr>
      <w:bookmarkStart w:id="22" w:name="_Toc164865236"/>
      <w:r w:rsidRPr="00342F95">
        <w:rPr>
          <w:sz w:val="22"/>
          <w:szCs w:val="22"/>
          <w:lang w:val="en-US"/>
        </w:rPr>
        <w:t xml:space="preserve">Ph.D. Students currently under </w:t>
      </w:r>
      <w:r>
        <w:rPr>
          <w:sz w:val="22"/>
          <w:szCs w:val="22"/>
          <w:lang w:val="en-US"/>
        </w:rPr>
        <w:t>supervision</w:t>
      </w:r>
      <w:bookmarkEnd w:id="22"/>
    </w:p>
    <w:p w14:paraId="0798C50D" w14:textId="77777777" w:rsidR="00FC5BCB" w:rsidRPr="00342F95" w:rsidRDefault="00FC5BCB" w:rsidP="00FC5BCB">
      <w:pPr>
        <w:jc w:val="both"/>
        <w:rPr>
          <w:sz w:val="22"/>
          <w:szCs w:val="22"/>
          <w:lang w:val="en-US"/>
        </w:rPr>
      </w:pPr>
    </w:p>
    <w:p w14:paraId="357E8321" w14:textId="45018124" w:rsidR="0043124E" w:rsidRPr="00342F95" w:rsidRDefault="0043124E" w:rsidP="0043124E">
      <w:pPr>
        <w:jc w:val="both"/>
        <w:rPr>
          <w:bCs/>
          <w:sz w:val="22"/>
          <w:szCs w:val="22"/>
          <w:lang w:val="en-GB"/>
        </w:rPr>
      </w:pPr>
      <w:r w:rsidRPr="00342F95">
        <w:rPr>
          <w:bCs/>
          <w:sz w:val="22"/>
          <w:szCs w:val="22"/>
          <w:lang w:val="en-GB"/>
        </w:rPr>
        <w:t xml:space="preserve">Professor Pollicino is also supervising promising </w:t>
      </w:r>
      <w:r w:rsidR="00621B7B">
        <w:rPr>
          <w:bCs/>
          <w:sz w:val="22"/>
          <w:szCs w:val="22"/>
          <w:lang w:val="en-GB"/>
        </w:rPr>
        <w:t>Ph.D.</w:t>
      </w:r>
      <w:r w:rsidRPr="00342F95">
        <w:rPr>
          <w:bCs/>
          <w:sz w:val="22"/>
          <w:szCs w:val="22"/>
          <w:lang w:val="en-GB"/>
        </w:rPr>
        <w:t xml:space="preserve"> students at Bocconi University: Federica Paolucci, (</w:t>
      </w:r>
      <w:r w:rsidR="00621B7B">
        <w:rPr>
          <w:bCs/>
          <w:sz w:val="22"/>
          <w:szCs w:val="22"/>
          <w:lang w:val="en-GB"/>
        </w:rPr>
        <w:t>Ph.D.</w:t>
      </w:r>
      <w:r w:rsidRPr="00342F95">
        <w:rPr>
          <w:bCs/>
          <w:sz w:val="22"/>
          <w:szCs w:val="22"/>
          <w:lang w:val="en-GB"/>
        </w:rPr>
        <w:t xml:space="preserve"> </w:t>
      </w:r>
      <w:r w:rsidR="001C2B40">
        <w:rPr>
          <w:bCs/>
          <w:sz w:val="22"/>
          <w:szCs w:val="22"/>
          <w:lang w:val="en-GB"/>
        </w:rPr>
        <w:t>candidate</w:t>
      </w:r>
      <w:r w:rsidRPr="00342F95">
        <w:rPr>
          <w:bCs/>
          <w:sz w:val="22"/>
          <w:szCs w:val="22"/>
          <w:lang w:val="en-GB"/>
        </w:rPr>
        <w:t xml:space="preserve"> at Bocconi University, Curriculum in International and European Law), Flavia </w:t>
      </w:r>
      <w:proofErr w:type="spellStart"/>
      <w:r w:rsidRPr="00342F95">
        <w:rPr>
          <w:bCs/>
          <w:sz w:val="22"/>
          <w:szCs w:val="22"/>
          <w:lang w:val="en-GB"/>
        </w:rPr>
        <w:t>Bavetta</w:t>
      </w:r>
      <w:proofErr w:type="spellEnd"/>
      <w:r w:rsidRPr="00342F95">
        <w:rPr>
          <w:bCs/>
          <w:sz w:val="22"/>
          <w:szCs w:val="22"/>
          <w:lang w:val="en-GB"/>
        </w:rPr>
        <w:t xml:space="preserve"> (</w:t>
      </w:r>
      <w:r w:rsidR="00621B7B">
        <w:rPr>
          <w:bCs/>
          <w:sz w:val="22"/>
          <w:szCs w:val="22"/>
          <w:lang w:val="en-GB"/>
        </w:rPr>
        <w:t>Ph.D.</w:t>
      </w:r>
      <w:r w:rsidRPr="00342F95">
        <w:rPr>
          <w:bCs/>
          <w:sz w:val="22"/>
          <w:szCs w:val="22"/>
          <w:lang w:val="en-GB"/>
        </w:rPr>
        <w:t xml:space="preserve"> </w:t>
      </w:r>
      <w:r w:rsidR="001C2B40">
        <w:rPr>
          <w:bCs/>
          <w:sz w:val="22"/>
          <w:szCs w:val="22"/>
          <w:lang w:val="en-GB"/>
        </w:rPr>
        <w:t>candidate</w:t>
      </w:r>
      <w:r w:rsidRPr="00342F95">
        <w:rPr>
          <w:bCs/>
          <w:sz w:val="22"/>
          <w:szCs w:val="22"/>
          <w:lang w:val="en-GB"/>
        </w:rPr>
        <w:t xml:space="preserve"> at Bocconi University, Curriculum in International and European Law)</w:t>
      </w:r>
      <w:r w:rsidR="00155D89">
        <w:rPr>
          <w:bCs/>
          <w:sz w:val="22"/>
          <w:szCs w:val="22"/>
          <w:lang w:val="en-GB"/>
        </w:rPr>
        <w:t xml:space="preserve">, Giuseppe Muto </w:t>
      </w:r>
      <w:r w:rsidR="00155D89" w:rsidRPr="00342F95">
        <w:rPr>
          <w:bCs/>
          <w:sz w:val="22"/>
          <w:szCs w:val="22"/>
          <w:lang w:val="en-GB"/>
        </w:rPr>
        <w:t>(</w:t>
      </w:r>
      <w:r w:rsidR="00155D89">
        <w:rPr>
          <w:bCs/>
          <w:sz w:val="22"/>
          <w:szCs w:val="22"/>
          <w:lang w:val="en-GB"/>
        </w:rPr>
        <w:t>Ph.D.</w:t>
      </w:r>
      <w:r w:rsidR="00155D89" w:rsidRPr="00342F95">
        <w:rPr>
          <w:bCs/>
          <w:sz w:val="22"/>
          <w:szCs w:val="22"/>
          <w:lang w:val="en-GB"/>
        </w:rPr>
        <w:t xml:space="preserve"> student at Bocconi University, Curriculum in International and European Law)</w:t>
      </w:r>
      <w:r w:rsidRPr="00342F95">
        <w:rPr>
          <w:bCs/>
          <w:sz w:val="22"/>
          <w:szCs w:val="22"/>
          <w:lang w:val="en-GB"/>
        </w:rPr>
        <w:t>.</w:t>
      </w:r>
    </w:p>
    <w:p w14:paraId="56F5B6A1" w14:textId="6D821F20" w:rsidR="00A7227D" w:rsidRDefault="00DA3AEE" w:rsidP="00FC5BCB">
      <w:pPr>
        <w:jc w:val="both"/>
        <w:rPr>
          <w:bCs/>
          <w:sz w:val="22"/>
          <w:szCs w:val="22"/>
          <w:lang w:val="en-GB"/>
        </w:rPr>
      </w:pPr>
      <w:r w:rsidRPr="00342F95">
        <w:rPr>
          <w:bCs/>
          <w:sz w:val="22"/>
          <w:szCs w:val="22"/>
          <w:lang w:val="en-GB"/>
        </w:rPr>
        <w:t xml:space="preserve">Professor Pollicino participated as a Member of the Assessment Committee of many theses’ </w:t>
      </w:r>
      <w:proofErr w:type="spellStart"/>
      <w:r w:rsidR="00621B7B">
        <w:rPr>
          <w:bCs/>
          <w:sz w:val="22"/>
          <w:szCs w:val="22"/>
          <w:lang w:val="en-GB"/>
        </w:rPr>
        <w:t>defenses</w:t>
      </w:r>
      <w:proofErr w:type="spellEnd"/>
      <w:r w:rsidRPr="00342F95">
        <w:rPr>
          <w:bCs/>
          <w:sz w:val="22"/>
          <w:szCs w:val="22"/>
          <w:lang w:val="en-GB"/>
        </w:rPr>
        <w:t xml:space="preserve">: among others, he acted as </w:t>
      </w:r>
      <w:r w:rsidR="00621B7B">
        <w:rPr>
          <w:bCs/>
          <w:sz w:val="22"/>
          <w:szCs w:val="22"/>
          <w:lang w:val="en-GB"/>
        </w:rPr>
        <w:t xml:space="preserve">an </w:t>
      </w:r>
      <w:r w:rsidRPr="00342F95">
        <w:rPr>
          <w:bCs/>
          <w:sz w:val="22"/>
          <w:szCs w:val="22"/>
          <w:lang w:val="en-GB"/>
        </w:rPr>
        <w:t xml:space="preserve">opponent in Luca </w:t>
      </w:r>
      <w:proofErr w:type="spellStart"/>
      <w:r w:rsidRPr="00342F95">
        <w:rPr>
          <w:bCs/>
          <w:sz w:val="22"/>
          <w:szCs w:val="22"/>
          <w:lang w:val="en-GB"/>
        </w:rPr>
        <w:t>Tosoni’s</w:t>
      </w:r>
      <w:proofErr w:type="spellEnd"/>
      <w:r w:rsidRPr="00342F95">
        <w:rPr>
          <w:bCs/>
          <w:sz w:val="22"/>
          <w:szCs w:val="22"/>
          <w:lang w:val="en-GB"/>
        </w:rPr>
        <w:t xml:space="preserve"> </w:t>
      </w:r>
      <w:proofErr w:type="spellStart"/>
      <w:r w:rsidR="00621B7B">
        <w:rPr>
          <w:bCs/>
          <w:sz w:val="22"/>
          <w:szCs w:val="22"/>
          <w:lang w:val="en-GB"/>
        </w:rPr>
        <w:t>defense</w:t>
      </w:r>
      <w:proofErr w:type="spellEnd"/>
      <w:r w:rsidRPr="00342F95">
        <w:rPr>
          <w:bCs/>
          <w:sz w:val="22"/>
          <w:szCs w:val="22"/>
          <w:lang w:val="en-GB"/>
        </w:rPr>
        <w:t xml:space="preserve">, University of Oslo. </w:t>
      </w:r>
      <w:r w:rsidR="00A7227D">
        <w:rPr>
          <w:bCs/>
          <w:sz w:val="22"/>
          <w:szCs w:val="22"/>
          <w:lang w:val="en-GB"/>
        </w:rPr>
        <w:br w:type="page"/>
      </w:r>
    </w:p>
    <w:p w14:paraId="5DA1C3A8" w14:textId="0A3180A1" w:rsidR="00FC5BCB" w:rsidRPr="00342F95" w:rsidRDefault="001308A9" w:rsidP="00A543A9">
      <w:pPr>
        <w:pStyle w:val="Titolo1"/>
        <w:rPr>
          <w:sz w:val="22"/>
          <w:szCs w:val="22"/>
        </w:rPr>
      </w:pPr>
      <w:bookmarkStart w:id="23" w:name="_Toc164865237"/>
      <w:r w:rsidRPr="00342F95">
        <w:rPr>
          <w:sz w:val="22"/>
          <w:szCs w:val="22"/>
        </w:rPr>
        <w:lastRenderedPageBreak/>
        <w:t>Publications</w:t>
      </w:r>
      <w:bookmarkEnd w:id="23"/>
    </w:p>
    <w:p w14:paraId="21DBEA76" w14:textId="77777777" w:rsidR="00FC5BCB" w:rsidRPr="00342F95" w:rsidRDefault="00FC5BCB" w:rsidP="00FC5BCB">
      <w:pPr>
        <w:jc w:val="both"/>
        <w:rPr>
          <w:sz w:val="22"/>
          <w:szCs w:val="22"/>
        </w:rPr>
      </w:pPr>
    </w:p>
    <w:p w14:paraId="0CBE6FF6" w14:textId="77777777" w:rsidR="00FC5BCB" w:rsidRPr="00342F95" w:rsidRDefault="00FC5BCB" w:rsidP="00FC5BCB">
      <w:pPr>
        <w:jc w:val="both"/>
        <w:rPr>
          <w:sz w:val="22"/>
          <w:szCs w:val="22"/>
        </w:rPr>
        <w:sectPr w:rsidR="00FC5BCB" w:rsidRPr="00342F95" w:rsidSect="00F27DD5">
          <w:type w:val="continuous"/>
          <w:pgSz w:w="11906" w:h="16838"/>
          <w:pgMar w:top="1418" w:right="1134" w:bottom="1134" w:left="1134" w:header="709" w:footer="709" w:gutter="0"/>
          <w:cols w:space="708"/>
          <w:docGrid w:linePitch="360"/>
        </w:sectPr>
      </w:pPr>
    </w:p>
    <w:p w14:paraId="00D9E199" w14:textId="0067BCDC" w:rsidR="00FC5BCB" w:rsidRPr="00342F95" w:rsidRDefault="00FC5BCB" w:rsidP="00FC5BCB">
      <w:pPr>
        <w:jc w:val="both"/>
        <w:rPr>
          <w:sz w:val="22"/>
          <w:szCs w:val="22"/>
        </w:rPr>
      </w:pPr>
      <w:r w:rsidRPr="00342F95">
        <w:rPr>
          <w:sz w:val="22"/>
          <w:szCs w:val="22"/>
        </w:rPr>
        <w:t>ORCID</w:t>
      </w:r>
      <w:r w:rsidR="001308A9" w:rsidRPr="00342F95">
        <w:rPr>
          <w:sz w:val="22"/>
          <w:szCs w:val="22"/>
        </w:rPr>
        <w:t xml:space="preserve"> </w:t>
      </w:r>
      <w:proofErr w:type="spellStart"/>
      <w:r w:rsidR="001308A9" w:rsidRPr="00342F95">
        <w:rPr>
          <w:sz w:val="22"/>
          <w:szCs w:val="22"/>
        </w:rPr>
        <w:t>Number</w:t>
      </w:r>
      <w:proofErr w:type="spellEnd"/>
      <w:r w:rsidRPr="00342F95">
        <w:rPr>
          <w:sz w:val="22"/>
          <w:szCs w:val="22"/>
        </w:rPr>
        <w:t>: 0000-0002-8521-3050</w:t>
      </w:r>
    </w:p>
    <w:p w14:paraId="41B06B05" w14:textId="77777777" w:rsidR="00FC5BCB" w:rsidRPr="00342F95" w:rsidRDefault="00FC5BCB" w:rsidP="00FC5BCB">
      <w:pPr>
        <w:jc w:val="both"/>
        <w:rPr>
          <w:sz w:val="22"/>
          <w:szCs w:val="22"/>
        </w:rPr>
        <w:sectPr w:rsidR="00FC5BCB" w:rsidRPr="00342F95" w:rsidSect="00F27DD5">
          <w:type w:val="continuous"/>
          <w:pgSz w:w="11906" w:h="16838"/>
          <w:pgMar w:top="1418" w:right="1134" w:bottom="1134" w:left="1134" w:header="709" w:footer="709" w:gutter="0"/>
          <w:cols w:num="2" w:space="708"/>
          <w:docGrid w:linePitch="360"/>
        </w:sectPr>
      </w:pPr>
    </w:p>
    <w:p w14:paraId="280680C0" w14:textId="77777777" w:rsidR="00FC5BCB" w:rsidRPr="00342F95" w:rsidRDefault="00FC5BCB" w:rsidP="00FC5BCB">
      <w:pPr>
        <w:jc w:val="both"/>
        <w:rPr>
          <w:sz w:val="22"/>
          <w:szCs w:val="22"/>
        </w:rPr>
      </w:pPr>
    </w:p>
    <w:p w14:paraId="1C861434" w14:textId="6194B654" w:rsidR="00FC5BCB" w:rsidRPr="00342F95" w:rsidRDefault="001308A9" w:rsidP="00052B3B">
      <w:pPr>
        <w:pStyle w:val="Titolo2"/>
        <w:numPr>
          <w:ilvl w:val="1"/>
          <w:numId w:val="33"/>
        </w:numPr>
        <w:jc w:val="both"/>
        <w:rPr>
          <w:sz w:val="22"/>
          <w:szCs w:val="22"/>
        </w:rPr>
      </w:pPr>
      <w:bookmarkStart w:id="24" w:name="_Toc164865238"/>
      <w:r w:rsidRPr="00342F95">
        <w:rPr>
          <w:sz w:val="22"/>
          <w:szCs w:val="22"/>
        </w:rPr>
        <w:t>Books</w:t>
      </w:r>
      <w:bookmarkEnd w:id="24"/>
    </w:p>
    <w:p w14:paraId="5EC1C92F" w14:textId="77777777" w:rsidR="00FC5BCB" w:rsidRPr="00342F95" w:rsidRDefault="00FC5BCB" w:rsidP="00FC5BCB">
      <w:pPr>
        <w:jc w:val="both"/>
        <w:rPr>
          <w:sz w:val="22"/>
          <w:szCs w:val="22"/>
        </w:rPr>
      </w:pPr>
    </w:p>
    <w:p w14:paraId="4B4FF60D" w14:textId="7F8FB585" w:rsidR="00FC5BCB" w:rsidRPr="00342F95" w:rsidRDefault="001308A9" w:rsidP="00FC5BCB">
      <w:pPr>
        <w:pStyle w:val="Titolo3"/>
        <w:jc w:val="both"/>
        <w:rPr>
          <w:sz w:val="22"/>
          <w:szCs w:val="22"/>
        </w:rPr>
      </w:pPr>
      <w:bookmarkStart w:id="25" w:name="_Toc164865239"/>
      <w:proofErr w:type="spellStart"/>
      <w:r w:rsidRPr="00342F95">
        <w:rPr>
          <w:sz w:val="22"/>
          <w:szCs w:val="22"/>
        </w:rPr>
        <w:t>Monographs</w:t>
      </w:r>
      <w:bookmarkEnd w:id="25"/>
      <w:proofErr w:type="spellEnd"/>
    </w:p>
    <w:p w14:paraId="3C5D2FDD" w14:textId="28FAA28E" w:rsidR="00D828C5" w:rsidRPr="00D33DD6" w:rsidRDefault="00D828C5" w:rsidP="00D33DD6">
      <w:pPr>
        <w:jc w:val="both"/>
        <w:rPr>
          <w:rFonts w:cs="Arial"/>
          <w:sz w:val="22"/>
          <w:szCs w:val="22"/>
        </w:rPr>
      </w:pPr>
    </w:p>
    <w:p w14:paraId="15CE80F2" w14:textId="46CCDD93" w:rsidR="005D7455" w:rsidRPr="00B229AF" w:rsidRDefault="005D7455" w:rsidP="00DB0EC6">
      <w:pPr>
        <w:pStyle w:val="Paragrafoelenco"/>
        <w:numPr>
          <w:ilvl w:val="3"/>
          <w:numId w:val="17"/>
        </w:numPr>
        <w:ind w:left="426"/>
        <w:jc w:val="both"/>
        <w:rPr>
          <w:rFonts w:cs="Arial"/>
          <w:sz w:val="22"/>
          <w:szCs w:val="22"/>
        </w:rPr>
      </w:pPr>
      <w:r w:rsidRPr="00B229AF">
        <w:rPr>
          <w:rFonts w:cs="Arial"/>
          <w:sz w:val="22"/>
          <w:szCs w:val="22"/>
        </w:rPr>
        <w:t xml:space="preserve">(With P. Dunn), </w:t>
      </w:r>
      <w:r w:rsidRPr="00D00BEA">
        <w:rPr>
          <w:rFonts w:cs="Arial"/>
          <w:i/>
          <w:iCs/>
          <w:sz w:val="22"/>
          <w:szCs w:val="22"/>
        </w:rPr>
        <w:t>Intelligenza artificiale e democrazia</w:t>
      </w:r>
      <w:r w:rsidRPr="00B229AF">
        <w:rPr>
          <w:rFonts w:cs="Arial"/>
          <w:sz w:val="22"/>
          <w:szCs w:val="22"/>
        </w:rPr>
        <w:t>, (</w:t>
      </w:r>
      <w:proofErr w:type="spellStart"/>
      <w:r w:rsidRPr="00D00BEA">
        <w:rPr>
          <w:rFonts w:cs="Arial"/>
          <w:sz w:val="22"/>
          <w:szCs w:val="22"/>
        </w:rPr>
        <w:t>Artificial</w:t>
      </w:r>
      <w:proofErr w:type="spellEnd"/>
      <w:r w:rsidRPr="00D00BEA">
        <w:rPr>
          <w:rFonts w:cs="Arial"/>
          <w:sz w:val="22"/>
          <w:szCs w:val="22"/>
        </w:rPr>
        <w:t xml:space="preserve"> intelligence and democracy</w:t>
      </w:r>
      <w:r w:rsidRPr="00B229AF">
        <w:rPr>
          <w:rFonts w:cs="Arial"/>
          <w:sz w:val="22"/>
          <w:szCs w:val="22"/>
        </w:rPr>
        <w:t xml:space="preserve">), </w:t>
      </w:r>
      <w:r w:rsidR="00A361C7" w:rsidRPr="00B229AF">
        <w:rPr>
          <w:rFonts w:cs="Arial"/>
          <w:sz w:val="22"/>
          <w:szCs w:val="22"/>
        </w:rPr>
        <w:t xml:space="preserve">Bocconi University Press, </w:t>
      </w:r>
      <w:r w:rsidR="00D828C5">
        <w:rPr>
          <w:rFonts w:cs="Arial"/>
          <w:sz w:val="22"/>
          <w:szCs w:val="22"/>
        </w:rPr>
        <w:t>2024.</w:t>
      </w:r>
    </w:p>
    <w:p w14:paraId="54DE813D" w14:textId="77777777" w:rsidR="005D7455" w:rsidRPr="00B229AF" w:rsidRDefault="005D7455" w:rsidP="005D7455">
      <w:pPr>
        <w:pStyle w:val="Paragrafoelenco"/>
        <w:ind w:left="502"/>
        <w:jc w:val="both"/>
        <w:rPr>
          <w:sz w:val="22"/>
          <w:szCs w:val="22"/>
        </w:rPr>
      </w:pPr>
    </w:p>
    <w:p w14:paraId="0CAB0C7D" w14:textId="2E357BE3" w:rsidR="0013602F" w:rsidRPr="00B229AF" w:rsidRDefault="0013602F" w:rsidP="00DB0EC6">
      <w:pPr>
        <w:pStyle w:val="Paragrafoelenco"/>
        <w:numPr>
          <w:ilvl w:val="3"/>
          <w:numId w:val="17"/>
        </w:numPr>
        <w:ind w:left="426"/>
        <w:jc w:val="both"/>
        <w:rPr>
          <w:sz w:val="22"/>
          <w:szCs w:val="22"/>
          <w:lang w:val="en-US"/>
        </w:rPr>
      </w:pPr>
      <w:r w:rsidRPr="00B229AF">
        <w:rPr>
          <w:sz w:val="22"/>
          <w:szCs w:val="22"/>
          <w:lang w:val="en-US"/>
        </w:rPr>
        <w:t xml:space="preserve">(With M. Bassini, G. De Gregorio), </w:t>
      </w:r>
      <w:r w:rsidRPr="00B229AF">
        <w:rPr>
          <w:i/>
          <w:iCs/>
          <w:sz w:val="22"/>
          <w:szCs w:val="22"/>
          <w:lang w:val="en-US"/>
        </w:rPr>
        <w:t xml:space="preserve">Internet Law and Protection of Fundamental Rights, </w:t>
      </w:r>
      <w:r w:rsidRPr="00B229AF">
        <w:rPr>
          <w:sz w:val="22"/>
          <w:szCs w:val="22"/>
          <w:lang w:val="en-US"/>
        </w:rPr>
        <w:t>Egea, 2022, 1-290</w:t>
      </w:r>
    </w:p>
    <w:p w14:paraId="22F0D86A" w14:textId="77777777" w:rsidR="0013602F" w:rsidRPr="00B229AF" w:rsidRDefault="0013602F" w:rsidP="0013602F">
      <w:pPr>
        <w:pStyle w:val="Paragrafoelenco"/>
        <w:ind w:left="426"/>
        <w:jc w:val="both"/>
        <w:rPr>
          <w:sz w:val="22"/>
          <w:szCs w:val="22"/>
          <w:lang w:val="en-US"/>
        </w:rPr>
      </w:pPr>
    </w:p>
    <w:p w14:paraId="62292EDB" w14:textId="2DDD6ECF" w:rsidR="00052B3B" w:rsidRPr="00342F95" w:rsidRDefault="00FC5BCB" w:rsidP="00052B3B">
      <w:pPr>
        <w:pStyle w:val="Paragrafoelenco"/>
        <w:numPr>
          <w:ilvl w:val="3"/>
          <w:numId w:val="17"/>
        </w:numPr>
        <w:ind w:left="426"/>
        <w:jc w:val="both"/>
        <w:rPr>
          <w:sz w:val="22"/>
          <w:szCs w:val="22"/>
          <w:lang w:val="en-US"/>
        </w:rPr>
      </w:pPr>
      <w:r w:rsidRPr="00B229AF">
        <w:rPr>
          <w:i/>
          <w:sz w:val="22"/>
          <w:szCs w:val="22"/>
          <w:lang w:val="en-US"/>
        </w:rPr>
        <w:t>Judicial Protection</w:t>
      </w:r>
      <w:r w:rsidRPr="00342F95">
        <w:rPr>
          <w:i/>
          <w:sz w:val="22"/>
          <w:szCs w:val="22"/>
          <w:lang w:val="en-US"/>
        </w:rPr>
        <w:t xml:space="preserve"> of Fundamental Rights in Internet. A Road Towards Digital Constitutionalism?,</w:t>
      </w:r>
      <w:r w:rsidRPr="00342F95">
        <w:rPr>
          <w:sz w:val="22"/>
          <w:szCs w:val="22"/>
          <w:lang w:val="en-US"/>
        </w:rPr>
        <w:t xml:space="preserve"> Hart Publishing, 2021, 1-264</w:t>
      </w:r>
    </w:p>
    <w:p w14:paraId="10F54E7A" w14:textId="77777777" w:rsidR="00052B3B" w:rsidRPr="00342F95" w:rsidRDefault="00052B3B" w:rsidP="00052B3B">
      <w:pPr>
        <w:pStyle w:val="Paragrafoelenco"/>
        <w:ind w:left="426"/>
        <w:jc w:val="both"/>
        <w:rPr>
          <w:sz w:val="22"/>
          <w:szCs w:val="22"/>
          <w:lang w:val="en-US"/>
        </w:rPr>
      </w:pPr>
    </w:p>
    <w:p w14:paraId="32DA0901" w14:textId="16A2C1E6" w:rsidR="001308A9" w:rsidRPr="00342F95" w:rsidRDefault="001308A9" w:rsidP="00052B3B">
      <w:pPr>
        <w:pStyle w:val="Paragrafoelenco"/>
        <w:numPr>
          <w:ilvl w:val="3"/>
          <w:numId w:val="17"/>
        </w:numPr>
        <w:ind w:left="426"/>
        <w:jc w:val="both"/>
        <w:rPr>
          <w:sz w:val="22"/>
          <w:szCs w:val="22"/>
          <w:lang w:val="en-US"/>
        </w:rPr>
      </w:pPr>
      <w:r w:rsidRPr="00342F95">
        <w:rPr>
          <w:sz w:val="22"/>
          <w:szCs w:val="22"/>
          <w:lang w:val="en-US"/>
        </w:rPr>
        <w:t xml:space="preserve">(With G. </w:t>
      </w:r>
      <w:proofErr w:type="spellStart"/>
      <w:r w:rsidRPr="00342F95">
        <w:rPr>
          <w:sz w:val="22"/>
          <w:szCs w:val="22"/>
          <w:lang w:val="en-US"/>
        </w:rPr>
        <w:t>Pitruzzella</w:t>
      </w:r>
      <w:proofErr w:type="spellEnd"/>
      <w:r w:rsidRPr="00342F95">
        <w:rPr>
          <w:sz w:val="22"/>
          <w:szCs w:val="22"/>
          <w:lang w:val="en-US"/>
        </w:rPr>
        <w:t>)</w:t>
      </w:r>
      <w:r w:rsidRPr="00342F95">
        <w:rPr>
          <w:i/>
          <w:sz w:val="22"/>
          <w:szCs w:val="22"/>
          <w:lang w:val="en-US"/>
        </w:rPr>
        <w:t xml:space="preserve">, Hate speech and Fake news. A Comparative Constitutional Perspective, </w:t>
      </w:r>
      <w:r w:rsidRPr="00342F95">
        <w:rPr>
          <w:sz w:val="22"/>
          <w:szCs w:val="22"/>
          <w:lang w:val="en-US"/>
        </w:rPr>
        <w:t>Bocconi University Press, 2020, 1-167</w:t>
      </w:r>
    </w:p>
    <w:p w14:paraId="6A90F8CA" w14:textId="77777777" w:rsidR="00052B3B" w:rsidRPr="00342F95" w:rsidRDefault="00052B3B" w:rsidP="00052B3B">
      <w:pPr>
        <w:pStyle w:val="Paragrafoelenco"/>
        <w:rPr>
          <w:sz w:val="22"/>
          <w:szCs w:val="22"/>
          <w:lang w:val="en-US"/>
        </w:rPr>
      </w:pPr>
    </w:p>
    <w:p w14:paraId="3C0E2A47" w14:textId="77777777" w:rsidR="00052B3B" w:rsidRPr="00342F95" w:rsidRDefault="00052B3B" w:rsidP="00052B3B">
      <w:pPr>
        <w:pStyle w:val="Paragrafoelenco"/>
        <w:numPr>
          <w:ilvl w:val="3"/>
          <w:numId w:val="17"/>
        </w:numPr>
        <w:ind w:left="426"/>
        <w:rPr>
          <w:sz w:val="22"/>
          <w:szCs w:val="22"/>
        </w:rPr>
      </w:pPr>
      <w:r w:rsidRPr="00342F95">
        <w:rPr>
          <w:sz w:val="22"/>
          <w:szCs w:val="22"/>
        </w:rPr>
        <w:t>(With G.E. Vigevani, C. Melzi D’</w:t>
      </w:r>
      <w:proofErr w:type="spellStart"/>
      <w:r w:rsidRPr="00342F95">
        <w:rPr>
          <w:sz w:val="22"/>
          <w:szCs w:val="22"/>
        </w:rPr>
        <w:t>Eril</w:t>
      </w:r>
      <w:proofErr w:type="spellEnd"/>
      <w:r w:rsidRPr="00342F95">
        <w:rPr>
          <w:sz w:val="22"/>
          <w:szCs w:val="22"/>
        </w:rPr>
        <w:t xml:space="preserve">, M. Cuniberti, M. Bassini), </w:t>
      </w:r>
      <w:r w:rsidRPr="00342F95">
        <w:rPr>
          <w:i/>
          <w:sz w:val="22"/>
          <w:szCs w:val="22"/>
        </w:rPr>
        <w:t>Diritto dell’informazione</w:t>
      </w:r>
      <w:r w:rsidRPr="00342F95">
        <w:rPr>
          <w:sz w:val="22"/>
          <w:szCs w:val="22"/>
        </w:rPr>
        <w:t xml:space="preserve"> </w:t>
      </w:r>
      <w:r w:rsidRPr="00342F95">
        <w:rPr>
          <w:i/>
          <w:iCs/>
          <w:sz w:val="22"/>
          <w:szCs w:val="22"/>
        </w:rPr>
        <w:t xml:space="preserve">e dei media </w:t>
      </w:r>
      <w:r w:rsidRPr="00342F95">
        <w:rPr>
          <w:sz w:val="22"/>
          <w:szCs w:val="22"/>
        </w:rPr>
        <w:t>(</w:t>
      </w:r>
      <w:r w:rsidRPr="00342F95">
        <w:rPr>
          <w:i/>
          <w:sz w:val="22"/>
          <w:szCs w:val="22"/>
        </w:rPr>
        <w:t xml:space="preserve">Information and Media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w:t>
      </w:r>
      <w:r w:rsidRPr="00342F95">
        <w:rPr>
          <w:i/>
          <w:sz w:val="22"/>
          <w:szCs w:val="22"/>
        </w:rPr>
        <w:t>,</w:t>
      </w:r>
      <w:r w:rsidRPr="00342F95">
        <w:rPr>
          <w:sz w:val="22"/>
          <w:szCs w:val="22"/>
        </w:rPr>
        <w:t xml:space="preserve"> Giappichelli, 2019, 1-421</w:t>
      </w:r>
    </w:p>
    <w:p w14:paraId="0678C88D" w14:textId="77777777" w:rsidR="00052B3B" w:rsidRPr="00342F95" w:rsidRDefault="00052B3B" w:rsidP="00052B3B">
      <w:pPr>
        <w:pStyle w:val="Paragrafoelenco"/>
        <w:ind w:left="426"/>
        <w:rPr>
          <w:sz w:val="22"/>
          <w:szCs w:val="22"/>
        </w:rPr>
      </w:pPr>
    </w:p>
    <w:p w14:paraId="62B28C22" w14:textId="47E35104" w:rsidR="00052B3B" w:rsidRPr="00342F95" w:rsidRDefault="00052B3B" w:rsidP="00052B3B">
      <w:pPr>
        <w:pStyle w:val="Paragrafoelenco"/>
        <w:numPr>
          <w:ilvl w:val="3"/>
          <w:numId w:val="17"/>
        </w:numPr>
        <w:ind w:left="426"/>
        <w:rPr>
          <w:sz w:val="22"/>
          <w:szCs w:val="22"/>
          <w:lang w:val="en-US"/>
        </w:rPr>
      </w:pPr>
      <w:r w:rsidRPr="00342F95">
        <w:rPr>
          <w:sz w:val="22"/>
          <w:szCs w:val="22"/>
        </w:rPr>
        <w:t xml:space="preserve">(With G. Pitruzzella, S. Quintarelli), </w:t>
      </w:r>
      <w:r w:rsidRPr="00342F95">
        <w:rPr>
          <w:i/>
          <w:sz w:val="22"/>
          <w:szCs w:val="22"/>
        </w:rPr>
        <w:t xml:space="preserve">Parole e potere. </w:t>
      </w:r>
      <w:r w:rsidRPr="00342F95">
        <w:rPr>
          <w:i/>
          <w:sz w:val="22"/>
          <w:szCs w:val="22"/>
          <w:lang w:val="en-US"/>
        </w:rPr>
        <w:t xml:space="preserve">Libertà </w:t>
      </w:r>
      <w:proofErr w:type="spellStart"/>
      <w:r w:rsidRPr="00342F95">
        <w:rPr>
          <w:i/>
          <w:sz w:val="22"/>
          <w:szCs w:val="22"/>
          <w:lang w:val="en-US"/>
        </w:rPr>
        <w:t>d'espressione</w:t>
      </w:r>
      <w:proofErr w:type="spellEnd"/>
      <w:r w:rsidRPr="00342F95">
        <w:rPr>
          <w:i/>
          <w:sz w:val="22"/>
          <w:szCs w:val="22"/>
          <w:lang w:val="en-US"/>
        </w:rPr>
        <w:t xml:space="preserve">, Hate Speech e Fake News </w:t>
      </w:r>
      <w:r w:rsidRPr="00342F95">
        <w:rPr>
          <w:sz w:val="22"/>
          <w:szCs w:val="22"/>
          <w:lang w:val="en-US"/>
        </w:rPr>
        <w:t>(</w:t>
      </w:r>
      <w:r w:rsidRPr="00342F95">
        <w:rPr>
          <w:i/>
          <w:sz w:val="22"/>
          <w:szCs w:val="22"/>
          <w:lang w:val="en-US"/>
        </w:rPr>
        <w:t>Words and Power. Freedom of expression, Hate Speech and Fake News,</w:t>
      </w:r>
      <w:r w:rsidRPr="00342F95">
        <w:rPr>
          <w:sz w:val="22"/>
          <w:szCs w:val="22"/>
          <w:lang w:val="en-US"/>
        </w:rPr>
        <w:t xml:space="preserve"> in Italian), Egea, 2017, 1-146</w:t>
      </w:r>
    </w:p>
    <w:p w14:paraId="76A7D965" w14:textId="77777777" w:rsidR="00052B3B" w:rsidRPr="00342F95" w:rsidRDefault="00052B3B" w:rsidP="00052B3B">
      <w:pPr>
        <w:rPr>
          <w:sz w:val="22"/>
          <w:szCs w:val="22"/>
          <w:lang w:val="en-US"/>
        </w:rPr>
      </w:pPr>
    </w:p>
    <w:p w14:paraId="76B6D60E" w14:textId="77777777" w:rsidR="00052B3B" w:rsidRPr="00342F95" w:rsidRDefault="00052B3B" w:rsidP="00052B3B">
      <w:pPr>
        <w:pStyle w:val="Paragrafoelenco"/>
        <w:numPr>
          <w:ilvl w:val="3"/>
          <w:numId w:val="17"/>
        </w:numPr>
        <w:ind w:left="426"/>
        <w:rPr>
          <w:sz w:val="22"/>
          <w:szCs w:val="22"/>
          <w:lang w:val="en-US"/>
        </w:rPr>
      </w:pPr>
      <w:r w:rsidRPr="00342F95">
        <w:rPr>
          <w:sz w:val="22"/>
          <w:szCs w:val="22"/>
          <w:lang w:val="en-US"/>
        </w:rPr>
        <w:t xml:space="preserve">(With E. Apa), </w:t>
      </w:r>
      <w:r w:rsidRPr="00342F95">
        <w:rPr>
          <w:i/>
          <w:sz w:val="22"/>
          <w:szCs w:val="22"/>
          <w:lang w:val="en-US"/>
        </w:rPr>
        <w:t>Modeling the Liability of Internet Service Providers</w:t>
      </w:r>
      <w:r w:rsidRPr="00342F95">
        <w:rPr>
          <w:sz w:val="22"/>
          <w:szCs w:val="22"/>
          <w:lang w:val="en-US"/>
        </w:rPr>
        <w:t xml:space="preserve">: </w:t>
      </w:r>
      <w:r w:rsidRPr="00342F95">
        <w:rPr>
          <w:i/>
          <w:sz w:val="22"/>
          <w:szCs w:val="22"/>
          <w:lang w:val="en-US"/>
        </w:rPr>
        <w:t xml:space="preserve">Google versus </w:t>
      </w:r>
      <w:proofErr w:type="spellStart"/>
      <w:r w:rsidRPr="00342F95">
        <w:rPr>
          <w:i/>
          <w:sz w:val="22"/>
          <w:szCs w:val="22"/>
          <w:lang w:val="en-US"/>
        </w:rPr>
        <w:t>Vividown</w:t>
      </w:r>
      <w:proofErr w:type="spellEnd"/>
      <w:r w:rsidRPr="00342F95">
        <w:rPr>
          <w:i/>
          <w:sz w:val="22"/>
          <w:szCs w:val="22"/>
          <w:lang w:val="en-US"/>
        </w:rPr>
        <w:t xml:space="preserve">:  A Constitutional Perspective, </w:t>
      </w:r>
      <w:r w:rsidRPr="00342F95">
        <w:rPr>
          <w:sz w:val="22"/>
          <w:szCs w:val="22"/>
          <w:lang w:val="en-US"/>
        </w:rPr>
        <w:t>Egea, 2013, 1-170</w:t>
      </w:r>
    </w:p>
    <w:p w14:paraId="5F3ED1E4" w14:textId="77777777" w:rsidR="00052B3B" w:rsidRPr="00342F95" w:rsidRDefault="00052B3B" w:rsidP="00052B3B">
      <w:pPr>
        <w:pStyle w:val="Paragrafoelenco"/>
        <w:ind w:left="426"/>
        <w:rPr>
          <w:sz w:val="22"/>
          <w:szCs w:val="22"/>
          <w:lang w:val="en-US"/>
        </w:rPr>
      </w:pPr>
    </w:p>
    <w:p w14:paraId="08070CF2" w14:textId="77777777" w:rsidR="00052B3B" w:rsidRPr="00342F95" w:rsidRDefault="00052B3B" w:rsidP="00052B3B">
      <w:pPr>
        <w:pStyle w:val="Paragrafoelenco"/>
        <w:numPr>
          <w:ilvl w:val="3"/>
          <w:numId w:val="17"/>
        </w:numPr>
        <w:ind w:left="426"/>
        <w:rPr>
          <w:sz w:val="22"/>
          <w:szCs w:val="22"/>
          <w:lang w:val="en-US"/>
        </w:rPr>
      </w:pPr>
      <w:r w:rsidRPr="00342F95">
        <w:rPr>
          <w:sz w:val="22"/>
          <w:szCs w:val="22"/>
          <w:lang w:val="en-US"/>
        </w:rPr>
        <w:t xml:space="preserve">(With G. Martinico), </w:t>
      </w:r>
      <w:r w:rsidRPr="00342F95">
        <w:rPr>
          <w:i/>
          <w:sz w:val="22"/>
          <w:szCs w:val="22"/>
          <w:lang w:val="en-US"/>
        </w:rPr>
        <w:t>The Interaction between Europe's Legal Systems: Judicial Dialogue and the Creation of Supranational Laws</w:t>
      </w:r>
      <w:r w:rsidRPr="00342F95">
        <w:rPr>
          <w:sz w:val="22"/>
          <w:szCs w:val="22"/>
          <w:lang w:val="en-US"/>
        </w:rPr>
        <w:t>, Edward Elgar Publishing, 2012, 1-350</w:t>
      </w:r>
    </w:p>
    <w:p w14:paraId="11884FB9" w14:textId="77777777" w:rsidR="00052B3B" w:rsidRPr="00342F95" w:rsidRDefault="00052B3B" w:rsidP="00052B3B">
      <w:pPr>
        <w:pStyle w:val="Paragrafoelenco"/>
        <w:ind w:left="426"/>
        <w:rPr>
          <w:sz w:val="22"/>
          <w:szCs w:val="22"/>
          <w:lang w:val="en-US"/>
        </w:rPr>
      </w:pPr>
    </w:p>
    <w:p w14:paraId="35671B57" w14:textId="77777777" w:rsidR="00052B3B" w:rsidRPr="009711F9" w:rsidRDefault="00052B3B" w:rsidP="00052B3B">
      <w:pPr>
        <w:pStyle w:val="Paragrafoelenco"/>
        <w:numPr>
          <w:ilvl w:val="3"/>
          <w:numId w:val="17"/>
        </w:numPr>
        <w:ind w:left="426"/>
        <w:rPr>
          <w:sz w:val="22"/>
          <w:szCs w:val="22"/>
        </w:rPr>
      </w:pPr>
      <w:r w:rsidRPr="00342F95">
        <w:rPr>
          <w:i/>
          <w:sz w:val="22"/>
          <w:szCs w:val="22"/>
        </w:rPr>
        <w:t>Allargamento dell’Europa ad est e rapporti tra Corti costituzionali e Corti europee.</w:t>
      </w:r>
      <w:r w:rsidRPr="00342F95">
        <w:rPr>
          <w:sz w:val="22"/>
          <w:szCs w:val="22"/>
        </w:rPr>
        <w:t xml:space="preserve"> </w:t>
      </w:r>
      <w:r w:rsidRPr="009711F9">
        <w:rPr>
          <w:i/>
          <w:sz w:val="22"/>
          <w:szCs w:val="22"/>
        </w:rPr>
        <w:t xml:space="preserve">Verso una teoria generale dell’impatto </w:t>
      </w:r>
      <w:proofErr w:type="spellStart"/>
      <w:r w:rsidRPr="009711F9">
        <w:rPr>
          <w:i/>
          <w:sz w:val="22"/>
          <w:szCs w:val="22"/>
        </w:rPr>
        <w:t>interordinamentale</w:t>
      </w:r>
      <w:proofErr w:type="spellEnd"/>
      <w:r w:rsidRPr="009711F9">
        <w:rPr>
          <w:i/>
          <w:sz w:val="22"/>
          <w:szCs w:val="22"/>
        </w:rPr>
        <w:t xml:space="preserve"> del diritto sovranazionale</w:t>
      </w:r>
      <w:r w:rsidRPr="009711F9">
        <w:rPr>
          <w:sz w:val="22"/>
          <w:szCs w:val="22"/>
        </w:rPr>
        <w:t>? (</w:t>
      </w:r>
      <w:proofErr w:type="spellStart"/>
      <w:r w:rsidRPr="009711F9">
        <w:rPr>
          <w:i/>
          <w:sz w:val="22"/>
          <w:szCs w:val="22"/>
        </w:rPr>
        <w:t>Enlargment</w:t>
      </w:r>
      <w:proofErr w:type="spellEnd"/>
      <w:r w:rsidRPr="009711F9">
        <w:rPr>
          <w:i/>
          <w:sz w:val="22"/>
          <w:szCs w:val="22"/>
        </w:rPr>
        <w:t xml:space="preserve"> of Europe to East and </w:t>
      </w:r>
      <w:proofErr w:type="spellStart"/>
      <w:r w:rsidRPr="009711F9">
        <w:rPr>
          <w:i/>
          <w:sz w:val="22"/>
          <w:szCs w:val="22"/>
        </w:rPr>
        <w:t>Relationship</w:t>
      </w:r>
      <w:proofErr w:type="spellEnd"/>
      <w:r w:rsidRPr="009711F9">
        <w:rPr>
          <w:i/>
          <w:sz w:val="22"/>
          <w:szCs w:val="22"/>
        </w:rPr>
        <w:t xml:space="preserve"> </w:t>
      </w:r>
      <w:proofErr w:type="spellStart"/>
      <w:r w:rsidRPr="009711F9">
        <w:rPr>
          <w:i/>
          <w:sz w:val="22"/>
          <w:szCs w:val="22"/>
        </w:rPr>
        <w:t>between</w:t>
      </w:r>
      <w:proofErr w:type="spellEnd"/>
      <w:r w:rsidRPr="009711F9">
        <w:rPr>
          <w:i/>
          <w:sz w:val="22"/>
          <w:szCs w:val="22"/>
        </w:rPr>
        <w:t xml:space="preserve"> </w:t>
      </w:r>
      <w:proofErr w:type="spellStart"/>
      <w:r w:rsidRPr="009711F9">
        <w:rPr>
          <w:i/>
          <w:sz w:val="22"/>
          <w:szCs w:val="22"/>
        </w:rPr>
        <w:t>Constitutional</w:t>
      </w:r>
      <w:proofErr w:type="spellEnd"/>
      <w:r w:rsidRPr="009711F9">
        <w:rPr>
          <w:i/>
          <w:sz w:val="22"/>
          <w:szCs w:val="22"/>
        </w:rPr>
        <w:t xml:space="preserve"> and </w:t>
      </w:r>
      <w:proofErr w:type="spellStart"/>
      <w:r w:rsidRPr="009711F9">
        <w:rPr>
          <w:i/>
          <w:sz w:val="22"/>
          <w:szCs w:val="22"/>
        </w:rPr>
        <w:t>European</w:t>
      </w:r>
      <w:proofErr w:type="spellEnd"/>
      <w:r w:rsidRPr="009711F9">
        <w:rPr>
          <w:i/>
          <w:sz w:val="22"/>
          <w:szCs w:val="22"/>
        </w:rPr>
        <w:t xml:space="preserve"> </w:t>
      </w:r>
      <w:proofErr w:type="spellStart"/>
      <w:r w:rsidRPr="009711F9">
        <w:rPr>
          <w:i/>
          <w:sz w:val="22"/>
          <w:szCs w:val="22"/>
        </w:rPr>
        <w:t>Courts</w:t>
      </w:r>
      <w:proofErr w:type="spellEnd"/>
      <w:r w:rsidRPr="009711F9">
        <w:rPr>
          <w:i/>
          <w:sz w:val="22"/>
          <w:szCs w:val="22"/>
        </w:rPr>
        <w:t xml:space="preserve">: </w:t>
      </w:r>
      <w:proofErr w:type="spellStart"/>
      <w:r w:rsidRPr="009711F9">
        <w:rPr>
          <w:i/>
          <w:sz w:val="22"/>
          <w:szCs w:val="22"/>
        </w:rPr>
        <w:t>Toward</w:t>
      </w:r>
      <w:proofErr w:type="spellEnd"/>
      <w:r w:rsidRPr="009711F9">
        <w:rPr>
          <w:i/>
          <w:sz w:val="22"/>
          <w:szCs w:val="22"/>
        </w:rPr>
        <w:t xml:space="preserve"> a General Theory of the National Impact of the </w:t>
      </w:r>
      <w:proofErr w:type="spellStart"/>
      <w:r w:rsidRPr="009711F9">
        <w:rPr>
          <w:i/>
          <w:sz w:val="22"/>
          <w:szCs w:val="22"/>
        </w:rPr>
        <w:t>Supranational</w:t>
      </w:r>
      <w:proofErr w:type="spellEnd"/>
      <w:r w:rsidRPr="009711F9">
        <w:rPr>
          <w:i/>
          <w:sz w:val="22"/>
          <w:szCs w:val="22"/>
        </w:rPr>
        <w:t xml:space="preserve"> </w:t>
      </w:r>
      <w:proofErr w:type="spellStart"/>
      <w:r w:rsidRPr="009711F9">
        <w:rPr>
          <w:i/>
          <w:sz w:val="22"/>
          <w:szCs w:val="22"/>
        </w:rPr>
        <w:t>Law</w:t>
      </w:r>
      <w:proofErr w:type="spellEnd"/>
      <w:r w:rsidRPr="009711F9">
        <w:rPr>
          <w:sz w:val="22"/>
          <w:szCs w:val="22"/>
        </w:rPr>
        <w:t xml:space="preserve">?, in </w:t>
      </w:r>
      <w:proofErr w:type="spellStart"/>
      <w:r w:rsidRPr="009711F9">
        <w:rPr>
          <w:sz w:val="22"/>
          <w:szCs w:val="22"/>
        </w:rPr>
        <w:t>Italian</w:t>
      </w:r>
      <w:proofErr w:type="spellEnd"/>
      <w:r w:rsidRPr="009711F9">
        <w:rPr>
          <w:sz w:val="22"/>
          <w:szCs w:val="22"/>
        </w:rPr>
        <w:t>) Giuffrè, 2010, 1-570</w:t>
      </w:r>
    </w:p>
    <w:p w14:paraId="4F9095BF" w14:textId="77777777" w:rsidR="00052B3B" w:rsidRPr="009711F9" w:rsidRDefault="00052B3B" w:rsidP="00052B3B">
      <w:pPr>
        <w:pStyle w:val="Paragrafoelenco"/>
        <w:ind w:left="426"/>
        <w:rPr>
          <w:sz w:val="22"/>
          <w:szCs w:val="22"/>
        </w:rPr>
      </w:pPr>
    </w:p>
    <w:p w14:paraId="78CDA29D" w14:textId="77777777" w:rsidR="00052B3B" w:rsidRPr="00342F95" w:rsidRDefault="00052B3B" w:rsidP="00052B3B">
      <w:pPr>
        <w:pStyle w:val="Paragrafoelenco"/>
        <w:numPr>
          <w:ilvl w:val="3"/>
          <w:numId w:val="17"/>
        </w:numPr>
        <w:ind w:left="426"/>
        <w:rPr>
          <w:sz w:val="22"/>
          <w:szCs w:val="22"/>
          <w:lang w:val="en-US"/>
        </w:rPr>
      </w:pPr>
      <w:r w:rsidRPr="009711F9">
        <w:rPr>
          <w:sz w:val="22"/>
          <w:szCs w:val="22"/>
        </w:rPr>
        <w:t xml:space="preserve"> </w:t>
      </w:r>
      <w:r w:rsidRPr="00342F95">
        <w:rPr>
          <w:sz w:val="22"/>
          <w:szCs w:val="22"/>
        </w:rPr>
        <w:t xml:space="preserve">(With G. Camera), </w:t>
      </w:r>
      <w:r w:rsidRPr="00342F95">
        <w:rPr>
          <w:i/>
          <w:sz w:val="22"/>
          <w:szCs w:val="22"/>
        </w:rPr>
        <w:t xml:space="preserve">La legge è uguale, anche sul web. </w:t>
      </w:r>
      <w:proofErr w:type="spellStart"/>
      <w:r w:rsidRPr="00342F95">
        <w:rPr>
          <w:i/>
          <w:sz w:val="22"/>
          <w:szCs w:val="22"/>
          <w:lang w:val="en-US"/>
        </w:rPr>
        <w:t>Dietro</w:t>
      </w:r>
      <w:proofErr w:type="spellEnd"/>
      <w:r w:rsidRPr="00342F95">
        <w:rPr>
          <w:i/>
          <w:sz w:val="22"/>
          <w:szCs w:val="22"/>
          <w:lang w:val="en-US"/>
        </w:rPr>
        <w:t xml:space="preserve"> le quinte del </w:t>
      </w:r>
      <w:proofErr w:type="spellStart"/>
      <w:r w:rsidRPr="00342F95">
        <w:rPr>
          <w:i/>
          <w:sz w:val="22"/>
          <w:szCs w:val="22"/>
          <w:lang w:val="en-US"/>
        </w:rPr>
        <w:t>caso</w:t>
      </w:r>
      <w:proofErr w:type="spellEnd"/>
      <w:r w:rsidRPr="00342F95">
        <w:rPr>
          <w:i/>
          <w:sz w:val="22"/>
          <w:szCs w:val="22"/>
          <w:lang w:val="en-US"/>
        </w:rPr>
        <w:t xml:space="preserve"> Google-</w:t>
      </w:r>
      <w:proofErr w:type="spellStart"/>
      <w:r w:rsidRPr="00342F95">
        <w:rPr>
          <w:i/>
          <w:sz w:val="22"/>
          <w:szCs w:val="22"/>
          <w:lang w:val="en-US"/>
        </w:rPr>
        <w:t>Vividown</w:t>
      </w:r>
      <w:proofErr w:type="spellEnd"/>
      <w:r w:rsidRPr="00342F95">
        <w:rPr>
          <w:sz w:val="22"/>
          <w:szCs w:val="22"/>
          <w:lang w:val="en-US"/>
        </w:rPr>
        <w:t>, (</w:t>
      </w:r>
      <w:r w:rsidRPr="00342F95">
        <w:rPr>
          <w:i/>
          <w:sz w:val="22"/>
          <w:szCs w:val="22"/>
          <w:lang w:val="en-US"/>
        </w:rPr>
        <w:t xml:space="preserve">All are equal before the Law, also in Internet: Google versus </w:t>
      </w:r>
      <w:proofErr w:type="spellStart"/>
      <w:r w:rsidRPr="00342F95">
        <w:rPr>
          <w:i/>
          <w:sz w:val="22"/>
          <w:szCs w:val="22"/>
          <w:lang w:val="en-US"/>
        </w:rPr>
        <w:t>Vividown</w:t>
      </w:r>
      <w:proofErr w:type="spellEnd"/>
      <w:r w:rsidRPr="00342F95">
        <w:rPr>
          <w:sz w:val="22"/>
          <w:szCs w:val="22"/>
          <w:lang w:val="en-US"/>
        </w:rPr>
        <w:t>, in Italian) Egea, 2010, 1-170</w:t>
      </w:r>
    </w:p>
    <w:p w14:paraId="03E46643" w14:textId="77777777" w:rsidR="00052B3B" w:rsidRPr="00342F95" w:rsidRDefault="00052B3B" w:rsidP="00052B3B">
      <w:pPr>
        <w:pStyle w:val="Paragrafoelenco"/>
        <w:ind w:left="426"/>
        <w:rPr>
          <w:sz w:val="22"/>
          <w:szCs w:val="22"/>
          <w:lang w:val="en-US"/>
        </w:rPr>
      </w:pPr>
    </w:p>
    <w:p w14:paraId="7198414E" w14:textId="7537D037" w:rsidR="001308A9" w:rsidRPr="00342F95" w:rsidRDefault="00052B3B" w:rsidP="00052B3B">
      <w:pPr>
        <w:pStyle w:val="Paragrafoelenco"/>
        <w:numPr>
          <w:ilvl w:val="3"/>
          <w:numId w:val="17"/>
        </w:numPr>
        <w:ind w:left="426"/>
        <w:rPr>
          <w:sz w:val="22"/>
          <w:szCs w:val="22"/>
        </w:rPr>
      </w:pPr>
      <w:r w:rsidRPr="00342F95">
        <w:rPr>
          <w:i/>
          <w:sz w:val="22"/>
          <w:szCs w:val="22"/>
        </w:rPr>
        <w:t xml:space="preserve">Discriminazione sulla base del sesso e trattamento preferenziale nel diritto comunitario: un profilo giurisprudenziale alla ricerca del nucleo duro del </w:t>
      </w:r>
      <w:r w:rsidRPr="00342F95">
        <w:rPr>
          <w:sz w:val="22"/>
          <w:szCs w:val="22"/>
        </w:rPr>
        <w:t xml:space="preserve">new </w:t>
      </w:r>
      <w:proofErr w:type="spellStart"/>
      <w:r w:rsidRPr="00342F95">
        <w:rPr>
          <w:sz w:val="22"/>
          <w:szCs w:val="22"/>
        </w:rPr>
        <w:t>legal</w:t>
      </w:r>
      <w:proofErr w:type="spellEnd"/>
      <w:r w:rsidRPr="00342F95">
        <w:rPr>
          <w:sz w:val="22"/>
          <w:szCs w:val="22"/>
        </w:rPr>
        <w:t xml:space="preserve"> </w:t>
      </w:r>
      <w:proofErr w:type="spellStart"/>
      <w:r w:rsidRPr="00342F95">
        <w:rPr>
          <w:sz w:val="22"/>
          <w:szCs w:val="22"/>
        </w:rPr>
        <w:t>order</w:t>
      </w:r>
      <w:proofErr w:type="spellEnd"/>
      <w:r w:rsidRPr="00342F95">
        <w:rPr>
          <w:sz w:val="22"/>
          <w:szCs w:val="22"/>
        </w:rPr>
        <w:t xml:space="preserve"> (</w:t>
      </w:r>
      <w:proofErr w:type="spellStart"/>
      <w:r w:rsidRPr="00342F95">
        <w:rPr>
          <w:i/>
          <w:sz w:val="22"/>
          <w:szCs w:val="22"/>
        </w:rPr>
        <w:t>Discrimination</w:t>
      </w:r>
      <w:proofErr w:type="spellEnd"/>
      <w:r w:rsidRPr="00342F95">
        <w:rPr>
          <w:i/>
          <w:sz w:val="22"/>
          <w:szCs w:val="22"/>
        </w:rPr>
        <w:t xml:space="preserve"> on the ground of sex and </w:t>
      </w:r>
      <w:proofErr w:type="spellStart"/>
      <w:r w:rsidRPr="00342F95">
        <w:rPr>
          <w:i/>
          <w:sz w:val="22"/>
          <w:szCs w:val="22"/>
        </w:rPr>
        <w:t>preferential</w:t>
      </w:r>
      <w:proofErr w:type="spellEnd"/>
      <w:r w:rsidRPr="00342F95">
        <w:rPr>
          <w:i/>
          <w:sz w:val="22"/>
          <w:szCs w:val="22"/>
        </w:rPr>
        <w:t xml:space="preserve"> treatment in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Law</w:t>
      </w:r>
      <w:proofErr w:type="spellEnd"/>
      <w:r w:rsidRPr="00342F95">
        <w:rPr>
          <w:i/>
          <w:sz w:val="22"/>
          <w:szCs w:val="22"/>
        </w:rPr>
        <w:t>,</w:t>
      </w:r>
      <w:r w:rsidRPr="00342F95">
        <w:rPr>
          <w:sz w:val="22"/>
          <w:szCs w:val="22"/>
        </w:rPr>
        <w:t xml:space="preserve"> in </w:t>
      </w:r>
      <w:proofErr w:type="spellStart"/>
      <w:r w:rsidRPr="00342F95">
        <w:rPr>
          <w:sz w:val="22"/>
          <w:szCs w:val="22"/>
        </w:rPr>
        <w:t>Italian</w:t>
      </w:r>
      <w:proofErr w:type="spellEnd"/>
      <w:r w:rsidRPr="00342F95">
        <w:rPr>
          <w:i/>
          <w:sz w:val="22"/>
          <w:szCs w:val="22"/>
        </w:rPr>
        <w:t>)</w:t>
      </w:r>
      <w:r w:rsidRPr="00342F95">
        <w:rPr>
          <w:sz w:val="22"/>
          <w:szCs w:val="22"/>
        </w:rPr>
        <w:t xml:space="preserve"> Fondazione Marco “Marco Biagi”, Giuffrè, 2005, 1-330</w:t>
      </w:r>
    </w:p>
    <w:p w14:paraId="34138DDF" w14:textId="77777777" w:rsidR="00FC5BCB" w:rsidRPr="00342F95" w:rsidRDefault="00FC5BCB" w:rsidP="00FC5BCB">
      <w:pPr>
        <w:pStyle w:val="Paragrafoelenco"/>
        <w:jc w:val="both"/>
        <w:rPr>
          <w:i/>
          <w:sz w:val="22"/>
          <w:szCs w:val="22"/>
        </w:rPr>
      </w:pPr>
    </w:p>
    <w:p w14:paraId="0FC8347E" w14:textId="77777777" w:rsidR="005A1052" w:rsidRPr="00342F95" w:rsidRDefault="001308A9" w:rsidP="005A1052">
      <w:pPr>
        <w:pStyle w:val="Titolo3"/>
        <w:jc w:val="both"/>
        <w:rPr>
          <w:sz w:val="22"/>
          <w:szCs w:val="22"/>
        </w:rPr>
      </w:pPr>
      <w:bookmarkStart w:id="26" w:name="_Toc164865240"/>
      <w:proofErr w:type="spellStart"/>
      <w:r w:rsidRPr="00342F95">
        <w:rPr>
          <w:sz w:val="22"/>
          <w:szCs w:val="22"/>
        </w:rPr>
        <w:t>Edited</w:t>
      </w:r>
      <w:proofErr w:type="spellEnd"/>
      <w:r w:rsidRPr="00342F95">
        <w:rPr>
          <w:sz w:val="22"/>
          <w:szCs w:val="22"/>
        </w:rPr>
        <w:t xml:space="preserve"> book</w:t>
      </w:r>
      <w:r w:rsidR="005A1052" w:rsidRPr="00342F95">
        <w:rPr>
          <w:sz w:val="22"/>
          <w:szCs w:val="22"/>
        </w:rPr>
        <w:t>s</w:t>
      </w:r>
      <w:bookmarkEnd w:id="26"/>
    </w:p>
    <w:p w14:paraId="585007E0" w14:textId="77777777" w:rsidR="0077064F" w:rsidRPr="0013602F" w:rsidRDefault="0077064F" w:rsidP="0013602F">
      <w:pPr>
        <w:rPr>
          <w:sz w:val="22"/>
          <w:szCs w:val="22"/>
          <w:lang w:val="en-US"/>
        </w:rPr>
      </w:pPr>
    </w:p>
    <w:p w14:paraId="3C362864" w14:textId="27FBBD90" w:rsidR="00D33DD6" w:rsidRPr="00D33DD6" w:rsidRDefault="00D33DD6" w:rsidP="00D33DD6">
      <w:pPr>
        <w:pStyle w:val="Paragrafoelenco"/>
        <w:numPr>
          <w:ilvl w:val="3"/>
          <w:numId w:val="17"/>
        </w:numPr>
        <w:ind w:left="426"/>
        <w:jc w:val="both"/>
        <w:rPr>
          <w:rFonts w:cs="Arial"/>
          <w:sz w:val="22"/>
          <w:szCs w:val="22"/>
        </w:rPr>
      </w:pPr>
      <w:r>
        <w:rPr>
          <w:rFonts w:cs="Arial"/>
          <w:sz w:val="22"/>
          <w:szCs w:val="22"/>
        </w:rPr>
        <w:t xml:space="preserve">(With F. Paolucci, G. Finocchiaro, F. Donati), </w:t>
      </w:r>
      <w:r>
        <w:rPr>
          <w:rFonts w:cs="Arial"/>
          <w:i/>
          <w:iCs/>
          <w:sz w:val="22"/>
          <w:szCs w:val="22"/>
        </w:rPr>
        <w:t>La disciplina dell’intelligenza artificiale</w:t>
      </w:r>
      <w:r>
        <w:rPr>
          <w:rFonts w:cs="Arial"/>
          <w:sz w:val="22"/>
          <w:szCs w:val="22"/>
        </w:rPr>
        <w:t xml:space="preserve"> (</w:t>
      </w:r>
      <w:r w:rsidRPr="00A852CB">
        <w:rPr>
          <w:rFonts w:cs="Arial"/>
          <w:sz w:val="22"/>
          <w:szCs w:val="22"/>
        </w:rPr>
        <w:t xml:space="preserve">The discipline of </w:t>
      </w:r>
      <w:proofErr w:type="spellStart"/>
      <w:r w:rsidRPr="00A852CB">
        <w:rPr>
          <w:rFonts w:cs="Arial"/>
          <w:sz w:val="22"/>
          <w:szCs w:val="22"/>
        </w:rPr>
        <w:t>artificial</w:t>
      </w:r>
      <w:proofErr w:type="spellEnd"/>
      <w:r w:rsidRPr="00A852CB">
        <w:rPr>
          <w:rFonts w:cs="Arial"/>
          <w:sz w:val="22"/>
          <w:szCs w:val="22"/>
        </w:rPr>
        <w:t xml:space="preserve"> intelligence</w:t>
      </w:r>
      <w:r>
        <w:rPr>
          <w:rFonts w:cs="Arial"/>
          <w:sz w:val="22"/>
          <w:szCs w:val="22"/>
        </w:rPr>
        <w:t xml:space="preserve">), Giuffrè, </w:t>
      </w:r>
      <w:proofErr w:type="spellStart"/>
      <w:r>
        <w:rPr>
          <w:rFonts w:cs="Arial"/>
          <w:sz w:val="22"/>
          <w:szCs w:val="22"/>
        </w:rPr>
        <w:t>forthcoming</w:t>
      </w:r>
      <w:proofErr w:type="spellEnd"/>
      <w:r w:rsidR="00C443B3">
        <w:rPr>
          <w:rFonts w:cs="Arial"/>
          <w:sz w:val="22"/>
          <w:szCs w:val="22"/>
        </w:rPr>
        <w:t>, 2025</w:t>
      </w:r>
      <w:r>
        <w:rPr>
          <w:rFonts w:cs="Arial"/>
          <w:sz w:val="22"/>
          <w:szCs w:val="22"/>
        </w:rPr>
        <w:t>.</w:t>
      </w:r>
    </w:p>
    <w:p w14:paraId="2E101FAB" w14:textId="77777777" w:rsidR="00D33DD6" w:rsidRDefault="00D33DD6" w:rsidP="00D33DD6">
      <w:pPr>
        <w:pStyle w:val="Paragrafoelenco"/>
        <w:ind w:left="426"/>
        <w:rPr>
          <w:sz w:val="22"/>
          <w:szCs w:val="22"/>
        </w:rPr>
      </w:pPr>
    </w:p>
    <w:p w14:paraId="65011D52" w14:textId="43ED950D" w:rsidR="00C6763B" w:rsidRPr="00400368" w:rsidRDefault="00400368" w:rsidP="00D45DC0">
      <w:pPr>
        <w:pStyle w:val="Paragrafoelenco"/>
        <w:numPr>
          <w:ilvl w:val="3"/>
          <w:numId w:val="17"/>
        </w:numPr>
        <w:ind w:left="426" w:hanging="426"/>
        <w:jc w:val="both"/>
        <w:rPr>
          <w:sz w:val="22"/>
          <w:szCs w:val="22"/>
        </w:rPr>
      </w:pPr>
      <w:r w:rsidRPr="00400368">
        <w:rPr>
          <w:sz w:val="22"/>
          <w:szCs w:val="22"/>
        </w:rPr>
        <w:t>(Con J</w:t>
      </w:r>
      <w:r w:rsidR="00C443B3">
        <w:rPr>
          <w:sz w:val="22"/>
          <w:szCs w:val="22"/>
        </w:rPr>
        <w:t>.</w:t>
      </w:r>
      <w:r w:rsidRPr="00400368">
        <w:rPr>
          <w:sz w:val="22"/>
          <w:szCs w:val="22"/>
        </w:rPr>
        <w:t xml:space="preserve"> Moscianese), </w:t>
      </w:r>
      <w:r w:rsidRPr="00400368">
        <w:rPr>
          <w:i/>
          <w:iCs/>
          <w:sz w:val="22"/>
          <w:szCs w:val="22"/>
        </w:rPr>
        <w:t>Concorrenza e regolamentazione nei mercati digitali</w:t>
      </w:r>
      <w:r w:rsidRPr="00400368">
        <w:rPr>
          <w:sz w:val="22"/>
          <w:szCs w:val="22"/>
        </w:rPr>
        <w:t>,</w:t>
      </w:r>
      <w:r w:rsidR="008C16E7">
        <w:rPr>
          <w:sz w:val="22"/>
          <w:szCs w:val="22"/>
        </w:rPr>
        <w:t xml:space="preserve"> (</w:t>
      </w:r>
      <w:proofErr w:type="spellStart"/>
      <w:r w:rsidR="008C16E7" w:rsidRPr="008C16E7">
        <w:rPr>
          <w:sz w:val="22"/>
          <w:szCs w:val="22"/>
        </w:rPr>
        <w:t>Competition</w:t>
      </w:r>
      <w:proofErr w:type="spellEnd"/>
      <w:r w:rsidR="008C16E7" w:rsidRPr="008C16E7">
        <w:rPr>
          <w:sz w:val="22"/>
          <w:szCs w:val="22"/>
        </w:rPr>
        <w:t xml:space="preserve"> and </w:t>
      </w:r>
      <w:proofErr w:type="spellStart"/>
      <w:r w:rsidR="008C16E7" w:rsidRPr="008C16E7">
        <w:rPr>
          <w:sz w:val="22"/>
          <w:szCs w:val="22"/>
        </w:rPr>
        <w:t>regulation</w:t>
      </w:r>
      <w:proofErr w:type="spellEnd"/>
      <w:r w:rsidR="008C16E7" w:rsidRPr="008C16E7">
        <w:rPr>
          <w:sz w:val="22"/>
          <w:szCs w:val="22"/>
        </w:rPr>
        <w:t xml:space="preserve"> in </w:t>
      </w:r>
      <w:proofErr w:type="spellStart"/>
      <w:r w:rsidR="008C16E7" w:rsidRPr="008C16E7">
        <w:rPr>
          <w:sz w:val="22"/>
          <w:szCs w:val="22"/>
        </w:rPr>
        <w:t>digital</w:t>
      </w:r>
      <w:proofErr w:type="spellEnd"/>
      <w:r w:rsidR="008C16E7" w:rsidRPr="008C16E7">
        <w:rPr>
          <w:sz w:val="22"/>
          <w:szCs w:val="22"/>
        </w:rPr>
        <w:t xml:space="preserve"> markets</w:t>
      </w:r>
      <w:r w:rsidR="008C16E7">
        <w:rPr>
          <w:sz w:val="22"/>
          <w:szCs w:val="22"/>
        </w:rPr>
        <w:t>),</w:t>
      </w:r>
      <w:r w:rsidRPr="00400368">
        <w:rPr>
          <w:sz w:val="22"/>
          <w:szCs w:val="22"/>
        </w:rPr>
        <w:t xml:space="preserve"> Giappichelli, </w:t>
      </w:r>
      <w:r w:rsidR="00F73167">
        <w:rPr>
          <w:sz w:val="22"/>
          <w:szCs w:val="22"/>
        </w:rPr>
        <w:t>2024</w:t>
      </w:r>
    </w:p>
    <w:p w14:paraId="724B67F3" w14:textId="77777777" w:rsidR="00C6763B" w:rsidRDefault="00C6763B" w:rsidP="00C6763B">
      <w:pPr>
        <w:pStyle w:val="Paragrafoelenco"/>
        <w:ind w:left="426"/>
        <w:rPr>
          <w:sz w:val="22"/>
          <w:szCs w:val="22"/>
        </w:rPr>
      </w:pPr>
    </w:p>
    <w:p w14:paraId="5474DEB6" w14:textId="37AA9FB2" w:rsidR="00F9144B" w:rsidRPr="00956894" w:rsidRDefault="00F9144B" w:rsidP="00BB3E74">
      <w:pPr>
        <w:pStyle w:val="Paragrafoelenco"/>
        <w:numPr>
          <w:ilvl w:val="3"/>
          <w:numId w:val="17"/>
        </w:numPr>
        <w:ind w:left="426" w:hanging="426"/>
        <w:jc w:val="both"/>
        <w:rPr>
          <w:sz w:val="22"/>
          <w:szCs w:val="22"/>
          <w:lang w:val="en-US"/>
        </w:rPr>
      </w:pPr>
      <w:r w:rsidRPr="00F9144B">
        <w:rPr>
          <w:sz w:val="22"/>
          <w:szCs w:val="22"/>
          <w:lang w:val="en-US"/>
        </w:rPr>
        <w:t>(</w:t>
      </w:r>
      <w:r w:rsidR="00956894">
        <w:rPr>
          <w:sz w:val="22"/>
          <w:szCs w:val="22"/>
          <w:lang w:val="en-US"/>
        </w:rPr>
        <w:t>With</w:t>
      </w:r>
      <w:r w:rsidRPr="00F9144B">
        <w:rPr>
          <w:sz w:val="22"/>
          <w:szCs w:val="22"/>
          <w:lang w:val="en-US"/>
        </w:rPr>
        <w:t xml:space="preserve"> G. De Gregorio, P. Valcke), </w:t>
      </w:r>
      <w:r w:rsidRPr="00956894">
        <w:rPr>
          <w:i/>
          <w:iCs/>
          <w:sz w:val="22"/>
          <w:szCs w:val="22"/>
          <w:lang w:val="en-US"/>
        </w:rPr>
        <w:t>The Oxford Handbook of Digital Constitutionalism</w:t>
      </w:r>
      <w:r w:rsidRPr="00F9144B">
        <w:rPr>
          <w:sz w:val="22"/>
          <w:szCs w:val="22"/>
          <w:lang w:val="en-US"/>
        </w:rPr>
        <w:t>, Oxford University Press, 2024</w:t>
      </w:r>
    </w:p>
    <w:p w14:paraId="2290C62F" w14:textId="77777777" w:rsidR="00F9144B" w:rsidRPr="00F9144B" w:rsidRDefault="00F9144B" w:rsidP="00F9144B">
      <w:pPr>
        <w:pStyle w:val="Paragrafoelenco"/>
        <w:rPr>
          <w:sz w:val="22"/>
          <w:szCs w:val="22"/>
          <w:lang w:val="en-US"/>
        </w:rPr>
      </w:pPr>
    </w:p>
    <w:p w14:paraId="0FBF610B" w14:textId="341994F9" w:rsidR="00230E52" w:rsidRPr="00230E52" w:rsidRDefault="00230E52" w:rsidP="00BB3E74">
      <w:pPr>
        <w:pStyle w:val="Paragrafoelenco"/>
        <w:numPr>
          <w:ilvl w:val="3"/>
          <w:numId w:val="17"/>
        </w:numPr>
        <w:ind w:left="426" w:hanging="426"/>
        <w:jc w:val="both"/>
        <w:rPr>
          <w:sz w:val="22"/>
          <w:szCs w:val="22"/>
        </w:rPr>
      </w:pPr>
      <w:r w:rsidRPr="00230E52">
        <w:rPr>
          <w:sz w:val="22"/>
          <w:szCs w:val="22"/>
        </w:rPr>
        <w:t xml:space="preserve">(With R. Mastroianni, M. Bassini), </w:t>
      </w:r>
      <w:r w:rsidRPr="00C6763B">
        <w:rPr>
          <w:i/>
          <w:iCs/>
          <w:sz w:val="22"/>
          <w:szCs w:val="22"/>
        </w:rPr>
        <w:t>Il T.U. dei servizi di media audiovisivi</w:t>
      </w:r>
      <w:r w:rsidRPr="00230E52">
        <w:rPr>
          <w:sz w:val="22"/>
          <w:szCs w:val="22"/>
        </w:rPr>
        <w:t xml:space="preserve">, (The </w:t>
      </w:r>
      <w:proofErr w:type="spellStart"/>
      <w:r w:rsidRPr="00230E52">
        <w:rPr>
          <w:sz w:val="22"/>
          <w:szCs w:val="22"/>
        </w:rPr>
        <w:t>Audiovisual</w:t>
      </w:r>
      <w:proofErr w:type="spellEnd"/>
      <w:r w:rsidRPr="00230E52">
        <w:rPr>
          <w:sz w:val="22"/>
          <w:szCs w:val="22"/>
        </w:rPr>
        <w:t xml:space="preserve"> Media Services Act), Giuffrè, 2024, 1-350</w:t>
      </w:r>
    </w:p>
    <w:p w14:paraId="1A3CF12C" w14:textId="77777777" w:rsidR="00230E52" w:rsidRPr="00230E52" w:rsidRDefault="00230E52" w:rsidP="00230E52">
      <w:pPr>
        <w:pStyle w:val="Paragrafoelenco"/>
        <w:ind w:left="426"/>
        <w:rPr>
          <w:sz w:val="22"/>
          <w:szCs w:val="22"/>
        </w:rPr>
      </w:pPr>
    </w:p>
    <w:p w14:paraId="5DDDFFD4" w14:textId="3BFAA948" w:rsidR="00201BCB" w:rsidRPr="00201BCB" w:rsidRDefault="00201BCB" w:rsidP="00201BCB">
      <w:pPr>
        <w:pStyle w:val="Paragrafoelenco"/>
        <w:numPr>
          <w:ilvl w:val="3"/>
          <w:numId w:val="17"/>
        </w:numPr>
        <w:ind w:left="426" w:hanging="426"/>
        <w:rPr>
          <w:sz w:val="22"/>
          <w:szCs w:val="22"/>
          <w:lang w:val="en-US"/>
        </w:rPr>
      </w:pPr>
      <w:r w:rsidRPr="00201BCB">
        <w:rPr>
          <w:sz w:val="22"/>
          <w:szCs w:val="22"/>
          <w:lang w:val="en-US"/>
        </w:rPr>
        <w:lastRenderedPageBreak/>
        <w:t>(</w:t>
      </w:r>
      <w:r w:rsidR="004B0BDB">
        <w:rPr>
          <w:sz w:val="22"/>
          <w:szCs w:val="22"/>
          <w:lang w:val="en-US"/>
        </w:rPr>
        <w:t>With</w:t>
      </w:r>
      <w:r w:rsidRPr="00201BCB">
        <w:rPr>
          <w:sz w:val="22"/>
          <w:szCs w:val="22"/>
          <w:lang w:val="en-US"/>
        </w:rPr>
        <w:t xml:space="preserve"> M. </w:t>
      </w:r>
      <w:proofErr w:type="spellStart"/>
      <w:r w:rsidRPr="00201BCB">
        <w:rPr>
          <w:sz w:val="22"/>
          <w:szCs w:val="22"/>
          <w:lang w:val="en-US"/>
        </w:rPr>
        <w:t>Franziosi</w:t>
      </w:r>
      <w:proofErr w:type="spellEnd"/>
      <w:r w:rsidRPr="00201BCB">
        <w:rPr>
          <w:sz w:val="22"/>
          <w:szCs w:val="22"/>
          <w:lang w:val="en-US"/>
        </w:rPr>
        <w:t xml:space="preserve">, G. Campus), </w:t>
      </w:r>
      <w:r w:rsidRPr="00E72566">
        <w:rPr>
          <w:i/>
          <w:iCs/>
          <w:sz w:val="22"/>
          <w:szCs w:val="22"/>
          <w:lang w:val="en-US"/>
        </w:rPr>
        <w:t>Digital Single Market and Artificial Intelligence</w:t>
      </w:r>
      <w:r w:rsidRPr="00201BCB">
        <w:rPr>
          <w:sz w:val="22"/>
          <w:szCs w:val="22"/>
          <w:lang w:val="en-US"/>
        </w:rPr>
        <w:t xml:space="preserve">, </w:t>
      </w:r>
      <w:r w:rsidR="004B0BDB" w:rsidRPr="00201BCB">
        <w:rPr>
          <w:sz w:val="22"/>
          <w:szCs w:val="22"/>
          <w:lang w:val="en-US"/>
        </w:rPr>
        <w:t>@</w:t>
      </w:r>
      <w:r w:rsidRPr="00201BCB">
        <w:rPr>
          <w:sz w:val="22"/>
          <w:szCs w:val="22"/>
          <w:lang w:val="en-US"/>
        </w:rPr>
        <w:t>racne, 2024, 1 - 884</w:t>
      </w:r>
    </w:p>
    <w:p w14:paraId="72B7FF1F" w14:textId="77777777" w:rsidR="00201BCB" w:rsidRDefault="00201BCB" w:rsidP="00201BCB">
      <w:pPr>
        <w:pStyle w:val="Paragrafoelenco"/>
        <w:ind w:left="426"/>
        <w:rPr>
          <w:sz w:val="22"/>
          <w:szCs w:val="22"/>
          <w:lang w:val="en-US"/>
        </w:rPr>
      </w:pPr>
    </w:p>
    <w:p w14:paraId="21A7EA64" w14:textId="1406EC3A" w:rsidR="007C4B87" w:rsidRPr="00F60E74" w:rsidRDefault="007C4B87" w:rsidP="007C4B87">
      <w:pPr>
        <w:pStyle w:val="Paragrafoelenco"/>
        <w:numPr>
          <w:ilvl w:val="3"/>
          <w:numId w:val="17"/>
        </w:numPr>
        <w:ind w:left="426" w:hanging="426"/>
        <w:rPr>
          <w:sz w:val="22"/>
          <w:szCs w:val="22"/>
          <w:lang w:val="en-US"/>
        </w:rPr>
      </w:pPr>
      <w:r w:rsidRPr="00F60E74">
        <w:rPr>
          <w:sz w:val="22"/>
          <w:szCs w:val="22"/>
          <w:lang w:val="en-US"/>
        </w:rPr>
        <w:t>(</w:t>
      </w:r>
      <w:r w:rsidR="004B0BDB">
        <w:rPr>
          <w:sz w:val="22"/>
          <w:szCs w:val="22"/>
          <w:lang w:val="en-US"/>
        </w:rPr>
        <w:t>With</w:t>
      </w:r>
      <w:r w:rsidRPr="00F60E74">
        <w:rPr>
          <w:sz w:val="22"/>
          <w:szCs w:val="22"/>
          <w:lang w:val="en-US"/>
        </w:rPr>
        <w:t xml:space="preserve"> R. Traina Chiarini, F. Paolucci), </w:t>
      </w:r>
      <w:r w:rsidRPr="00F60E74">
        <w:rPr>
          <w:i/>
          <w:iCs/>
          <w:sz w:val="22"/>
          <w:szCs w:val="22"/>
          <w:lang w:val="en-US"/>
        </w:rPr>
        <w:t xml:space="preserve">Guida </w:t>
      </w:r>
      <w:proofErr w:type="spellStart"/>
      <w:r w:rsidRPr="00F60E74">
        <w:rPr>
          <w:i/>
          <w:iCs/>
          <w:sz w:val="22"/>
          <w:szCs w:val="22"/>
          <w:lang w:val="en-US"/>
        </w:rPr>
        <w:t>pratica</w:t>
      </w:r>
      <w:proofErr w:type="spellEnd"/>
      <w:r w:rsidRPr="00F60E74">
        <w:rPr>
          <w:i/>
          <w:iCs/>
          <w:sz w:val="22"/>
          <w:szCs w:val="22"/>
          <w:lang w:val="en-US"/>
        </w:rPr>
        <w:t xml:space="preserve"> al Digital Services Act</w:t>
      </w:r>
      <w:r w:rsidRPr="00F60E74">
        <w:rPr>
          <w:sz w:val="22"/>
          <w:szCs w:val="22"/>
          <w:lang w:val="en-US"/>
        </w:rPr>
        <w:t xml:space="preserve"> (</w:t>
      </w:r>
      <w:r w:rsidR="00F60E74" w:rsidRPr="00F60E74">
        <w:rPr>
          <w:sz w:val="22"/>
          <w:szCs w:val="22"/>
          <w:lang w:val="en-US"/>
        </w:rPr>
        <w:t>Practical Guide to the Digital Services Act</w:t>
      </w:r>
      <w:r w:rsidRPr="00F60E74">
        <w:rPr>
          <w:sz w:val="22"/>
          <w:szCs w:val="22"/>
          <w:lang w:val="en-US"/>
        </w:rPr>
        <w:t xml:space="preserve">), </w:t>
      </w:r>
      <w:proofErr w:type="spellStart"/>
      <w:r w:rsidRPr="00F60E74">
        <w:rPr>
          <w:sz w:val="22"/>
          <w:szCs w:val="22"/>
          <w:lang w:val="en-US"/>
        </w:rPr>
        <w:t>Utet</w:t>
      </w:r>
      <w:proofErr w:type="spellEnd"/>
      <w:r w:rsidRPr="00F60E74">
        <w:rPr>
          <w:sz w:val="22"/>
          <w:szCs w:val="22"/>
          <w:lang w:val="en-US"/>
        </w:rPr>
        <w:t xml:space="preserve"> </w:t>
      </w:r>
      <w:proofErr w:type="spellStart"/>
      <w:r w:rsidRPr="00F60E74">
        <w:rPr>
          <w:sz w:val="22"/>
          <w:szCs w:val="22"/>
          <w:lang w:val="en-US"/>
        </w:rPr>
        <w:t>Giuridica</w:t>
      </w:r>
      <w:proofErr w:type="spellEnd"/>
      <w:r w:rsidRPr="00F60E74">
        <w:rPr>
          <w:sz w:val="22"/>
          <w:szCs w:val="22"/>
          <w:lang w:val="en-US"/>
        </w:rPr>
        <w:t xml:space="preserve">, </w:t>
      </w:r>
      <w:r w:rsidR="00F60E74">
        <w:rPr>
          <w:sz w:val="22"/>
          <w:szCs w:val="22"/>
          <w:lang w:val="en-US"/>
        </w:rPr>
        <w:t>2024,</w:t>
      </w:r>
      <w:r w:rsidRPr="00F60E74">
        <w:rPr>
          <w:sz w:val="22"/>
          <w:szCs w:val="22"/>
          <w:lang w:val="en-US"/>
        </w:rPr>
        <w:t>1-128</w:t>
      </w:r>
    </w:p>
    <w:p w14:paraId="0D707F1F" w14:textId="77777777" w:rsidR="007C4B87" w:rsidRPr="00F60E74" w:rsidRDefault="007C4B87" w:rsidP="007C4B87">
      <w:pPr>
        <w:pStyle w:val="Paragrafoelenco"/>
        <w:ind w:left="426"/>
        <w:rPr>
          <w:sz w:val="22"/>
          <w:szCs w:val="22"/>
          <w:lang w:val="en-US"/>
        </w:rPr>
      </w:pPr>
    </w:p>
    <w:p w14:paraId="6E068314" w14:textId="41D7C36A" w:rsidR="00CD36AD" w:rsidRDefault="00CD36AD" w:rsidP="005A1052">
      <w:pPr>
        <w:pStyle w:val="Paragrafoelenco"/>
        <w:numPr>
          <w:ilvl w:val="3"/>
          <w:numId w:val="17"/>
        </w:numPr>
        <w:ind w:left="426" w:hanging="426"/>
        <w:rPr>
          <w:sz w:val="22"/>
          <w:szCs w:val="22"/>
          <w:lang w:val="en-US"/>
        </w:rPr>
      </w:pPr>
      <w:r w:rsidRPr="00CD36AD">
        <w:rPr>
          <w:i/>
          <w:iCs/>
          <w:sz w:val="22"/>
          <w:szCs w:val="22"/>
          <w:lang w:val="en-US"/>
        </w:rPr>
        <w:t>Freedom of Speech and the Regulation of Fake News</w:t>
      </w:r>
      <w:r>
        <w:rPr>
          <w:sz w:val="22"/>
          <w:szCs w:val="22"/>
          <w:lang w:val="en-US"/>
        </w:rPr>
        <w:t xml:space="preserve"> (O. Pollicino eds.), </w:t>
      </w:r>
      <w:proofErr w:type="spellStart"/>
      <w:r>
        <w:rPr>
          <w:sz w:val="22"/>
          <w:szCs w:val="22"/>
          <w:lang w:val="en-US"/>
        </w:rPr>
        <w:t>Intersentia</w:t>
      </w:r>
      <w:proofErr w:type="spellEnd"/>
      <w:r>
        <w:rPr>
          <w:sz w:val="22"/>
          <w:szCs w:val="22"/>
          <w:lang w:val="en-US"/>
        </w:rPr>
        <w:t>, 2023</w:t>
      </w:r>
      <w:r w:rsidR="00F63FFB">
        <w:rPr>
          <w:sz w:val="22"/>
          <w:szCs w:val="22"/>
          <w:lang w:val="en-US"/>
        </w:rPr>
        <w:t xml:space="preserve">, </w:t>
      </w:r>
      <w:r w:rsidR="004422C0">
        <w:rPr>
          <w:iCs/>
          <w:sz w:val="22"/>
          <w:szCs w:val="22"/>
          <w:lang w:val="en-US"/>
        </w:rPr>
        <w:t>1-</w:t>
      </w:r>
      <w:r w:rsidR="0031607F">
        <w:rPr>
          <w:iCs/>
          <w:sz w:val="22"/>
          <w:szCs w:val="22"/>
          <w:lang w:val="en-US"/>
        </w:rPr>
        <w:t>608</w:t>
      </w:r>
    </w:p>
    <w:p w14:paraId="12E68271" w14:textId="77777777" w:rsidR="00CD36AD" w:rsidRDefault="00CD36AD" w:rsidP="00CD36AD">
      <w:pPr>
        <w:pStyle w:val="Paragrafoelenco"/>
        <w:ind w:left="426"/>
        <w:rPr>
          <w:sz w:val="22"/>
          <w:szCs w:val="22"/>
          <w:lang w:val="en-US"/>
        </w:rPr>
      </w:pPr>
    </w:p>
    <w:p w14:paraId="29103323" w14:textId="52359E4B" w:rsidR="005A1052" w:rsidRPr="00342F95" w:rsidRDefault="00A543A9" w:rsidP="005A1052">
      <w:pPr>
        <w:pStyle w:val="Paragrafoelenco"/>
        <w:numPr>
          <w:ilvl w:val="3"/>
          <w:numId w:val="17"/>
        </w:numPr>
        <w:ind w:left="426" w:hanging="426"/>
        <w:rPr>
          <w:sz w:val="22"/>
          <w:szCs w:val="22"/>
          <w:lang w:val="en-US"/>
        </w:rPr>
      </w:pPr>
      <w:r w:rsidRPr="00342F95">
        <w:rPr>
          <w:sz w:val="22"/>
          <w:szCs w:val="22"/>
          <w:lang w:val="en-US"/>
        </w:rPr>
        <w:t>(</w:t>
      </w:r>
      <w:r w:rsidR="001308A9" w:rsidRPr="00342F95">
        <w:rPr>
          <w:sz w:val="22"/>
          <w:szCs w:val="22"/>
          <w:lang w:val="en-US"/>
        </w:rPr>
        <w:t>With</w:t>
      </w:r>
      <w:r w:rsidR="00FC5BCB" w:rsidRPr="00342F95">
        <w:rPr>
          <w:sz w:val="22"/>
          <w:szCs w:val="22"/>
          <w:lang w:val="en-US"/>
        </w:rPr>
        <w:t xml:space="preserve"> R. Adorno, M. Ienca, L. Liguori, E. Stefanini), </w:t>
      </w:r>
      <w:r w:rsidR="00FC5BCB" w:rsidRPr="00342F95">
        <w:rPr>
          <w:i/>
          <w:sz w:val="22"/>
          <w:szCs w:val="22"/>
          <w:lang w:val="en-US"/>
        </w:rPr>
        <w:t>The Cambridge Handbook of Life Sciences, Information Technology and Human Rights</w:t>
      </w:r>
      <w:r w:rsidR="00FC5BCB" w:rsidRPr="00342F95">
        <w:rPr>
          <w:sz w:val="22"/>
          <w:szCs w:val="22"/>
          <w:lang w:val="en-US"/>
        </w:rPr>
        <w:t>, Cambridge University Press, 202</w:t>
      </w:r>
      <w:r w:rsidR="00342F95">
        <w:rPr>
          <w:sz w:val="22"/>
          <w:szCs w:val="22"/>
          <w:lang w:val="en-US"/>
        </w:rPr>
        <w:t>2</w:t>
      </w:r>
      <w:r w:rsidR="00FC5BCB" w:rsidRPr="00342F95">
        <w:rPr>
          <w:sz w:val="22"/>
          <w:szCs w:val="22"/>
          <w:lang w:val="en-US"/>
        </w:rPr>
        <w:t>, 1-308</w:t>
      </w:r>
    </w:p>
    <w:p w14:paraId="5D11C562" w14:textId="77777777" w:rsidR="005A1052" w:rsidRPr="00342F95" w:rsidRDefault="005A1052" w:rsidP="005A1052">
      <w:pPr>
        <w:pStyle w:val="Paragrafoelenco"/>
        <w:ind w:left="426"/>
        <w:rPr>
          <w:sz w:val="22"/>
          <w:szCs w:val="22"/>
          <w:lang w:val="en-US"/>
        </w:rPr>
      </w:pPr>
    </w:p>
    <w:p w14:paraId="6E998A43" w14:textId="047AB4F3" w:rsidR="005A1052" w:rsidRPr="00342F95" w:rsidRDefault="00810A5B" w:rsidP="005A1052">
      <w:pPr>
        <w:pStyle w:val="Paragrafoelenco"/>
        <w:numPr>
          <w:ilvl w:val="3"/>
          <w:numId w:val="17"/>
        </w:numPr>
        <w:ind w:left="426" w:hanging="426"/>
        <w:rPr>
          <w:sz w:val="22"/>
          <w:szCs w:val="22"/>
        </w:rPr>
      </w:pPr>
      <w:r w:rsidRPr="00342F95">
        <w:rPr>
          <w:sz w:val="22"/>
          <w:szCs w:val="22"/>
        </w:rPr>
        <w:t>(With G.E. Vigevani, M. Bassini, M. Cuniberti, C. Melzi d’</w:t>
      </w:r>
      <w:proofErr w:type="spellStart"/>
      <w:r w:rsidRPr="00342F95">
        <w:rPr>
          <w:sz w:val="22"/>
          <w:szCs w:val="22"/>
        </w:rPr>
        <w:t>Eril</w:t>
      </w:r>
      <w:proofErr w:type="spellEnd"/>
      <w:r w:rsidRPr="00342F95">
        <w:rPr>
          <w:sz w:val="22"/>
          <w:szCs w:val="22"/>
        </w:rPr>
        <w:t xml:space="preserve">), </w:t>
      </w:r>
      <w:r w:rsidRPr="00342F95">
        <w:rPr>
          <w:i/>
          <w:iCs/>
          <w:sz w:val="22"/>
          <w:szCs w:val="22"/>
        </w:rPr>
        <w:t>Diritto dell</w:t>
      </w:r>
      <w:r w:rsidR="00342F95">
        <w:rPr>
          <w:i/>
          <w:iCs/>
          <w:sz w:val="22"/>
          <w:szCs w:val="22"/>
        </w:rPr>
        <w:t>’</w:t>
      </w:r>
      <w:r w:rsidRPr="00342F95">
        <w:rPr>
          <w:i/>
          <w:iCs/>
          <w:sz w:val="22"/>
          <w:szCs w:val="22"/>
        </w:rPr>
        <w:t xml:space="preserve">informazione e dei media, </w:t>
      </w:r>
      <w:r w:rsidRPr="00342F95">
        <w:rPr>
          <w:sz w:val="22"/>
          <w:szCs w:val="22"/>
        </w:rPr>
        <w:t xml:space="preserve">III </w:t>
      </w:r>
      <w:proofErr w:type="spellStart"/>
      <w:r w:rsidRPr="00342F95">
        <w:rPr>
          <w:sz w:val="22"/>
          <w:szCs w:val="22"/>
        </w:rPr>
        <w:t>edition</w:t>
      </w:r>
      <w:proofErr w:type="spellEnd"/>
      <w:r w:rsidRPr="00342F95">
        <w:rPr>
          <w:sz w:val="22"/>
          <w:szCs w:val="22"/>
        </w:rPr>
        <w:t>, 2022, 1-440</w:t>
      </w:r>
    </w:p>
    <w:p w14:paraId="589B8C73" w14:textId="77777777" w:rsidR="005A1052" w:rsidRPr="00342F95" w:rsidRDefault="005A1052" w:rsidP="00342F95">
      <w:pPr>
        <w:rPr>
          <w:sz w:val="22"/>
          <w:szCs w:val="22"/>
        </w:rPr>
      </w:pPr>
    </w:p>
    <w:p w14:paraId="29981F16"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(With R. D’Orazio, G. Finocchiaro, G. Resta), </w:t>
      </w:r>
      <w:r w:rsidRPr="00342F95">
        <w:rPr>
          <w:i/>
          <w:sz w:val="22"/>
          <w:szCs w:val="22"/>
        </w:rPr>
        <w:t xml:space="preserve">Codice della Privacy e della Data </w:t>
      </w:r>
      <w:proofErr w:type="spellStart"/>
      <w:r w:rsidRPr="00342F95">
        <w:rPr>
          <w:i/>
          <w:sz w:val="22"/>
          <w:szCs w:val="22"/>
        </w:rPr>
        <w:t>Protection</w:t>
      </w:r>
      <w:proofErr w:type="spellEnd"/>
      <w:r w:rsidRPr="00342F95">
        <w:rPr>
          <w:i/>
          <w:sz w:val="22"/>
          <w:szCs w:val="22"/>
        </w:rPr>
        <w:t>, (</w:t>
      </w:r>
      <w:proofErr w:type="spellStart"/>
      <w:r w:rsidRPr="00342F95">
        <w:rPr>
          <w:i/>
          <w:sz w:val="22"/>
          <w:szCs w:val="22"/>
        </w:rPr>
        <w:t>Commentary</w:t>
      </w:r>
      <w:proofErr w:type="spellEnd"/>
      <w:r w:rsidRPr="00342F95">
        <w:rPr>
          <w:i/>
          <w:sz w:val="22"/>
          <w:szCs w:val="22"/>
        </w:rPr>
        <w:t xml:space="preserve"> to Privacy and Data </w:t>
      </w:r>
      <w:proofErr w:type="spellStart"/>
      <w:r w:rsidRPr="00342F95">
        <w:rPr>
          <w:i/>
          <w:sz w:val="22"/>
          <w:szCs w:val="22"/>
        </w:rPr>
        <w:t>Protection</w:t>
      </w:r>
      <w:proofErr w:type="spellEnd"/>
      <w:r w:rsidRPr="00342F95">
        <w:rPr>
          <w:i/>
          <w:sz w:val="22"/>
          <w:szCs w:val="22"/>
        </w:rPr>
        <w:t xml:space="preserve">), </w:t>
      </w:r>
      <w:r w:rsidRPr="00342F95">
        <w:rPr>
          <w:sz w:val="22"/>
          <w:szCs w:val="22"/>
        </w:rPr>
        <w:t>Giuffrè Editore, 2021, 1-1405</w:t>
      </w:r>
    </w:p>
    <w:p w14:paraId="4BED5486" w14:textId="77777777" w:rsidR="005A1052" w:rsidRPr="00342F95" w:rsidRDefault="005A1052" w:rsidP="005A1052">
      <w:pPr>
        <w:pStyle w:val="Paragrafoelenco"/>
        <w:ind w:left="426"/>
        <w:rPr>
          <w:sz w:val="22"/>
          <w:szCs w:val="22"/>
        </w:rPr>
      </w:pPr>
    </w:p>
    <w:p w14:paraId="6AD08819" w14:textId="5D4D01D9" w:rsidR="005A1052" w:rsidRPr="009711F9" w:rsidRDefault="005A1052" w:rsidP="005A1052">
      <w:pPr>
        <w:pStyle w:val="Paragrafoelenco"/>
        <w:numPr>
          <w:ilvl w:val="3"/>
          <w:numId w:val="17"/>
        </w:numPr>
        <w:ind w:left="426" w:hanging="426"/>
        <w:rPr>
          <w:sz w:val="22"/>
          <w:szCs w:val="22"/>
        </w:rPr>
      </w:pPr>
      <w:r w:rsidRPr="009711F9">
        <w:rPr>
          <w:sz w:val="22"/>
          <w:szCs w:val="22"/>
        </w:rPr>
        <w:t xml:space="preserve">(With H. </w:t>
      </w:r>
      <w:proofErr w:type="spellStart"/>
      <w:r w:rsidRPr="009711F9">
        <w:rPr>
          <w:sz w:val="22"/>
          <w:szCs w:val="22"/>
        </w:rPr>
        <w:t>Micklitz</w:t>
      </w:r>
      <w:proofErr w:type="spellEnd"/>
      <w:r w:rsidRPr="009711F9">
        <w:rPr>
          <w:sz w:val="22"/>
          <w:szCs w:val="22"/>
        </w:rPr>
        <w:t xml:space="preserve">, A. </w:t>
      </w:r>
      <w:proofErr w:type="spellStart"/>
      <w:r w:rsidRPr="009711F9">
        <w:rPr>
          <w:sz w:val="22"/>
          <w:szCs w:val="22"/>
        </w:rPr>
        <w:t>Reichman</w:t>
      </w:r>
      <w:proofErr w:type="spellEnd"/>
      <w:r w:rsidRPr="009711F9">
        <w:rPr>
          <w:sz w:val="22"/>
          <w:szCs w:val="22"/>
        </w:rPr>
        <w:t xml:space="preserve">, G. Sartor, A. Simoncini, G. De Gregorio), </w:t>
      </w:r>
      <w:proofErr w:type="spellStart"/>
      <w:r w:rsidRPr="009711F9">
        <w:rPr>
          <w:i/>
          <w:sz w:val="22"/>
          <w:szCs w:val="22"/>
        </w:rPr>
        <w:t>Constitutional</w:t>
      </w:r>
      <w:proofErr w:type="spellEnd"/>
      <w:r w:rsidRPr="009711F9">
        <w:rPr>
          <w:i/>
          <w:sz w:val="22"/>
          <w:szCs w:val="22"/>
        </w:rPr>
        <w:t xml:space="preserve"> Challenges in the </w:t>
      </w:r>
      <w:proofErr w:type="spellStart"/>
      <w:r w:rsidRPr="009711F9">
        <w:rPr>
          <w:i/>
          <w:sz w:val="22"/>
          <w:szCs w:val="22"/>
        </w:rPr>
        <w:t>Algorithmic</w:t>
      </w:r>
      <w:proofErr w:type="spellEnd"/>
      <w:r w:rsidRPr="009711F9">
        <w:rPr>
          <w:i/>
          <w:sz w:val="22"/>
          <w:szCs w:val="22"/>
        </w:rPr>
        <w:t xml:space="preserve"> Society</w:t>
      </w:r>
      <w:r w:rsidRPr="009711F9">
        <w:rPr>
          <w:sz w:val="22"/>
          <w:szCs w:val="22"/>
        </w:rPr>
        <w:t>, Cambridge University Press, 2021</w:t>
      </w:r>
      <w:r w:rsidR="00342F95" w:rsidRPr="009711F9">
        <w:rPr>
          <w:sz w:val="22"/>
          <w:szCs w:val="22"/>
        </w:rPr>
        <w:t>, 1-342</w:t>
      </w:r>
    </w:p>
    <w:p w14:paraId="5D0204BE" w14:textId="77777777" w:rsidR="005A1052" w:rsidRPr="009711F9" w:rsidRDefault="005A1052" w:rsidP="005A1052">
      <w:pPr>
        <w:pStyle w:val="Paragrafoelenco"/>
        <w:ind w:left="426"/>
        <w:rPr>
          <w:sz w:val="22"/>
          <w:szCs w:val="22"/>
        </w:rPr>
      </w:pPr>
    </w:p>
    <w:p w14:paraId="317CC8F6"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G. De Gregorio), </w:t>
      </w:r>
      <w:r w:rsidRPr="00342F95">
        <w:rPr>
          <w:i/>
          <w:sz w:val="22"/>
          <w:szCs w:val="22"/>
          <w:lang w:val="en-US"/>
        </w:rPr>
        <w:t xml:space="preserve">Blockchain and Public Law: Global Challenges in the Era of </w:t>
      </w:r>
      <w:proofErr w:type="spellStart"/>
      <w:r w:rsidRPr="00342F95">
        <w:rPr>
          <w:i/>
          <w:sz w:val="22"/>
          <w:szCs w:val="22"/>
          <w:lang w:val="en-US"/>
        </w:rPr>
        <w:t>Decentralisation</w:t>
      </w:r>
      <w:proofErr w:type="spellEnd"/>
      <w:r w:rsidRPr="00342F95">
        <w:rPr>
          <w:i/>
          <w:sz w:val="22"/>
          <w:szCs w:val="22"/>
          <w:lang w:val="en-US"/>
        </w:rPr>
        <w:t>,</w:t>
      </w:r>
      <w:r w:rsidRPr="00342F95">
        <w:rPr>
          <w:sz w:val="22"/>
          <w:szCs w:val="22"/>
          <w:lang w:val="en-US"/>
        </w:rPr>
        <w:t xml:space="preserve"> Edward Elgar, 2021, 1-256</w:t>
      </w:r>
    </w:p>
    <w:p w14:paraId="1B365A57" w14:textId="77777777" w:rsidR="005A1052" w:rsidRPr="00342F95" w:rsidRDefault="005A1052" w:rsidP="005A1052">
      <w:pPr>
        <w:pStyle w:val="Paragrafoelenco"/>
        <w:ind w:left="426"/>
        <w:rPr>
          <w:sz w:val="22"/>
          <w:szCs w:val="22"/>
          <w:lang w:val="en-US"/>
        </w:rPr>
      </w:pPr>
    </w:p>
    <w:p w14:paraId="0F346E56"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V. Falce, J. </w:t>
      </w:r>
      <w:proofErr w:type="spellStart"/>
      <w:r w:rsidRPr="00342F95">
        <w:rPr>
          <w:sz w:val="22"/>
          <w:szCs w:val="22"/>
          <w:lang w:val="en-US"/>
        </w:rPr>
        <w:t>Cannataci</w:t>
      </w:r>
      <w:proofErr w:type="spellEnd"/>
      <w:r w:rsidRPr="00342F95">
        <w:rPr>
          <w:sz w:val="22"/>
          <w:szCs w:val="22"/>
          <w:lang w:val="en-US"/>
        </w:rPr>
        <w:t xml:space="preserve">), </w:t>
      </w:r>
      <w:r w:rsidRPr="00342F95">
        <w:rPr>
          <w:i/>
          <w:sz w:val="22"/>
          <w:szCs w:val="22"/>
          <w:lang w:val="en-US"/>
        </w:rPr>
        <w:t>Legal Challenges of Big Data</w:t>
      </w:r>
      <w:r w:rsidRPr="00342F95">
        <w:rPr>
          <w:sz w:val="22"/>
          <w:szCs w:val="22"/>
          <w:lang w:val="en-US"/>
        </w:rPr>
        <w:t>, Edward Elgar, 2020, 1-328</w:t>
      </w:r>
    </w:p>
    <w:p w14:paraId="69798B98" w14:textId="77777777" w:rsidR="005A1052" w:rsidRPr="00342F95" w:rsidRDefault="005A1052" w:rsidP="005A1052">
      <w:pPr>
        <w:pStyle w:val="Paragrafoelenco"/>
        <w:ind w:left="426"/>
        <w:rPr>
          <w:sz w:val="22"/>
          <w:szCs w:val="22"/>
          <w:lang w:val="en-US"/>
        </w:rPr>
      </w:pPr>
    </w:p>
    <w:p w14:paraId="76ED2274"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M. Bassini, G.M. Riccio), </w:t>
      </w:r>
      <w:r w:rsidRPr="00342F95">
        <w:rPr>
          <w:i/>
          <w:sz w:val="22"/>
          <w:szCs w:val="22"/>
          <w:lang w:val="en-US"/>
        </w:rPr>
        <w:t>Copyright versus (other) Fundamental Rights in the Digital Age. A Comparative Analysis in Search of a Common Constitutional Ground</w:t>
      </w:r>
      <w:r w:rsidRPr="00342F95">
        <w:rPr>
          <w:sz w:val="22"/>
          <w:szCs w:val="22"/>
          <w:lang w:val="en-US"/>
        </w:rPr>
        <w:t>, Edward Elgar, 2020, 1-288</w:t>
      </w:r>
    </w:p>
    <w:p w14:paraId="024FACFD" w14:textId="77777777" w:rsidR="005A1052" w:rsidRPr="00342F95" w:rsidRDefault="005A1052" w:rsidP="005A1052">
      <w:pPr>
        <w:pStyle w:val="Paragrafoelenco"/>
        <w:ind w:left="426"/>
        <w:rPr>
          <w:sz w:val="22"/>
          <w:szCs w:val="22"/>
          <w:lang w:val="en-US"/>
        </w:rPr>
      </w:pPr>
    </w:p>
    <w:p w14:paraId="45AC084D"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G. De </w:t>
      </w:r>
      <w:proofErr w:type="spellStart"/>
      <w:r w:rsidRPr="00342F95">
        <w:rPr>
          <w:sz w:val="22"/>
          <w:szCs w:val="22"/>
          <w:lang w:val="en-US"/>
        </w:rPr>
        <w:t>Minico</w:t>
      </w:r>
      <w:proofErr w:type="spellEnd"/>
      <w:r w:rsidRPr="00342F95">
        <w:rPr>
          <w:sz w:val="22"/>
          <w:szCs w:val="22"/>
          <w:lang w:val="en-US"/>
        </w:rPr>
        <w:t xml:space="preserve">), </w:t>
      </w:r>
      <w:r w:rsidRPr="00342F95">
        <w:rPr>
          <w:i/>
          <w:sz w:val="22"/>
          <w:szCs w:val="22"/>
          <w:lang w:val="en-US"/>
        </w:rPr>
        <w:t>Virtual Freedom – Terrorism – The Law</w:t>
      </w:r>
      <w:r w:rsidRPr="00342F95">
        <w:rPr>
          <w:sz w:val="22"/>
          <w:szCs w:val="22"/>
          <w:lang w:val="en-US"/>
        </w:rPr>
        <w:t>, Routledge, 2020, 1-252</w:t>
      </w:r>
    </w:p>
    <w:p w14:paraId="73C75A1F" w14:textId="77777777" w:rsidR="005A1052" w:rsidRPr="00342F95" w:rsidRDefault="005A1052" w:rsidP="005A1052">
      <w:pPr>
        <w:pStyle w:val="Paragrafoelenco"/>
        <w:ind w:left="426"/>
        <w:rPr>
          <w:sz w:val="22"/>
          <w:szCs w:val="22"/>
          <w:lang w:val="en-US"/>
        </w:rPr>
      </w:pPr>
    </w:p>
    <w:p w14:paraId="41D95A89"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(With E. Apa, G. Abbamonte), </w:t>
      </w:r>
      <w:r w:rsidRPr="00342F95">
        <w:rPr>
          <w:i/>
          <w:sz w:val="22"/>
          <w:szCs w:val="22"/>
        </w:rPr>
        <w:t xml:space="preserve">La riforma del mercato audiovisivo europeo </w:t>
      </w:r>
      <w:r w:rsidRPr="00342F95">
        <w:rPr>
          <w:sz w:val="22"/>
          <w:szCs w:val="22"/>
        </w:rPr>
        <w:t>(</w:t>
      </w:r>
      <w:r w:rsidRPr="00342F95">
        <w:rPr>
          <w:i/>
          <w:sz w:val="22"/>
          <w:szCs w:val="22"/>
        </w:rPr>
        <w:t xml:space="preserve">The review of the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audiovisual</w:t>
      </w:r>
      <w:proofErr w:type="spellEnd"/>
      <w:r w:rsidRPr="00342F95">
        <w:rPr>
          <w:i/>
          <w:sz w:val="22"/>
          <w:szCs w:val="22"/>
        </w:rPr>
        <w:t xml:space="preserve"> market</w:t>
      </w:r>
      <w:r w:rsidRPr="00342F95">
        <w:rPr>
          <w:sz w:val="22"/>
          <w:szCs w:val="22"/>
        </w:rPr>
        <w:t xml:space="preserve">, in </w:t>
      </w:r>
      <w:proofErr w:type="spellStart"/>
      <w:r w:rsidRPr="00342F95">
        <w:rPr>
          <w:sz w:val="22"/>
          <w:szCs w:val="22"/>
        </w:rPr>
        <w:t>Italian</w:t>
      </w:r>
      <w:proofErr w:type="spellEnd"/>
      <w:r w:rsidRPr="00342F95">
        <w:rPr>
          <w:sz w:val="22"/>
          <w:szCs w:val="22"/>
        </w:rPr>
        <w:t>), Giappichelli, 2020, 1-232</w:t>
      </w:r>
    </w:p>
    <w:p w14:paraId="4A731C9A" w14:textId="77777777" w:rsidR="005A1052" w:rsidRPr="00342F95" w:rsidRDefault="005A1052" w:rsidP="005A1052">
      <w:pPr>
        <w:pStyle w:val="Paragrafoelenco"/>
        <w:ind w:left="426"/>
        <w:rPr>
          <w:sz w:val="22"/>
          <w:szCs w:val="22"/>
        </w:rPr>
      </w:pPr>
    </w:p>
    <w:p w14:paraId="3D1D09D3"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A. De Franceschi, M. Graziadei and others), </w:t>
      </w:r>
      <w:r w:rsidRPr="00342F95">
        <w:rPr>
          <w:i/>
          <w:sz w:val="22"/>
          <w:szCs w:val="22"/>
          <w:lang w:val="en-US"/>
        </w:rPr>
        <w:t>Digital Revolution - New Challenges for Law,</w:t>
      </w:r>
      <w:r w:rsidRPr="00342F95">
        <w:rPr>
          <w:sz w:val="22"/>
          <w:szCs w:val="22"/>
          <w:lang w:val="en-US"/>
        </w:rPr>
        <w:t xml:space="preserve"> C.H. Beck and Nomos, 2019, 1-343</w:t>
      </w:r>
    </w:p>
    <w:p w14:paraId="1E0EC13D" w14:textId="77777777" w:rsidR="005A1052" w:rsidRPr="00342F95" w:rsidRDefault="005A1052" w:rsidP="005A1052">
      <w:pPr>
        <w:pStyle w:val="Paragrafoelenco"/>
        <w:ind w:left="426"/>
        <w:rPr>
          <w:sz w:val="22"/>
          <w:szCs w:val="22"/>
          <w:lang w:val="en-US"/>
        </w:rPr>
      </w:pPr>
    </w:p>
    <w:p w14:paraId="371815FB"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rPr>
        <w:t xml:space="preserve">(With G. Pitruzzella e M. Bassini), </w:t>
      </w:r>
      <w:r w:rsidRPr="00342F95">
        <w:rPr>
          <w:i/>
          <w:sz w:val="22"/>
          <w:szCs w:val="22"/>
        </w:rPr>
        <w:t xml:space="preserve">Corti europee e democrazia. </w:t>
      </w:r>
      <w:r w:rsidRPr="00342F95">
        <w:rPr>
          <w:i/>
          <w:sz w:val="22"/>
          <w:szCs w:val="22"/>
          <w:lang w:val="en-US"/>
        </w:rPr>
        <w:t xml:space="preserve">Rule of law, </w:t>
      </w:r>
      <w:proofErr w:type="spellStart"/>
      <w:r w:rsidRPr="00342F95">
        <w:rPr>
          <w:i/>
          <w:sz w:val="22"/>
          <w:szCs w:val="22"/>
          <w:lang w:val="en-US"/>
        </w:rPr>
        <w:t>indipendenza</w:t>
      </w:r>
      <w:proofErr w:type="spellEnd"/>
      <w:r w:rsidRPr="00342F95">
        <w:rPr>
          <w:i/>
          <w:sz w:val="22"/>
          <w:szCs w:val="22"/>
          <w:lang w:val="en-US"/>
        </w:rPr>
        <w:t xml:space="preserve"> e accountability</w:t>
      </w:r>
      <w:r w:rsidRPr="00342F95">
        <w:rPr>
          <w:sz w:val="22"/>
          <w:szCs w:val="22"/>
          <w:lang w:val="en-US"/>
        </w:rPr>
        <w:t xml:space="preserve"> (</w:t>
      </w:r>
      <w:r w:rsidRPr="00342F95">
        <w:rPr>
          <w:i/>
          <w:sz w:val="22"/>
          <w:szCs w:val="22"/>
          <w:lang w:val="en-US"/>
        </w:rPr>
        <w:t>European Courts and democracy. Rule of law, independence and accountability</w:t>
      </w:r>
      <w:r w:rsidRPr="00342F95">
        <w:rPr>
          <w:sz w:val="22"/>
          <w:szCs w:val="22"/>
          <w:lang w:val="en-US"/>
        </w:rPr>
        <w:t xml:space="preserve">, in Italian), Bocconi </w:t>
      </w:r>
      <w:proofErr w:type="spellStart"/>
      <w:r w:rsidRPr="00342F95">
        <w:rPr>
          <w:sz w:val="22"/>
          <w:szCs w:val="22"/>
          <w:lang w:val="en-US"/>
        </w:rPr>
        <w:t>Editore</w:t>
      </w:r>
      <w:proofErr w:type="spellEnd"/>
      <w:r w:rsidRPr="00342F95">
        <w:rPr>
          <w:sz w:val="22"/>
          <w:szCs w:val="22"/>
          <w:lang w:val="en-US"/>
        </w:rPr>
        <w:t>, 2019, 1-139</w:t>
      </w:r>
    </w:p>
    <w:p w14:paraId="32100956" w14:textId="77777777" w:rsidR="005A1052" w:rsidRPr="00342F95" w:rsidRDefault="005A1052" w:rsidP="005A1052">
      <w:pPr>
        <w:pStyle w:val="Paragrafoelenco"/>
        <w:ind w:left="426"/>
        <w:rPr>
          <w:sz w:val="22"/>
          <w:szCs w:val="22"/>
          <w:lang w:val="en-US"/>
        </w:rPr>
      </w:pPr>
    </w:p>
    <w:p w14:paraId="2C430933"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(With V. Piccone), </w:t>
      </w:r>
      <w:r w:rsidRPr="00342F95">
        <w:rPr>
          <w:i/>
          <w:sz w:val="22"/>
          <w:szCs w:val="22"/>
        </w:rPr>
        <w:t>L'applicazione giudiziale della Carta dei diritti fondamentali nell'ordinamento italiano</w:t>
      </w:r>
      <w:r w:rsidRPr="00342F95">
        <w:rPr>
          <w:sz w:val="22"/>
          <w:szCs w:val="22"/>
        </w:rPr>
        <w:t xml:space="preserve"> (</w:t>
      </w:r>
      <w:r w:rsidRPr="00342F95">
        <w:rPr>
          <w:i/>
          <w:sz w:val="22"/>
          <w:szCs w:val="22"/>
        </w:rPr>
        <w:t xml:space="preserve">The </w:t>
      </w:r>
      <w:proofErr w:type="spellStart"/>
      <w:r w:rsidRPr="00342F95">
        <w:rPr>
          <w:i/>
          <w:sz w:val="22"/>
          <w:szCs w:val="22"/>
        </w:rPr>
        <w:t>judicial</w:t>
      </w:r>
      <w:proofErr w:type="spellEnd"/>
      <w:r w:rsidRPr="00342F95">
        <w:rPr>
          <w:i/>
          <w:sz w:val="22"/>
          <w:szCs w:val="22"/>
        </w:rPr>
        <w:t xml:space="preserve"> enforcement of the Charter of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Rights</w:t>
      </w:r>
      <w:proofErr w:type="spellEnd"/>
      <w:r w:rsidRPr="00342F95">
        <w:rPr>
          <w:i/>
          <w:sz w:val="22"/>
          <w:szCs w:val="22"/>
        </w:rPr>
        <w:t xml:space="preserve"> in the </w:t>
      </w:r>
      <w:proofErr w:type="spellStart"/>
      <w:r w:rsidRPr="00342F95">
        <w:rPr>
          <w:i/>
          <w:sz w:val="22"/>
          <w:szCs w:val="22"/>
        </w:rPr>
        <w:t>Italian</w:t>
      </w:r>
      <w:proofErr w:type="spellEnd"/>
      <w:r w:rsidRPr="00342F95">
        <w:rPr>
          <w:i/>
          <w:sz w:val="22"/>
          <w:szCs w:val="22"/>
        </w:rPr>
        <w:t xml:space="preserve"> </w:t>
      </w:r>
      <w:proofErr w:type="spellStart"/>
      <w:r w:rsidRPr="00342F95">
        <w:rPr>
          <w:i/>
          <w:sz w:val="22"/>
          <w:szCs w:val="22"/>
        </w:rPr>
        <w:t>legal</w:t>
      </w:r>
      <w:proofErr w:type="spellEnd"/>
      <w:r w:rsidRPr="00342F95">
        <w:rPr>
          <w:i/>
          <w:sz w:val="22"/>
          <w:szCs w:val="22"/>
        </w:rPr>
        <w:t xml:space="preserve"> </w:t>
      </w:r>
      <w:proofErr w:type="spellStart"/>
      <w:r w:rsidRPr="00342F95">
        <w:rPr>
          <w:i/>
          <w:sz w:val="22"/>
          <w:szCs w:val="22"/>
        </w:rPr>
        <w:t>order</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Editoriale Scientifica, 2018, 1-380</w:t>
      </w:r>
    </w:p>
    <w:p w14:paraId="22C4C504" w14:textId="77777777" w:rsidR="005A1052" w:rsidRPr="00342F95" w:rsidRDefault="005A1052" w:rsidP="005A1052">
      <w:pPr>
        <w:pStyle w:val="Paragrafoelenco"/>
        <w:ind w:left="426"/>
        <w:rPr>
          <w:sz w:val="22"/>
          <w:szCs w:val="22"/>
        </w:rPr>
      </w:pPr>
    </w:p>
    <w:p w14:paraId="71C6FBF9"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(With G.F. Ferrari, L. Cuocolo, A. </w:t>
      </w:r>
      <w:proofErr w:type="spellStart"/>
      <w:r w:rsidRPr="00342F95">
        <w:rPr>
          <w:sz w:val="22"/>
          <w:szCs w:val="22"/>
        </w:rPr>
        <w:t>Vedaschi</w:t>
      </w:r>
      <w:proofErr w:type="spellEnd"/>
      <w:r w:rsidRPr="00342F95">
        <w:rPr>
          <w:sz w:val="22"/>
          <w:szCs w:val="22"/>
        </w:rPr>
        <w:t xml:space="preserve">), </w:t>
      </w:r>
      <w:r w:rsidRPr="00342F95">
        <w:rPr>
          <w:i/>
          <w:sz w:val="22"/>
          <w:szCs w:val="22"/>
        </w:rPr>
        <w:t>Lezioni di diritto pubblico</w:t>
      </w:r>
      <w:r w:rsidRPr="00342F95">
        <w:rPr>
          <w:sz w:val="22"/>
          <w:szCs w:val="22"/>
        </w:rPr>
        <w:t xml:space="preserve"> (</w:t>
      </w:r>
      <w:proofErr w:type="spellStart"/>
      <w:r w:rsidRPr="00342F95">
        <w:rPr>
          <w:i/>
          <w:sz w:val="22"/>
          <w:szCs w:val="22"/>
        </w:rPr>
        <w:t>Lectures</w:t>
      </w:r>
      <w:proofErr w:type="spellEnd"/>
      <w:r w:rsidRPr="00342F95">
        <w:rPr>
          <w:i/>
          <w:sz w:val="22"/>
          <w:szCs w:val="22"/>
        </w:rPr>
        <w:t xml:space="preserve"> in Public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Egea, 2018, 1-430</w:t>
      </w:r>
    </w:p>
    <w:p w14:paraId="79BD7145" w14:textId="77777777" w:rsidR="005A1052" w:rsidRPr="00342F95" w:rsidRDefault="005A1052" w:rsidP="005A1052">
      <w:pPr>
        <w:pStyle w:val="Paragrafoelenco"/>
        <w:ind w:left="426"/>
        <w:rPr>
          <w:sz w:val="22"/>
          <w:szCs w:val="22"/>
        </w:rPr>
      </w:pPr>
    </w:p>
    <w:p w14:paraId="73AF60F8"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G. Campus, M. </w:t>
      </w:r>
      <w:proofErr w:type="spellStart"/>
      <w:r w:rsidRPr="00342F95">
        <w:rPr>
          <w:sz w:val="22"/>
          <w:szCs w:val="22"/>
          <w:lang w:val="en-US"/>
        </w:rPr>
        <w:t>Franzosi</w:t>
      </w:r>
      <w:proofErr w:type="spellEnd"/>
      <w:r w:rsidRPr="00342F95">
        <w:rPr>
          <w:sz w:val="22"/>
          <w:szCs w:val="22"/>
          <w:lang w:val="en-US"/>
        </w:rPr>
        <w:t xml:space="preserve">), </w:t>
      </w:r>
      <w:r w:rsidRPr="00342F95">
        <w:rPr>
          <w:i/>
          <w:sz w:val="22"/>
          <w:szCs w:val="22"/>
          <w:lang w:val="en-US"/>
        </w:rPr>
        <w:t xml:space="preserve">Il Digital Single Market e </w:t>
      </w:r>
      <w:proofErr w:type="spellStart"/>
      <w:r w:rsidRPr="00342F95">
        <w:rPr>
          <w:i/>
          <w:sz w:val="22"/>
          <w:szCs w:val="22"/>
          <w:lang w:val="en-US"/>
        </w:rPr>
        <w:t>i</w:t>
      </w:r>
      <w:proofErr w:type="spellEnd"/>
      <w:r w:rsidRPr="00342F95">
        <w:rPr>
          <w:i/>
          <w:sz w:val="22"/>
          <w:szCs w:val="22"/>
          <w:lang w:val="en-US"/>
        </w:rPr>
        <w:t xml:space="preserve"> Cloud Services</w:t>
      </w:r>
      <w:r w:rsidRPr="00342F95">
        <w:rPr>
          <w:sz w:val="22"/>
          <w:szCs w:val="22"/>
          <w:lang w:val="en-US"/>
        </w:rPr>
        <w:t xml:space="preserve"> (</w:t>
      </w:r>
      <w:r w:rsidRPr="00342F95">
        <w:rPr>
          <w:i/>
          <w:sz w:val="22"/>
          <w:szCs w:val="22"/>
          <w:lang w:val="en-US"/>
        </w:rPr>
        <w:t>The Digital Single Market and Cloud services</w:t>
      </w:r>
      <w:r w:rsidRPr="00342F95">
        <w:rPr>
          <w:sz w:val="22"/>
          <w:szCs w:val="22"/>
          <w:lang w:val="en-US"/>
        </w:rPr>
        <w:t>, in Italian), Aracne, 2018, 1-376</w:t>
      </w:r>
    </w:p>
    <w:p w14:paraId="2A280281" w14:textId="77777777" w:rsidR="005A1052" w:rsidRPr="00342F95" w:rsidRDefault="005A1052" w:rsidP="005A1052">
      <w:pPr>
        <w:pStyle w:val="Paragrafoelenco"/>
        <w:ind w:left="426"/>
        <w:rPr>
          <w:sz w:val="22"/>
          <w:szCs w:val="22"/>
          <w:lang w:val="en-US"/>
        </w:rPr>
      </w:pPr>
    </w:p>
    <w:p w14:paraId="218A0A6D" w14:textId="71E55059"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T.E. </w:t>
      </w:r>
      <w:proofErr w:type="spellStart"/>
      <w:r w:rsidRPr="00342F95">
        <w:rPr>
          <w:sz w:val="22"/>
          <w:szCs w:val="22"/>
          <w:lang w:val="en-US"/>
        </w:rPr>
        <w:t>Frosini</w:t>
      </w:r>
      <w:proofErr w:type="spellEnd"/>
      <w:r w:rsidRPr="00342F95">
        <w:rPr>
          <w:sz w:val="22"/>
          <w:szCs w:val="22"/>
          <w:lang w:val="en-US"/>
        </w:rPr>
        <w:t xml:space="preserve">, E. Apa, M. </w:t>
      </w:r>
      <w:proofErr w:type="spellStart"/>
      <w:r w:rsidRPr="00342F95">
        <w:rPr>
          <w:sz w:val="22"/>
          <w:szCs w:val="22"/>
          <w:lang w:val="en-US"/>
        </w:rPr>
        <w:t>Bassini</w:t>
      </w:r>
      <w:proofErr w:type="spellEnd"/>
      <w:r w:rsidRPr="00342F95">
        <w:rPr>
          <w:sz w:val="22"/>
          <w:szCs w:val="22"/>
          <w:lang w:val="en-US"/>
        </w:rPr>
        <w:t xml:space="preserve">), </w:t>
      </w:r>
      <w:proofErr w:type="spellStart"/>
      <w:r w:rsidRPr="00342F95">
        <w:rPr>
          <w:i/>
          <w:sz w:val="22"/>
          <w:szCs w:val="22"/>
          <w:lang w:val="en-US"/>
        </w:rPr>
        <w:t>Diritti</w:t>
      </w:r>
      <w:proofErr w:type="spellEnd"/>
      <w:r w:rsidRPr="00342F95">
        <w:rPr>
          <w:i/>
          <w:sz w:val="22"/>
          <w:szCs w:val="22"/>
          <w:lang w:val="en-US"/>
        </w:rPr>
        <w:t xml:space="preserve"> e </w:t>
      </w:r>
      <w:proofErr w:type="spellStart"/>
      <w:r w:rsidRPr="00342F95">
        <w:rPr>
          <w:i/>
          <w:sz w:val="22"/>
          <w:szCs w:val="22"/>
          <w:lang w:val="en-US"/>
        </w:rPr>
        <w:t>libertà</w:t>
      </w:r>
      <w:proofErr w:type="spellEnd"/>
      <w:r w:rsidRPr="00342F95">
        <w:rPr>
          <w:i/>
          <w:sz w:val="22"/>
          <w:szCs w:val="22"/>
          <w:lang w:val="en-US"/>
        </w:rPr>
        <w:t xml:space="preserve"> in Internet (Rights and freedoms in Internet, </w:t>
      </w:r>
      <w:r w:rsidRPr="00342F95">
        <w:rPr>
          <w:sz w:val="22"/>
          <w:szCs w:val="22"/>
          <w:lang w:val="en-US"/>
        </w:rPr>
        <w:t>in Italian</w:t>
      </w:r>
      <w:r w:rsidRPr="00342F95">
        <w:rPr>
          <w:i/>
          <w:sz w:val="22"/>
          <w:szCs w:val="22"/>
          <w:lang w:val="en-US"/>
        </w:rPr>
        <w:t>)</w:t>
      </w:r>
      <w:r w:rsidRPr="00342F95">
        <w:rPr>
          <w:sz w:val="22"/>
          <w:szCs w:val="22"/>
          <w:lang w:val="en-US"/>
        </w:rPr>
        <w:t>, Le Monnier, 2017, 1-450</w:t>
      </w:r>
    </w:p>
    <w:p w14:paraId="05486CE8" w14:textId="77777777" w:rsidR="005A1052" w:rsidRPr="00342F95" w:rsidRDefault="005A1052" w:rsidP="005A1052">
      <w:pPr>
        <w:rPr>
          <w:sz w:val="22"/>
          <w:szCs w:val="22"/>
          <w:lang w:val="en-US"/>
        </w:rPr>
      </w:pPr>
    </w:p>
    <w:p w14:paraId="14EAA3E4" w14:textId="33247302"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(With. G. Busia, L. Liguori), </w:t>
      </w:r>
      <w:r w:rsidRPr="00342F95">
        <w:rPr>
          <w:i/>
          <w:sz w:val="22"/>
          <w:szCs w:val="22"/>
          <w:lang w:val="en-US"/>
        </w:rPr>
        <w:t xml:space="preserve">Le </w:t>
      </w:r>
      <w:proofErr w:type="spellStart"/>
      <w:r w:rsidRPr="00342F95">
        <w:rPr>
          <w:i/>
          <w:sz w:val="22"/>
          <w:szCs w:val="22"/>
          <w:lang w:val="en-US"/>
        </w:rPr>
        <w:t>nuove</w:t>
      </w:r>
      <w:proofErr w:type="spellEnd"/>
      <w:r w:rsidRPr="00342F95">
        <w:rPr>
          <w:i/>
          <w:sz w:val="22"/>
          <w:szCs w:val="22"/>
          <w:lang w:val="en-US"/>
        </w:rPr>
        <w:t xml:space="preserve"> </w:t>
      </w:r>
      <w:proofErr w:type="spellStart"/>
      <w:r w:rsidRPr="00342F95">
        <w:rPr>
          <w:i/>
          <w:sz w:val="22"/>
          <w:szCs w:val="22"/>
          <w:lang w:val="en-US"/>
        </w:rPr>
        <w:t>frontiere</w:t>
      </w:r>
      <w:proofErr w:type="spellEnd"/>
      <w:r w:rsidRPr="00342F95">
        <w:rPr>
          <w:i/>
          <w:sz w:val="22"/>
          <w:szCs w:val="22"/>
          <w:lang w:val="en-US"/>
        </w:rPr>
        <w:t xml:space="preserve"> </w:t>
      </w:r>
      <w:proofErr w:type="spellStart"/>
      <w:r w:rsidRPr="00342F95">
        <w:rPr>
          <w:i/>
          <w:sz w:val="22"/>
          <w:szCs w:val="22"/>
          <w:lang w:val="en-US"/>
        </w:rPr>
        <w:t>della</w:t>
      </w:r>
      <w:proofErr w:type="spellEnd"/>
      <w:r w:rsidRPr="00342F95">
        <w:rPr>
          <w:i/>
          <w:sz w:val="22"/>
          <w:szCs w:val="22"/>
          <w:lang w:val="en-US"/>
        </w:rPr>
        <w:t xml:space="preserve"> privacy </w:t>
      </w:r>
      <w:proofErr w:type="spellStart"/>
      <w:r w:rsidRPr="00342F95">
        <w:rPr>
          <w:i/>
          <w:sz w:val="22"/>
          <w:szCs w:val="22"/>
          <w:lang w:val="en-US"/>
        </w:rPr>
        <w:t>nelle</w:t>
      </w:r>
      <w:proofErr w:type="spellEnd"/>
      <w:r w:rsidRPr="00342F95">
        <w:rPr>
          <w:i/>
          <w:sz w:val="22"/>
          <w:szCs w:val="22"/>
          <w:lang w:val="en-US"/>
        </w:rPr>
        <w:t xml:space="preserve"> </w:t>
      </w:r>
      <w:proofErr w:type="spellStart"/>
      <w:r w:rsidRPr="00342F95">
        <w:rPr>
          <w:i/>
          <w:sz w:val="22"/>
          <w:szCs w:val="22"/>
          <w:lang w:val="en-US"/>
        </w:rPr>
        <w:t>tecnologie</w:t>
      </w:r>
      <w:proofErr w:type="spellEnd"/>
      <w:r w:rsidRPr="00342F95">
        <w:rPr>
          <w:i/>
          <w:sz w:val="22"/>
          <w:szCs w:val="22"/>
          <w:lang w:val="en-US"/>
        </w:rPr>
        <w:t xml:space="preserve"> </w:t>
      </w:r>
      <w:proofErr w:type="spellStart"/>
      <w:r w:rsidRPr="00342F95">
        <w:rPr>
          <w:i/>
          <w:sz w:val="22"/>
          <w:szCs w:val="22"/>
          <w:lang w:val="en-US"/>
        </w:rPr>
        <w:t>digitali</w:t>
      </w:r>
      <w:proofErr w:type="spellEnd"/>
      <w:r w:rsidRPr="00342F95">
        <w:rPr>
          <w:i/>
          <w:sz w:val="22"/>
          <w:szCs w:val="22"/>
          <w:lang w:val="en-US"/>
        </w:rPr>
        <w:t xml:space="preserve">: </w:t>
      </w:r>
      <w:proofErr w:type="spellStart"/>
      <w:r w:rsidRPr="00342F95">
        <w:rPr>
          <w:i/>
          <w:sz w:val="22"/>
          <w:szCs w:val="22"/>
          <w:lang w:val="en-US"/>
        </w:rPr>
        <w:t>bilanci</w:t>
      </w:r>
      <w:proofErr w:type="spellEnd"/>
      <w:r w:rsidRPr="00342F95">
        <w:rPr>
          <w:i/>
          <w:sz w:val="22"/>
          <w:szCs w:val="22"/>
          <w:lang w:val="en-US"/>
        </w:rPr>
        <w:t xml:space="preserve"> e </w:t>
      </w:r>
      <w:proofErr w:type="spellStart"/>
      <w:r w:rsidRPr="00342F95">
        <w:rPr>
          <w:i/>
          <w:sz w:val="22"/>
          <w:szCs w:val="22"/>
          <w:lang w:val="en-US"/>
        </w:rPr>
        <w:t>prospettive</w:t>
      </w:r>
      <w:proofErr w:type="spellEnd"/>
      <w:r w:rsidRPr="00342F95">
        <w:rPr>
          <w:i/>
          <w:sz w:val="22"/>
          <w:szCs w:val="22"/>
          <w:lang w:val="en-US"/>
        </w:rPr>
        <w:t xml:space="preserve"> </w:t>
      </w:r>
      <w:r w:rsidRPr="00342F95">
        <w:rPr>
          <w:sz w:val="22"/>
          <w:szCs w:val="22"/>
          <w:lang w:val="en-US"/>
        </w:rPr>
        <w:t>(</w:t>
      </w:r>
      <w:r w:rsidRPr="00342F95">
        <w:rPr>
          <w:i/>
          <w:sz w:val="22"/>
          <w:szCs w:val="22"/>
          <w:lang w:val="en-US"/>
        </w:rPr>
        <w:t xml:space="preserve">The new frontiers of privacy in digital technologies: considerations and perspectives, </w:t>
      </w:r>
      <w:r w:rsidRPr="00342F95">
        <w:rPr>
          <w:sz w:val="22"/>
          <w:szCs w:val="22"/>
          <w:lang w:val="en-US"/>
        </w:rPr>
        <w:t>in Italian), Aracne, 2017, 1-652</w:t>
      </w:r>
    </w:p>
    <w:p w14:paraId="185CD956" w14:textId="77777777" w:rsidR="005A1052" w:rsidRPr="00342F95" w:rsidRDefault="005A1052" w:rsidP="005A1052">
      <w:pPr>
        <w:rPr>
          <w:sz w:val="22"/>
          <w:szCs w:val="22"/>
          <w:lang w:val="en-US"/>
        </w:rPr>
      </w:pPr>
    </w:p>
    <w:p w14:paraId="089E1C93" w14:textId="77777777" w:rsidR="005A1052" w:rsidRPr="009711F9" w:rsidRDefault="005A1052" w:rsidP="005A1052">
      <w:pPr>
        <w:pStyle w:val="Paragrafoelenco"/>
        <w:numPr>
          <w:ilvl w:val="3"/>
          <w:numId w:val="17"/>
        </w:numPr>
        <w:ind w:left="426" w:hanging="426"/>
        <w:rPr>
          <w:sz w:val="22"/>
          <w:szCs w:val="22"/>
          <w:lang w:val="en-US"/>
        </w:rPr>
      </w:pPr>
      <w:r w:rsidRPr="009711F9">
        <w:rPr>
          <w:sz w:val="22"/>
          <w:szCs w:val="22"/>
          <w:lang w:val="en-US"/>
        </w:rPr>
        <w:t xml:space="preserve">(With R. Mastroianni, O. </w:t>
      </w:r>
      <w:proofErr w:type="spellStart"/>
      <w:r w:rsidRPr="009711F9">
        <w:rPr>
          <w:sz w:val="22"/>
          <w:szCs w:val="22"/>
          <w:lang w:val="en-US"/>
        </w:rPr>
        <w:t>Razzolini</w:t>
      </w:r>
      <w:proofErr w:type="spellEnd"/>
      <w:r w:rsidRPr="009711F9">
        <w:rPr>
          <w:sz w:val="22"/>
          <w:szCs w:val="22"/>
          <w:lang w:val="en-US"/>
        </w:rPr>
        <w:t xml:space="preserve">, S. Allegrezza, F. Pappalardo), </w:t>
      </w:r>
      <w:proofErr w:type="spellStart"/>
      <w:r w:rsidRPr="009711F9">
        <w:rPr>
          <w:i/>
          <w:sz w:val="22"/>
          <w:szCs w:val="22"/>
          <w:lang w:val="en-US"/>
        </w:rPr>
        <w:t>Commentario</w:t>
      </w:r>
      <w:proofErr w:type="spellEnd"/>
      <w:r w:rsidRPr="009711F9">
        <w:rPr>
          <w:i/>
          <w:sz w:val="22"/>
          <w:szCs w:val="22"/>
          <w:lang w:val="en-US"/>
        </w:rPr>
        <w:t xml:space="preserve"> </w:t>
      </w:r>
      <w:proofErr w:type="spellStart"/>
      <w:r w:rsidRPr="009711F9">
        <w:rPr>
          <w:i/>
          <w:sz w:val="22"/>
          <w:szCs w:val="22"/>
          <w:lang w:val="en-US"/>
        </w:rPr>
        <w:t>alla</w:t>
      </w:r>
      <w:proofErr w:type="spellEnd"/>
      <w:r w:rsidRPr="009711F9">
        <w:rPr>
          <w:i/>
          <w:sz w:val="22"/>
          <w:szCs w:val="22"/>
          <w:lang w:val="en-US"/>
        </w:rPr>
        <w:t xml:space="preserve"> Carta </w:t>
      </w:r>
      <w:proofErr w:type="spellStart"/>
      <w:r w:rsidRPr="009711F9">
        <w:rPr>
          <w:i/>
          <w:sz w:val="22"/>
          <w:szCs w:val="22"/>
          <w:lang w:val="en-US"/>
        </w:rPr>
        <w:t>dei</w:t>
      </w:r>
      <w:proofErr w:type="spellEnd"/>
      <w:r w:rsidRPr="009711F9">
        <w:rPr>
          <w:i/>
          <w:sz w:val="22"/>
          <w:szCs w:val="22"/>
          <w:lang w:val="en-US"/>
        </w:rPr>
        <w:t xml:space="preserve"> </w:t>
      </w:r>
      <w:proofErr w:type="spellStart"/>
      <w:r w:rsidRPr="009711F9">
        <w:rPr>
          <w:i/>
          <w:sz w:val="22"/>
          <w:szCs w:val="22"/>
          <w:lang w:val="en-US"/>
        </w:rPr>
        <w:t>Diritti</w:t>
      </w:r>
      <w:proofErr w:type="spellEnd"/>
      <w:r w:rsidRPr="009711F9">
        <w:rPr>
          <w:i/>
          <w:sz w:val="22"/>
          <w:szCs w:val="22"/>
          <w:lang w:val="en-US"/>
        </w:rPr>
        <w:t xml:space="preserve"> </w:t>
      </w:r>
      <w:proofErr w:type="spellStart"/>
      <w:r w:rsidRPr="009711F9">
        <w:rPr>
          <w:i/>
          <w:sz w:val="22"/>
          <w:szCs w:val="22"/>
          <w:lang w:val="en-US"/>
        </w:rPr>
        <w:t>Fondamentali</w:t>
      </w:r>
      <w:proofErr w:type="spellEnd"/>
      <w:r w:rsidRPr="009711F9">
        <w:rPr>
          <w:i/>
          <w:sz w:val="22"/>
          <w:szCs w:val="22"/>
          <w:lang w:val="en-US"/>
        </w:rPr>
        <w:t xml:space="preserve"> </w:t>
      </w:r>
      <w:proofErr w:type="spellStart"/>
      <w:r w:rsidRPr="009711F9">
        <w:rPr>
          <w:i/>
          <w:sz w:val="22"/>
          <w:szCs w:val="22"/>
          <w:lang w:val="en-US"/>
        </w:rPr>
        <w:t>dell’Unione</w:t>
      </w:r>
      <w:proofErr w:type="spellEnd"/>
      <w:r w:rsidRPr="009711F9">
        <w:rPr>
          <w:i/>
          <w:sz w:val="22"/>
          <w:szCs w:val="22"/>
          <w:lang w:val="en-US"/>
        </w:rPr>
        <w:t xml:space="preserve"> </w:t>
      </w:r>
      <w:proofErr w:type="spellStart"/>
      <w:r w:rsidRPr="009711F9">
        <w:rPr>
          <w:i/>
          <w:sz w:val="22"/>
          <w:szCs w:val="22"/>
          <w:lang w:val="en-US"/>
        </w:rPr>
        <w:t>europea</w:t>
      </w:r>
      <w:proofErr w:type="spellEnd"/>
      <w:r w:rsidRPr="009711F9">
        <w:rPr>
          <w:sz w:val="22"/>
          <w:szCs w:val="22"/>
          <w:lang w:val="en-US"/>
        </w:rPr>
        <w:t xml:space="preserve"> (</w:t>
      </w:r>
      <w:r w:rsidRPr="009711F9">
        <w:rPr>
          <w:i/>
          <w:sz w:val="22"/>
          <w:szCs w:val="22"/>
          <w:lang w:val="en-US"/>
        </w:rPr>
        <w:t>Commentary to the Charter of Fundamental Rights of the European Union</w:t>
      </w:r>
      <w:r w:rsidRPr="009711F9">
        <w:rPr>
          <w:sz w:val="22"/>
          <w:szCs w:val="22"/>
          <w:lang w:val="en-US"/>
        </w:rPr>
        <w:t xml:space="preserve">, in Italian), </w:t>
      </w:r>
      <w:proofErr w:type="spellStart"/>
      <w:r w:rsidRPr="009711F9">
        <w:rPr>
          <w:sz w:val="22"/>
          <w:szCs w:val="22"/>
          <w:lang w:val="en-US"/>
        </w:rPr>
        <w:t>Giuffrè</w:t>
      </w:r>
      <w:proofErr w:type="spellEnd"/>
      <w:r w:rsidRPr="009711F9">
        <w:rPr>
          <w:sz w:val="22"/>
          <w:szCs w:val="22"/>
          <w:lang w:val="en-US"/>
        </w:rPr>
        <w:t>, 2016, 1-1220</w:t>
      </w:r>
    </w:p>
    <w:p w14:paraId="34BAF677" w14:textId="77777777" w:rsidR="005A1052" w:rsidRPr="009711F9" w:rsidRDefault="005A1052" w:rsidP="005A1052">
      <w:pPr>
        <w:pStyle w:val="Paragrafoelenco"/>
        <w:ind w:left="426"/>
        <w:rPr>
          <w:sz w:val="22"/>
          <w:szCs w:val="22"/>
          <w:lang w:val="en-US"/>
        </w:rPr>
      </w:pPr>
    </w:p>
    <w:p w14:paraId="038DFC84" w14:textId="77777777" w:rsidR="005A1052" w:rsidRPr="009711F9" w:rsidRDefault="005A1052" w:rsidP="005A1052">
      <w:pPr>
        <w:pStyle w:val="Paragrafoelenco"/>
        <w:numPr>
          <w:ilvl w:val="3"/>
          <w:numId w:val="17"/>
        </w:numPr>
        <w:ind w:left="426" w:hanging="426"/>
        <w:rPr>
          <w:sz w:val="22"/>
          <w:szCs w:val="22"/>
          <w:lang w:val="en-US"/>
        </w:rPr>
      </w:pPr>
      <w:r w:rsidRPr="009711F9">
        <w:rPr>
          <w:sz w:val="22"/>
          <w:szCs w:val="22"/>
          <w:lang w:val="en-US"/>
        </w:rPr>
        <w:t xml:space="preserve"> (With M. </w:t>
      </w:r>
      <w:proofErr w:type="spellStart"/>
      <w:r w:rsidRPr="009711F9">
        <w:rPr>
          <w:sz w:val="22"/>
          <w:szCs w:val="22"/>
          <w:lang w:val="en-US"/>
        </w:rPr>
        <w:t>Bassini</w:t>
      </w:r>
      <w:proofErr w:type="spellEnd"/>
      <w:r w:rsidRPr="009711F9">
        <w:rPr>
          <w:sz w:val="22"/>
          <w:szCs w:val="22"/>
          <w:lang w:val="en-US"/>
        </w:rPr>
        <w:t xml:space="preserve">, V. </w:t>
      </w:r>
      <w:proofErr w:type="spellStart"/>
      <w:r w:rsidRPr="009711F9">
        <w:rPr>
          <w:sz w:val="22"/>
          <w:szCs w:val="22"/>
          <w:lang w:val="en-US"/>
        </w:rPr>
        <w:t>Lubello</w:t>
      </w:r>
      <w:proofErr w:type="spellEnd"/>
      <w:r w:rsidRPr="009711F9">
        <w:rPr>
          <w:sz w:val="22"/>
          <w:szCs w:val="22"/>
          <w:lang w:val="en-US"/>
        </w:rPr>
        <w:t xml:space="preserve">), </w:t>
      </w:r>
      <w:proofErr w:type="spellStart"/>
      <w:r w:rsidRPr="009711F9">
        <w:rPr>
          <w:i/>
          <w:sz w:val="22"/>
          <w:szCs w:val="22"/>
          <w:lang w:val="en-US"/>
        </w:rPr>
        <w:t>Identità</w:t>
      </w:r>
      <w:proofErr w:type="spellEnd"/>
      <w:r w:rsidRPr="009711F9">
        <w:rPr>
          <w:i/>
          <w:sz w:val="22"/>
          <w:szCs w:val="22"/>
          <w:lang w:val="en-US"/>
        </w:rPr>
        <w:t xml:space="preserve"> ed </w:t>
      </w:r>
      <w:proofErr w:type="spellStart"/>
      <w:r w:rsidRPr="009711F9">
        <w:rPr>
          <w:i/>
          <w:sz w:val="22"/>
          <w:szCs w:val="22"/>
          <w:lang w:val="en-US"/>
        </w:rPr>
        <w:t>eredità</w:t>
      </w:r>
      <w:proofErr w:type="spellEnd"/>
      <w:r w:rsidRPr="009711F9">
        <w:rPr>
          <w:i/>
          <w:sz w:val="22"/>
          <w:szCs w:val="22"/>
          <w:lang w:val="en-US"/>
        </w:rPr>
        <w:t xml:space="preserve"> </w:t>
      </w:r>
      <w:proofErr w:type="spellStart"/>
      <w:r w:rsidRPr="009711F9">
        <w:rPr>
          <w:i/>
          <w:sz w:val="22"/>
          <w:szCs w:val="22"/>
          <w:lang w:val="en-US"/>
        </w:rPr>
        <w:t>digitali</w:t>
      </w:r>
      <w:proofErr w:type="spellEnd"/>
      <w:r w:rsidRPr="009711F9">
        <w:rPr>
          <w:sz w:val="22"/>
          <w:szCs w:val="22"/>
          <w:lang w:val="en-US"/>
        </w:rPr>
        <w:t xml:space="preserve"> (</w:t>
      </w:r>
      <w:r w:rsidRPr="009711F9">
        <w:rPr>
          <w:i/>
          <w:sz w:val="22"/>
          <w:szCs w:val="22"/>
          <w:lang w:val="en-US"/>
        </w:rPr>
        <w:t>Digital inheritance and digital identity</w:t>
      </w:r>
      <w:r w:rsidRPr="009711F9">
        <w:rPr>
          <w:sz w:val="22"/>
          <w:szCs w:val="22"/>
          <w:lang w:val="en-US"/>
        </w:rPr>
        <w:t>, in Italian), Aracne, 2016, 1-176</w:t>
      </w:r>
    </w:p>
    <w:p w14:paraId="791CF9CA" w14:textId="77777777" w:rsidR="005A1052" w:rsidRPr="009711F9" w:rsidRDefault="005A1052" w:rsidP="005A1052">
      <w:pPr>
        <w:pStyle w:val="Paragrafoelenco"/>
        <w:ind w:left="426"/>
        <w:rPr>
          <w:sz w:val="22"/>
          <w:szCs w:val="22"/>
          <w:lang w:val="en-US"/>
        </w:rPr>
      </w:pPr>
    </w:p>
    <w:p w14:paraId="67A7B02B"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 (With R. </w:t>
      </w:r>
      <w:proofErr w:type="spellStart"/>
      <w:r w:rsidRPr="00342F95">
        <w:rPr>
          <w:sz w:val="22"/>
          <w:szCs w:val="22"/>
          <w:lang w:val="en-US"/>
        </w:rPr>
        <w:t>Franzosi</w:t>
      </w:r>
      <w:proofErr w:type="spellEnd"/>
      <w:r w:rsidRPr="00342F95">
        <w:rPr>
          <w:sz w:val="22"/>
          <w:szCs w:val="22"/>
          <w:lang w:val="en-US"/>
        </w:rPr>
        <w:t xml:space="preserve">, G. Campus), </w:t>
      </w:r>
      <w:r w:rsidRPr="00342F95">
        <w:rPr>
          <w:i/>
          <w:sz w:val="22"/>
          <w:szCs w:val="22"/>
          <w:lang w:val="en-US"/>
        </w:rPr>
        <w:t>Internet and Copyright protection in the European perspective. The Digital Single Market Copyrigh</w:t>
      </w:r>
      <w:r w:rsidRPr="00342F95">
        <w:rPr>
          <w:sz w:val="22"/>
          <w:szCs w:val="22"/>
          <w:lang w:val="en-US"/>
        </w:rPr>
        <w:t>t, Aracne, 2016, 1-320</w:t>
      </w:r>
    </w:p>
    <w:p w14:paraId="271E5024" w14:textId="77777777" w:rsidR="005A1052" w:rsidRPr="00342F95" w:rsidRDefault="005A1052" w:rsidP="005A1052">
      <w:pPr>
        <w:pStyle w:val="Paragrafoelenco"/>
        <w:ind w:left="426"/>
        <w:rPr>
          <w:sz w:val="22"/>
          <w:szCs w:val="22"/>
          <w:lang w:val="en-US"/>
        </w:rPr>
      </w:pPr>
    </w:p>
    <w:p w14:paraId="50F54BD8"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 (With G. Romeo), </w:t>
      </w:r>
      <w:r w:rsidRPr="00342F95">
        <w:rPr>
          <w:i/>
          <w:sz w:val="22"/>
          <w:szCs w:val="22"/>
          <w:lang w:val="en-US"/>
        </w:rPr>
        <w:t xml:space="preserve">The Internet and Constitutional Law. The Protection of Fundamental Rights and Constitutional Adjudication in Europe, </w:t>
      </w:r>
      <w:r w:rsidRPr="00342F95">
        <w:rPr>
          <w:sz w:val="22"/>
          <w:szCs w:val="22"/>
          <w:lang w:val="en-US"/>
        </w:rPr>
        <w:t>Routledge</w:t>
      </w:r>
      <w:r w:rsidRPr="00342F95">
        <w:rPr>
          <w:i/>
          <w:sz w:val="22"/>
          <w:szCs w:val="22"/>
          <w:lang w:val="en-US"/>
        </w:rPr>
        <w:t xml:space="preserve">, </w:t>
      </w:r>
      <w:r w:rsidRPr="00342F95">
        <w:rPr>
          <w:sz w:val="22"/>
          <w:szCs w:val="22"/>
          <w:lang w:val="en-US"/>
        </w:rPr>
        <w:t>2016, 1-400</w:t>
      </w:r>
    </w:p>
    <w:p w14:paraId="6D6B8458" w14:textId="77777777" w:rsidR="005A1052" w:rsidRPr="00342F95" w:rsidRDefault="005A1052" w:rsidP="005A1052">
      <w:pPr>
        <w:pStyle w:val="Paragrafoelenco"/>
        <w:ind w:left="426"/>
        <w:rPr>
          <w:sz w:val="22"/>
          <w:szCs w:val="22"/>
          <w:lang w:val="en-US"/>
        </w:rPr>
      </w:pPr>
    </w:p>
    <w:p w14:paraId="50C10CDE" w14:textId="77777777" w:rsidR="005A1052" w:rsidRPr="00342F95" w:rsidRDefault="005A1052" w:rsidP="005A1052">
      <w:pPr>
        <w:pStyle w:val="Paragrafoelenco"/>
        <w:numPr>
          <w:ilvl w:val="3"/>
          <w:numId w:val="17"/>
        </w:numPr>
        <w:ind w:left="426" w:hanging="426"/>
        <w:rPr>
          <w:sz w:val="22"/>
          <w:szCs w:val="22"/>
        </w:rPr>
      </w:pPr>
      <w:r w:rsidRPr="00342F95">
        <w:rPr>
          <w:sz w:val="22"/>
          <w:szCs w:val="22"/>
          <w:lang w:val="en-US"/>
        </w:rPr>
        <w:t xml:space="preserve"> </w:t>
      </w:r>
      <w:r w:rsidRPr="00342F95">
        <w:rPr>
          <w:sz w:val="22"/>
          <w:szCs w:val="22"/>
        </w:rPr>
        <w:t xml:space="preserve">(With E. Apa), </w:t>
      </w:r>
      <w:r w:rsidRPr="00342F95">
        <w:rPr>
          <w:i/>
          <w:sz w:val="22"/>
          <w:szCs w:val="22"/>
        </w:rPr>
        <w:t>Codice della Comunicazione Digitale</w:t>
      </w:r>
      <w:r w:rsidRPr="00342F95">
        <w:rPr>
          <w:sz w:val="22"/>
          <w:szCs w:val="22"/>
        </w:rPr>
        <w:t xml:space="preserve"> (</w:t>
      </w:r>
      <w:r w:rsidRPr="00342F95">
        <w:rPr>
          <w:i/>
          <w:sz w:val="22"/>
          <w:szCs w:val="22"/>
        </w:rPr>
        <w:t>Code of Digital Information</w:t>
      </w:r>
      <w:r w:rsidRPr="00342F95">
        <w:rPr>
          <w:sz w:val="22"/>
          <w:szCs w:val="22"/>
        </w:rPr>
        <w:t xml:space="preserve">, in </w:t>
      </w:r>
      <w:proofErr w:type="spellStart"/>
      <w:r w:rsidRPr="00342F95">
        <w:rPr>
          <w:sz w:val="22"/>
          <w:szCs w:val="22"/>
        </w:rPr>
        <w:t>Italian</w:t>
      </w:r>
      <w:proofErr w:type="spellEnd"/>
      <w:r w:rsidRPr="00342F95">
        <w:rPr>
          <w:sz w:val="22"/>
          <w:szCs w:val="22"/>
        </w:rPr>
        <w:t>), II edizione, Egea, 2015, 1-728</w:t>
      </w:r>
    </w:p>
    <w:p w14:paraId="191785E1" w14:textId="77777777" w:rsidR="005A1052" w:rsidRPr="00342F95" w:rsidRDefault="005A1052" w:rsidP="005A1052">
      <w:pPr>
        <w:pStyle w:val="Paragrafoelenco"/>
        <w:ind w:left="426"/>
        <w:rPr>
          <w:sz w:val="22"/>
          <w:szCs w:val="22"/>
        </w:rPr>
      </w:pPr>
    </w:p>
    <w:p w14:paraId="3677CB6D"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rPr>
        <w:t xml:space="preserve"> </w:t>
      </w:r>
      <w:r w:rsidRPr="00342F95">
        <w:rPr>
          <w:sz w:val="22"/>
          <w:szCs w:val="22"/>
          <w:lang w:val="en-US"/>
        </w:rPr>
        <w:t xml:space="preserve">(With M. Bassini), </w:t>
      </w:r>
      <w:r w:rsidRPr="00342F95">
        <w:rPr>
          <w:i/>
          <w:sz w:val="22"/>
          <w:szCs w:val="22"/>
          <w:lang w:val="en-US"/>
        </w:rPr>
        <w:t xml:space="preserve">Verso un Internet Bill of Rights? </w:t>
      </w:r>
      <w:r w:rsidRPr="00342F95">
        <w:rPr>
          <w:sz w:val="22"/>
          <w:szCs w:val="22"/>
          <w:lang w:val="en-US"/>
        </w:rPr>
        <w:t>(</w:t>
      </w:r>
      <w:r w:rsidRPr="00342F95">
        <w:rPr>
          <w:i/>
          <w:sz w:val="22"/>
          <w:szCs w:val="22"/>
          <w:lang w:val="en-US"/>
        </w:rPr>
        <w:t xml:space="preserve">Towards an Internet Bill of Rights?, </w:t>
      </w:r>
      <w:r w:rsidRPr="00342F95">
        <w:rPr>
          <w:sz w:val="22"/>
          <w:szCs w:val="22"/>
          <w:lang w:val="en-US"/>
        </w:rPr>
        <w:t>in Italian), Aracne, 2015, 1-144</w:t>
      </w:r>
    </w:p>
    <w:p w14:paraId="2CC3E167" w14:textId="77777777" w:rsidR="005A1052" w:rsidRPr="00342F95" w:rsidRDefault="005A1052" w:rsidP="005A1052">
      <w:pPr>
        <w:pStyle w:val="Paragrafoelenco"/>
        <w:ind w:left="426"/>
        <w:rPr>
          <w:sz w:val="22"/>
          <w:szCs w:val="22"/>
          <w:lang w:val="en-US"/>
        </w:rPr>
      </w:pPr>
    </w:p>
    <w:p w14:paraId="71AAE6DC" w14:textId="77777777" w:rsidR="005A1052" w:rsidRPr="00342F95" w:rsidRDefault="005A1052" w:rsidP="005A1052">
      <w:pPr>
        <w:pStyle w:val="Paragrafoelenco"/>
        <w:numPr>
          <w:ilvl w:val="3"/>
          <w:numId w:val="17"/>
        </w:numPr>
        <w:ind w:left="426" w:hanging="426"/>
        <w:rPr>
          <w:sz w:val="22"/>
          <w:szCs w:val="22"/>
          <w:lang w:val="en-US"/>
        </w:rPr>
      </w:pPr>
      <w:r w:rsidRPr="00342F95">
        <w:rPr>
          <w:sz w:val="22"/>
          <w:szCs w:val="22"/>
          <w:lang w:val="en-US"/>
        </w:rPr>
        <w:t xml:space="preserve"> </w:t>
      </w:r>
      <w:r w:rsidRPr="00342F95">
        <w:rPr>
          <w:sz w:val="22"/>
          <w:szCs w:val="22"/>
        </w:rPr>
        <w:t xml:space="preserve">(With E. Apa), </w:t>
      </w:r>
      <w:r w:rsidRPr="00342F95">
        <w:rPr>
          <w:i/>
          <w:sz w:val="22"/>
          <w:szCs w:val="22"/>
        </w:rPr>
        <w:t>La Regolamentazione dei contenuti digitali. Studi per i primi 15 anni dell’Autorità per la Garanzia delle Comunicazioni</w:t>
      </w:r>
      <w:r w:rsidRPr="00342F95">
        <w:rPr>
          <w:sz w:val="22"/>
          <w:szCs w:val="22"/>
        </w:rPr>
        <w:t xml:space="preserve"> (</w:t>
      </w:r>
      <w:r w:rsidRPr="00342F95">
        <w:rPr>
          <w:i/>
          <w:sz w:val="22"/>
          <w:szCs w:val="22"/>
        </w:rPr>
        <w:t xml:space="preserve">The </w:t>
      </w:r>
      <w:proofErr w:type="spellStart"/>
      <w:r w:rsidRPr="00342F95">
        <w:rPr>
          <w:i/>
          <w:sz w:val="22"/>
          <w:szCs w:val="22"/>
        </w:rPr>
        <w:t>Regulation</w:t>
      </w:r>
      <w:proofErr w:type="spellEnd"/>
      <w:r w:rsidRPr="00342F95">
        <w:rPr>
          <w:i/>
          <w:sz w:val="22"/>
          <w:szCs w:val="22"/>
        </w:rPr>
        <w:t xml:space="preserve"> of Digital </w:t>
      </w:r>
      <w:proofErr w:type="spellStart"/>
      <w:r w:rsidRPr="00342F95">
        <w:rPr>
          <w:i/>
          <w:sz w:val="22"/>
          <w:szCs w:val="22"/>
        </w:rPr>
        <w:t>Contents</w:t>
      </w:r>
      <w:proofErr w:type="spellEnd"/>
      <w:r w:rsidRPr="00342F95">
        <w:rPr>
          <w:sz w:val="22"/>
          <w:szCs w:val="22"/>
        </w:rPr>
        <w:t xml:space="preserve">. </w:t>
      </w:r>
      <w:r w:rsidRPr="00342F95">
        <w:rPr>
          <w:i/>
          <w:sz w:val="22"/>
          <w:szCs w:val="22"/>
          <w:lang w:val="en-US"/>
        </w:rPr>
        <w:t xml:space="preserve">The first 15 years of the activity of the Italian Communication Authority, </w:t>
      </w:r>
      <w:r w:rsidRPr="00342F95">
        <w:rPr>
          <w:sz w:val="22"/>
          <w:szCs w:val="22"/>
          <w:lang w:val="en-US"/>
        </w:rPr>
        <w:t>in Italian), Aracne, 2015, 1-512</w:t>
      </w:r>
    </w:p>
    <w:p w14:paraId="446779D6" w14:textId="77777777" w:rsidR="005A1052" w:rsidRPr="00342F95" w:rsidRDefault="005A1052" w:rsidP="005A1052">
      <w:pPr>
        <w:pStyle w:val="Paragrafoelenco"/>
        <w:ind w:left="426"/>
        <w:rPr>
          <w:sz w:val="22"/>
          <w:szCs w:val="22"/>
          <w:lang w:val="en-US"/>
        </w:rPr>
      </w:pPr>
    </w:p>
    <w:p w14:paraId="50B9E095" w14:textId="77777777" w:rsidR="005A1052" w:rsidRPr="00342F95" w:rsidRDefault="005A1052" w:rsidP="005A1052">
      <w:pPr>
        <w:pStyle w:val="Paragrafoelenco"/>
        <w:numPr>
          <w:ilvl w:val="3"/>
          <w:numId w:val="17"/>
        </w:numPr>
        <w:ind w:left="426" w:hanging="426"/>
        <w:rPr>
          <w:sz w:val="22"/>
          <w:szCs w:val="22"/>
        </w:rPr>
      </w:pPr>
      <w:r w:rsidRPr="00342F95">
        <w:rPr>
          <w:sz w:val="22"/>
          <w:szCs w:val="22"/>
          <w:lang w:val="en-US"/>
        </w:rPr>
        <w:t xml:space="preserve"> </w:t>
      </w:r>
      <w:r w:rsidRPr="00342F95">
        <w:rPr>
          <w:sz w:val="22"/>
          <w:szCs w:val="22"/>
        </w:rPr>
        <w:t xml:space="preserve">(With S. Gobbato), </w:t>
      </w:r>
      <w:r w:rsidRPr="00342F95">
        <w:rPr>
          <w:i/>
          <w:sz w:val="22"/>
          <w:szCs w:val="22"/>
        </w:rPr>
        <w:t>Eventi sportivi e diritti audiovisivi. Le esclusive tra concorrenza e regolazione</w:t>
      </w:r>
      <w:r w:rsidRPr="00342F95">
        <w:rPr>
          <w:sz w:val="22"/>
          <w:szCs w:val="22"/>
        </w:rPr>
        <w:t xml:space="preserve"> (</w:t>
      </w:r>
      <w:r w:rsidRPr="00342F95">
        <w:rPr>
          <w:i/>
          <w:sz w:val="22"/>
          <w:szCs w:val="22"/>
        </w:rPr>
        <w:t xml:space="preserve">Sport </w:t>
      </w:r>
      <w:proofErr w:type="spellStart"/>
      <w:r w:rsidRPr="00342F95">
        <w:rPr>
          <w:i/>
          <w:sz w:val="22"/>
          <w:szCs w:val="22"/>
        </w:rPr>
        <w:t>rights</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antitrust and </w:t>
      </w:r>
      <w:proofErr w:type="spellStart"/>
      <w:r w:rsidRPr="00342F95">
        <w:rPr>
          <w:i/>
          <w:sz w:val="22"/>
          <w:szCs w:val="22"/>
        </w:rPr>
        <w:t>regulation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Aracne, 2014, 1-132</w:t>
      </w:r>
    </w:p>
    <w:p w14:paraId="05E985CE" w14:textId="77777777" w:rsidR="005A1052" w:rsidRPr="00342F95" w:rsidRDefault="005A1052" w:rsidP="005A1052">
      <w:pPr>
        <w:pStyle w:val="Paragrafoelenco"/>
        <w:ind w:left="426"/>
        <w:rPr>
          <w:sz w:val="22"/>
          <w:szCs w:val="22"/>
        </w:rPr>
      </w:pPr>
    </w:p>
    <w:p w14:paraId="6ABEE2DC"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 (With E. Bertolini and V. Lubello), </w:t>
      </w:r>
      <w:r w:rsidRPr="00342F95">
        <w:rPr>
          <w:i/>
          <w:sz w:val="22"/>
          <w:szCs w:val="22"/>
        </w:rPr>
        <w:t>Internet: Regole e tutela dei diritti fondamentali</w:t>
      </w:r>
      <w:r w:rsidRPr="00342F95">
        <w:rPr>
          <w:sz w:val="22"/>
          <w:szCs w:val="22"/>
        </w:rPr>
        <w:t xml:space="preserve"> (</w:t>
      </w:r>
      <w:r w:rsidRPr="00342F95">
        <w:rPr>
          <w:i/>
          <w:sz w:val="22"/>
          <w:szCs w:val="22"/>
        </w:rPr>
        <w:t xml:space="preserve">Internet: </w:t>
      </w:r>
      <w:proofErr w:type="spellStart"/>
      <w:r w:rsidRPr="00342F95">
        <w:rPr>
          <w:i/>
          <w:sz w:val="22"/>
          <w:szCs w:val="22"/>
        </w:rPr>
        <w:t>Regulation</w:t>
      </w:r>
      <w:proofErr w:type="spellEnd"/>
      <w:r w:rsidRPr="00342F95">
        <w:rPr>
          <w:i/>
          <w:sz w:val="22"/>
          <w:szCs w:val="22"/>
        </w:rPr>
        <w:t xml:space="preserve"> and </w:t>
      </w:r>
      <w:proofErr w:type="spellStart"/>
      <w:r w:rsidRPr="00342F95">
        <w:rPr>
          <w:i/>
          <w:sz w:val="22"/>
          <w:szCs w:val="22"/>
        </w:rPr>
        <w:t>Protection</w:t>
      </w:r>
      <w:proofErr w:type="spellEnd"/>
      <w:r w:rsidRPr="00342F95">
        <w:rPr>
          <w:i/>
          <w:sz w:val="22"/>
          <w:szCs w:val="22"/>
        </w:rPr>
        <w:t xml:space="preserve"> of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Rights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Aracne, 2013, 1-204</w:t>
      </w:r>
    </w:p>
    <w:p w14:paraId="38120683" w14:textId="77777777" w:rsidR="005A1052" w:rsidRPr="00342F95" w:rsidRDefault="005A1052" w:rsidP="005A1052">
      <w:pPr>
        <w:pStyle w:val="Paragrafoelenco"/>
        <w:ind w:left="426"/>
        <w:rPr>
          <w:sz w:val="22"/>
          <w:szCs w:val="22"/>
        </w:rPr>
      </w:pPr>
    </w:p>
    <w:p w14:paraId="26909B58"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 (With A. Mazzaro), </w:t>
      </w:r>
      <w:r w:rsidRPr="00342F95">
        <w:rPr>
          <w:i/>
          <w:sz w:val="22"/>
          <w:szCs w:val="22"/>
        </w:rPr>
        <w:t>Tutela del copyright e della privacy sul web: quid iuris</w:t>
      </w:r>
      <w:r w:rsidRPr="00342F95">
        <w:rPr>
          <w:sz w:val="22"/>
          <w:szCs w:val="22"/>
        </w:rPr>
        <w:t>?, (</w:t>
      </w:r>
      <w:r w:rsidRPr="00342F95">
        <w:rPr>
          <w:i/>
          <w:sz w:val="22"/>
          <w:szCs w:val="22"/>
        </w:rPr>
        <w:t>Copyright versus Privacy in Internet, Quid Iuris</w:t>
      </w:r>
      <w:r w:rsidRPr="00342F95">
        <w:rPr>
          <w:sz w:val="22"/>
          <w:szCs w:val="22"/>
        </w:rPr>
        <w:t xml:space="preserve">?, in </w:t>
      </w:r>
      <w:proofErr w:type="spellStart"/>
      <w:r w:rsidRPr="00342F95">
        <w:rPr>
          <w:sz w:val="22"/>
          <w:szCs w:val="22"/>
        </w:rPr>
        <w:t>Italian</w:t>
      </w:r>
      <w:proofErr w:type="spellEnd"/>
      <w:r w:rsidRPr="00342F95">
        <w:rPr>
          <w:sz w:val="22"/>
          <w:szCs w:val="22"/>
        </w:rPr>
        <w:t>), Aracne, 2012, 1-271</w:t>
      </w:r>
    </w:p>
    <w:p w14:paraId="14A44AF3" w14:textId="77777777" w:rsidR="005A1052" w:rsidRPr="00342F95" w:rsidRDefault="005A1052" w:rsidP="005A1052">
      <w:pPr>
        <w:pStyle w:val="Paragrafoelenco"/>
        <w:ind w:left="426"/>
        <w:rPr>
          <w:sz w:val="22"/>
          <w:szCs w:val="22"/>
        </w:rPr>
      </w:pPr>
    </w:p>
    <w:p w14:paraId="7DDC06CB" w14:textId="77777777" w:rsidR="005A1052" w:rsidRPr="00342F95" w:rsidRDefault="005A1052" w:rsidP="005A1052">
      <w:pPr>
        <w:pStyle w:val="Paragrafoelenco"/>
        <w:numPr>
          <w:ilvl w:val="3"/>
          <w:numId w:val="17"/>
        </w:numPr>
        <w:ind w:left="426" w:hanging="426"/>
        <w:rPr>
          <w:sz w:val="22"/>
          <w:szCs w:val="22"/>
        </w:rPr>
      </w:pPr>
      <w:r w:rsidRPr="00342F95">
        <w:rPr>
          <w:sz w:val="22"/>
          <w:szCs w:val="22"/>
        </w:rPr>
        <w:t xml:space="preserve"> (With E. Apa), </w:t>
      </w:r>
      <w:r w:rsidRPr="00342F95">
        <w:rPr>
          <w:i/>
          <w:sz w:val="22"/>
          <w:szCs w:val="22"/>
        </w:rPr>
        <w:t>Codice della Comunicazione Digitale</w:t>
      </w:r>
      <w:r w:rsidRPr="00342F95">
        <w:rPr>
          <w:sz w:val="22"/>
          <w:szCs w:val="22"/>
        </w:rPr>
        <w:t xml:space="preserve"> (</w:t>
      </w:r>
      <w:r w:rsidRPr="00342F95">
        <w:rPr>
          <w:i/>
          <w:sz w:val="22"/>
          <w:szCs w:val="22"/>
        </w:rPr>
        <w:t>Code of Digital Information</w:t>
      </w:r>
      <w:r w:rsidRPr="00342F95">
        <w:rPr>
          <w:sz w:val="22"/>
          <w:szCs w:val="22"/>
        </w:rPr>
        <w:t xml:space="preserve">, in </w:t>
      </w:r>
      <w:proofErr w:type="spellStart"/>
      <w:r w:rsidRPr="00342F95">
        <w:rPr>
          <w:sz w:val="22"/>
          <w:szCs w:val="22"/>
        </w:rPr>
        <w:t>Italian</w:t>
      </w:r>
      <w:proofErr w:type="spellEnd"/>
      <w:r w:rsidRPr="00342F95">
        <w:rPr>
          <w:sz w:val="22"/>
          <w:szCs w:val="22"/>
        </w:rPr>
        <w:t>), 2012, Egea, 1-728</w:t>
      </w:r>
    </w:p>
    <w:p w14:paraId="7CFD94A0" w14:textId="77777777" w:rsidR="005A1052" w:rsidRPr="00342F95" w:rsidRDefault="005A1052" w:rsidP="005A1052">
      <w:pPr>
        <w:pStyle w:val="Paragrafoelenco"/>
        <w:ind w:left="426"/>
        <w:rPr>
          <w:sz w:val="22"/>
          <w:szCs w:val="22"/>
        </w:rPr>
      </w:pPr>
    </w:p>
    <w:p w14:paraId="273BBA22" w14:textId="77777777" w:rsidR="005A1052" w:rsidRPr="00342F95" w:rsidRDefault="005A1052" w:rsidP="005A1052">
      <w:pPr>
        <w:pStyle w:val="Paragrafoelenco"/>
        <w:numPr>
          <w:ilvl w:val="3"/>
          <w:numId w:val="17"/>
        </w:numPr>
        <w:ind w:left="426" w:hanging="426"/>
        <w:rPr>
          <w:sz w:val="22"/>
          <w:szCs w:val="22"/>
        </w:rPr>
      </w:pPr>
      <w:r w:rsidRPr="00342F95">
        <w:rPr>
          <w:i/>
          <w:sz w:val="22"/>
          <w:szCs w:val="22"/>
        </w:rPr>
        <w:t xml:space="preserve"> Class Actions nel diritto comparato </w:t>
      </w:r>
      <w:r w:rsidRPr="00342F95">
        <w:rPr>
          <w:sz w:val="22"/>
          <w:szCs w:val="22"/>
        </w:rPr>
        <w:t>(</w:t>
      </w:r>
      <w:r w:rsidRPr="00342F95">
        <w:rPr>
          <w:i/>
          <w:sz w:val="22"/>
          <w:szCs w:val="22"/>
        </w:rPr>
        <w:t xml:space="preserve">Class Actions in Comparative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w:t>
      </w:r>
      <w:r w:rsidRPr="00342F95">
        <w:rPr>
          <w:i/>
          <w:sz w:val="22"/>
          <w:szCs w:val="22"/>
        </w:rPr>
        <w:t xml:space="preserve"> </w:t>
      </w:r>
      <w:r w:rsidRPr="00342F95">
        <w:rPr>
          <w:sz w:val="22"/>
          <w:szCs w:val="22"/>
        </w:rPr>
        <w:t>in</w:t>
      </w:r>
      <w:r w:rsidRPr="00342F95">
        <w:rPr>
          <w:i/>
          <w:sz w:val="22"/>
          <w:szCs w:val="22"/>
        </w:rPr>
        <w:t xml:space="preserve"> Diritto Pubblico Comparato ed Europeo</w:t>
      </w:r>
      <w:r w:rsidRPr="00342F95">
        <w:rPr>
          <w:sz w:val="22"/>
          <w:szCs w:val="22"/>
        </w:rPr>
        <w:t>, 3/2012, 1107-1350</w:t>
      </w:r>
    </w:p>
    <w:p w14:paraId="39607581" w14:textId="77777777" w:rsidR="005A1052" w:rsidRPr="00342F95" w:rsidRDefault="005A1052" w:rsidP="005A1052">
      <w:pPr>
        <w:pStyle w:val="Paragrafoelenco"/>
        <w:ind w:left="426"/>
        <w:rPr>
          <w:sz w:val="22"/>
          <w:szCs w:val="22"/>
        </w:rPr>
      </w:pPr>
    </w:p>
    <w:p w14:paraId="51CE4796" w14:textId="17676D47" w:rsidR="00810A5B" w:rsidRPr="00342F95" w:rsidRDefault="005A1052" w:rsidP="005A1052">
      <w:pPr>
        <w:pStyle w:val="Paragrafoelenco"/>
        <w:numPr>
          <w:ilvl w:val="3"/>
          <w:numId w:val="17"/>
        </w:numPr>
        <w:ind w:left="426" w:hanging="426"/>
        <w:rPr>
          <w:sz w:val="22"/>
          <w:szCs w:val="22"/>
          <w:lang w:val="en-US"/>
        </w:rPr>
      </w:pPr>
      <w:r w:rsidRPr="009711F9">
        <w:rPr>
          <w:sz w:val="22"/>
          <w:szCs w:val="22"/>
        </w:rPr>
        <w:t xml:space="preserve"> </w:t>
      </w:r>
      <w:r w:rsidRPr="00342F95">
        <w:rPr>
          <w:sz w:val="22"/>
          <w:szCs w:val="22"/>
          <w:lang w:val="en-US"/>
        </w:rPr>
        <w:t xml:space="preserve">(With G. Martinico), </w:t>
      </w:r>
      <w:r w:rsidRPr="00342F95">
        <w:rPr>
          <w:i/>
          <w:sz w:val="22"/>
          <w:szCs w:val="22"/>
          <w:lang w:val="en-US"/>
        </w:rPr>
        <w:t>The National Judicial Treatment of Supranational Laws. A Comparative Perspective</w:t>
      </w:r>
      <w:r w:rsidRPr="00342F95">
        <w:rPr>
          <w:sz w:val="22"/>
          <w:szCs w:val="22"/>
          <w:lang w:val="en-US"/>
        </w:rPr>
        <w:t>, Groningen, Europa Law Publishing, 2010, 1-511</w:t>
      </w:r>
    </w:p>
    <w:p w14:paraId="06DC600C" w14:textId="77777777" w:rsidR="00FC5BCB" w:rsidRPr="00342F95" w:rsidRDefault="00FC5BCB" w:rsidP="00FC5BCB">
      <w:pPr>
        <w:jc w:val="both"/>
        <w:rPr>
          <w:sz w:val="22"/>
          <w:szCs w:val="22"/>
          <w:lang w:val="en-US"/>
        </w:rPr>
      </w:pPr>
    </w:p>
    <w:p w14:paraId="4F5D66BA" w14:textId="0759F399" w:rsidR="00FC5BCB" w:rsidRPr="00342F95" w:rsidRDefault="00810A5B" w:rsidP="005A1052">
      <w:pPr>
        <w:pStyle w:val="Titolo3"/>
        <w:rPr>
          <w:sz w:val="22"/>
          <w:szCs w:val="22"/>
          <w:lang w:val="en-US"/>
        </w:rPr>
      </w:pPr>
      <w:bookmarkStart w:id="27" w:name="_Toc164865241"/>
      <w:r w:rsidRPr="00342F95">
        <w:rPr>
          <w:sz w:val="22"/>
          <w:szCs w:val="22"/>
          <w:lang w:val="en-US"/>
        </w:rPr>
        <w:t>Articles in legal journals and chapters in books (peer reviewed)</w:t>
      </w:r>
      <w:bookmarkEnd w:id="27"/>
    </w:p>
    <w:p w14:paraId="690BB326" w14:textId="77777777" w:rsidR="005322BB" w:rsidRPr="00D37082" w:rsidRDefault="005322BB" w:rsidP="007F5399">
      <w:pPr>
        <w:jc w:val="both"/>
        <w:rPr>
          <w:rFonts w:cs="Arial"/>
          <w:sz w:val="22"/>
          <w:szCs w:val="22"/>
          <w:lang w:val="en-US"/>
        </w:rPr>
      </w:pPr>
    </w:p>
    <w:p w14:paraId="5C75CEA1" w14:textId="77777777" w:rsidR="005322BB" w:rsidRPr="00D37082" w:rsidRDefault="005322BB" w:rsidP="005322BB">
      <w:pPr>
        <w:pStyle w:val="Paragrafoelenco"/>
        <w:ind w:left="502"/>
        <w:jc w:val="both"/>
        <w:rPr>
          <w:rFonts w:cs="Arial"/>
          <w:sz w:val="22"/>
          <w:szCs w:val="22"/>
          <w:lang w:val="en-US"/>
        </w:rPr>
      </w:pPr>
    </w:p>
    <w:p w14:paraId="38D147FC" w14:textId="52C5FA88" w:rsidR="00721F52" w:rsidRPr="009711F9" w:rsidRDefault="00721F52" w:rsidP="007D0B94">
      <w:pPr>
        <w:pStyle w:val="Paragrafoelenco"/>
        <w:numPr>
          <w:ilvl w:val="3"/>
          <w:numId w:val="17"/>
        </w:numPr>
        <w:ind w:left="426" w:hanging="426"/>
        <w:rPr>
          <w:rFonts w:cs="Arial"/>
          <w:sz w:val="22"/>
          <w:szCs w:val="22"/>
          <w:lang w:val="en-US"/>
        </w:rPr>
      </w:pPr>
      <w:proofErr w:type="spellStart"/>
      <w:r w:rsidRPr="009711F9">
        <w:rPr>
          <w:rFonts w:cs="Arial"/>
          <w:i/>
          <w:iCs/>
          <w:sz w:val="22"/>
          <w:szCs w:val="22"/>
          <w:lang w:val="en-US"/>
        </w:rPr>
        <w:t>Regolare</w:t>
      </w:r>
      <w:proofErr w:type="spellEnd"/>
      <w:r w:rsidRPr="009711F9">
        <w:rPr>
          <w:rFonts w:cs="Arial"/>
          <w:i/>
          <w:iCs/>
          <w:sz w:val="22"/>
          <w:szCs w:val="22"/>
          <w:lang w:val="en-US"/>
        </w:rPr>
        <w:t xml:space="preserve"> </w:t>
      </w:r>
      <w:proofErr w:type="spellStart"/>
      <w:r w:rsidRPr="009711F9">
        <w:rPr>
          <w:rFonts w:cs="Arial"/>
          <w:i/>
          <w:iCs/>
          <w:sz w:val="22"/>
          <w:szCs w:val="22"/>
          <w:lang w:val="en-US"/>
        </w:rPr>
        <w:t>l’Intelligenza</w:t>
      </w:r>
      <w:proofErr w:type="spellEnd"/>
      <w:r w:rsidRPr="009711F9">
        <w:rPr>
          <w:rFonts w:cs="Arial"/>
          <w:i/>
          <w:iCs/>
          <w:sz w:val="22"/>
          <w:szCs w:val="22"/>
          <w:lang w:val="en-US"/>
        </w:rPr>
        <w:t xml:space="preserve"> Artificiale: la </w:t>
      </w:r>
      <w:proofErr w:type="spellStart"/>
      <w:r w:rsidRPr="009711F9">
        <w:rPr>
          <w:rFonts w:cs="Arial"/>
          <w:i/>
          <w:iCs/>
          <w:sz w:val="22"/>
          <w:szCs w:val="22"/>
          <w:lang w:val="en-US"/>
        </w:rPr>
        <w:t>lunga</w:t>
      </w:r>
      <w:proofErr w:type="spellEnd"/>
      <w:r w:rsidRPr="009711F9">
        <w:rPr>
          <w:rFonts w:cs="Arial"/>
          <w:i/>
          <w:iCs/>
          <w:sz w:val="22"/>
          <w:szCs w:val="22"/>
          <w:lang w:val="en-US"/>
        </w:rPr>
        <w:t xml:space="preserve"> via </w:t>
      </w:r>
      <w:proofErr w:type="spellStart"/>
      <w:r w:rsidRPr="009711F9">
        <w:rPr>
          <w:rFonts w:cs="Arial"/>
          <w:i/>
          <w:iCs/>
          <w:sz w:val="22"/>
          <w:szCs w:val="22"/>
          <w:lang w:val="en-US"/>
        </w:rPr>
        <w:t>dei</w:t>
      </w:r>
      <w:proofErr w:type="spellEnd"/>
      <w:r w:rsidRPr="009711F9">
        <w:rPr>
          <w:rFonts w:cs="Arial"/>
          <w:i/>
          <w:iCs/>
          <w:sz w:val="22"/>
          <w:szCs w:val="22"/>
          <w:lang w:val="en-US"/>
        </w:rPr>
        <w:t xml:space="preserve"> </w:t>
      </w:r>
      <w:proofErr w:type="spellStart"/>
      <w:r w:rsidRPr="009711F9">
        <w:rPr>
          <w:rFonts w:cs="Arial"/>
          <w:i/>
          <w:iCs/>
          <w:sz w:val="22"/>
          <w:szCs w:val="22"/>
          <w:lang w:val="en-US"/>
        </w:rPr>
        <w:t>diritti</w:t>
      </w:r>
      <w:proofErr w:type="spellEnd"/>
      <w:r w:rsidRPr="009711F9">
        <w:rPr>
          <w:rFonts w:cs="Arial"/>
          <w:i/>
          <w:iCs/>
          <w:sz w:val="22"/>
          <w:szCs w:val="22"/>
          <w:lang w:val="en-US"/>
        </w:rPr>
        <w:t xml:space="preserve"> </w:t>
      </w:r>
      <w:proofErr w:type="spellStart"/>
      <w:r w:rsidRPr="009711F9">
        <w:rPr>
          <w:rFonts w:cs="Arial"/>
          <w:i/>
          <w:iCs/>
          <w:sz w:val="22"/>
          <w:szCs w:val="22"/>
          <w:lang w:val="en-US"/>
        </w:rPr>
        <w:t>fondamentali</w:t>
      </w:r>
      <w:proofErr w:type="spellEnd"/>
      <w:r w:rsidR="002A626A" w:rsidRPr="009711F9">
        <w:rPr>
          <w:rFonts w:cs="Arial"/>
          <w:i/>
          <w:iCs/>
          <w:sz w:val="22"/>
          <w:szCs w:val="22"/>
          <w:lang w:val="en-US"/>
        </w:rPr>
        <w:t xml:space="preserve"> </w:t>
      </w:r>
      <w:r w:rsidR="002A626A" w:rsidRPr="009711F9">
        <w:rPr>
          <w:rFonts w:cs="Arial"/>
          <w:sz w:val="22"/>
          <w:szCs w:val="22"/>
          <w:lang w:val="en-US"/>
        </w:rPr>
        <w:t>(Regulating Artificial Intelligence: the long road of fundamental rights)</w:t>
      </w:r>
      <w:r w:rsidRPr="009711F9">
        <w:rPr>
          <w:rFonts w:cs="Arial"/>
          <w:sz w:val="22"/>
          <w:szCs w:val="22"/>
          <w:lang w:val="en-US"/>
        </w:rPr>
        <w:t xml:space="preserve">, in O. Pollicino, F. Paolucci, G. Finocchiaro, F. Donati (eds.), </w:t>
      </w:r>
      <w:r w:rsidRPr="009711F9">
        <w:rPr>
          <w:rFonts w:cs="Arial"/>
          <w:i/>
          <w:iCs/>
          <w:sz w:val="22"/>
          <w:szCs w:val="22"/>
          <w:lang w:val="en-US"/>
        </w:rPr>
        <w:t xml:space="preserve">La </w:t>
      </w:r>
      <w:proofErr w:type="spellStart"/>
      <w:r w:rsidRPr="009711F9">
        <w:rPr>
          <w:rFonts w:cs="Arial"/>
          <w:i/>
          <w:iCs/>
          <w:sz w:val="22"/>
          <w:szCs w:val="22"/>
          <w:lang w:val="en-US"/>
        </w:rPr>
        <w:t>disciplina</w:t>
      </w:r>
      <w:proofErr w:type="spellEnd"/>
      <w:r w:rsidRPr="009711F9">
        <w:rPr>
          <w:rFonts w:cs="Arial"/>
          <w:i/>
          <w:iCs/>
          <w:sz w:val="22"/>
          <w:szCs w:val="22"/>
          <w:lang w:val="en-US"/>
        </w:rPr>
        <w:t xml:space="preserve"> </w:t>
      </w:r>
      <w:proofErr w:type="spellStart"/>
      <w:r w:rsidRPr="009711F9">
        <w:rPr>
          <w:rFonts w:cs="Arial"/>
          <w:i/>
          <w:iCs/>
          <w:sz w:val="22"/>
          <w:szCs w:val="22"/>
          <w:lang w:val="en-US"/>
        </w:rPr>
        <w:t>dell’intelligenza</w:t>
      </w:r>
      <w:proofErr w:type="spellEnd"/>
      <w:r w:rsidRPr="009711F9">
        <w:rPr>
          <w:rFonts w:cs="Arial"/>
          <w:i/>
          <w:iCs/>
          <w:sz w:val="22"/>
          <w:szCs w:val="22"/>
          <w:lang w:val="en-US"/>
        </w:rPr>
        <w:t xml:space="preserve"> </w:t>
      </w:r>
      <w:proofErr w:type="spellStart"/>
      <w:r w:rsidRPr="009711F9">
        <w:rPr>
          <w:rFonts w:cs="Arial"/>
          <w:i/>
          <w:iCs/>
          <w:sz w:val="22"/>
          <w:szCs w:val="22"/>
          <w:lang w:val="en-US"/>
        </w:rPr>
        <w:t>artificiale</w:t>
      </w:r>
      <w:proofErr w:type="spellEnd"/>
      <w:r w:rsidR="003D7B07" w:rsidRPr="009711F9">
        <w:rPr>
          <w:rFonts w:cs="Arial"/>
          <w:sz w:val="22"/>
          <w:szCs w:val="22"/>
          <w:lang w:val="en-US"/>
        </w:rPr>
        <w:t xml:space="preserve"> (The discipline of artificial intelligence)</w:t>
      </w:r>
      <w:r w:rsidRPr="009711F9">
        <w:rPr>
          <w:rFonts w:cs="Arial"/>
          <w:sz w:val="22"/>
          <w:szCs w:val="22"/>
          <w:lang w:val="en-US"/>
        </w:rPr>
        <w:t xml:space="preserve">, </w:t>
      </w:r>
      <w:proofErr w:type="spellStart"/>
      <w:r w:rsidRPr="009711F9">
        <w:rPr>
          <w:rFonts w:cs="Arial"/>
          <w:sz w:val="22"/>
          <w:szCs w:val="22"/>
          <w:lang w:val="en-US"/>
        </w:rPr>
        <w:t>Giuffrè</w:t>
      </w:r>
      <w:proofErr w:type="spellEnd"/>
      <w:r w:rsidRPr="009711F9">
        <w:rPr>
          <w:rFonts w:cs="Arial"/>
          <w:sz w:val="22"/>
          <w:szCs w:val="22"/>
          <w:lang w:val="en-US"/>
        </w:rPr>
        <w:t>, forthcoming, 2025</w:t>
      </w:r>
    </w:p>
    <w:p w14:paraId="4FC3689C" w14:textId="77777777" w:rsidR="00721F52" w:rsidRPr="009711F9" w:rsidRDefault="00721F52" w:rsidP="00721F52">
      <w:pPr>
        <w:pStyle w:val="Paragrafoelenco"/>
        <w:ind w:left="502"/>
        <w:jc w:val="both"/>
        <w:rPr>
          <w:rFonts w:cs="Arial"/>
          <w:sz w:val="22"/>
          <w:szCs w:val="22"/>
          <w:lang w:val="en-US"/>
        </w:rPr>
      </w:pPr>
      <w:r w:rsidRPr="009711F9">
        <w:rPr>
          <w:rFonts w:cs="Arial"/>
          <w:sz w:val="22"/>
          <w:szCs w:val="22"/>
          <w:lang w:val="en-US"/>
        </w:rPr>
        <w:tab/>
      </w:r>
    </w:p>
    <w:p w14:paraId="1C791FF8" w14:textId="36300A80" w:rsidR="001F743F" w:rsidRDefault="00721F52" w:rsidP="007D0B94">
      <w:pPr>
        <w:pStyle w:val="Paragrafoelenco"/>
        <w:numPr>
          <w:ilvl w:val="3"/>
          <w:numId w:val="17"/>
        </w:numPr>
        <w:ind w:left="426" w:hanging="426"/>
        <w:rPr>
          <w:rFonts w:cs="Arial"/>
          <w:sz w:val="22"/>
          <w:szCs w:val="22"/>
          <w:lang w:val="en-US"/>
        </w:rPr>
      </w:pPr>
      <w:r w:rsidRPr="00721F52">
        <w:rPr>
          <w:rFonts w:cs="Arial"/>
          <w:sz w:val="22"/>
          <w:szCs w:val="22"/>
          <w:lang w:val="en-US"/>
        </w:rPr>
        <w:t>(</w:t>
      </w:r>
      <w:r>
        <w:rPr>
          <w:rFonts w:cs="Arial"/>
          <w:sz w:val="22"/>
          <w:szCs w:val="22"/>
          <w:lang w:val="en-US"/>
        </w:rPr>
        <w:t>With</w:t>
      </w:r>
      <w:r w:rsidRPr="00721F52">
        <w:rPr>
          <w:rFonts w:cs="Arial"/>
          <w:sz w:val="22"/>
          <w:szCs w:val="22"/>
          <w:lang w:val="en-US"/>
        </w:rPr>
        <w:t xml:space="preserve"> F. Paolucci), </w:t>
      </w:r>
      <w:r w:rsidRPr="006264D5">
        <w:rPr>
          <w:rFonts w:cs="Arial"/>
          <w:i/>
          <w:iCs/>
          <w:sz w:val="22"/>
          <w:szCs w:val="22"/>
          <w:lang w:val="en-US"/>
        </w:rPr>
        <w:t>Regulating AI Autonomy: A Constitutional Framework for the Digital Era</w:t>
      </w:r>
      <w:r w:rsidRPr="00721F52">
        <w:rPr>
          <w:rFonts w:cs="Arial"/>
          <w:sz w:val="22"/>
          <w:szCs w:val="22"/>
          <w:lang w:val="en-US"/>
        </w:rPr>
        <w:t xml:space="preserve">, in M. Durante, U. </w:t>
      </w:r>
      <w:proofErr w:type="spellStart"/>
      <w:r w:rsidRPr="00721F52">
        <w:rPr>
          <w:rFonts w:cs="Arial"/>
          <w:sz w:val="22"/>
          <w:szCs w:val="22"/>
          <w:lang w:val="en-US"/>
        </w:rPr>
        <w:t>Pagallo</w:t>
      </w:r>
      <w:proofErr w:type="spellEnd"/>
      <w:r w:rsidRPr="00721F52">
        <w:rPr>
          <w:rFonts w:cs="Arial"/>
          <w:sz w:val="22"/>
          <w:szCs w:val="22"/>
          <w:lang w:val="en-US"/>
        </w:rPr>
        <w:t xml:space="preserve"> (eds.) </w:t>
      </w:r>
      <w:r w:rsidRPr="006264D5">
        <w:rPr>
          <w:rFonts w:cs="Arial"/>
          <w:i/>
          <w:iCs/>
          <w:sz w:val="22"/>
          <w:szCs w:val="22"/>
          <w:lang w:val="en-US"/>
        </w:rPr>
        <w:t>Handbook on Law and Digital Technologies</w:t>
      </w:r>
      <w:r w:rsidRPr="00721F52">
        <w:rPr>
          <w:rFonts w:cs="Arial"/>
          <w:sz w:val="22"/>
          <w:szCs w:val="22"/>
          <w:lang w:val="en-US"/>
        </w:rPr>
        <w:t>, de Gruyter, forthcoming</w:t>
      </w:r>
    </w:p>
    <w:p w14:paraId="538D975E" w14:textId="77777777" w:rsidR="00526045" w:rsidRPr="00526045" w:rsidRDefault="00526045" w:rsidP="00526045">
      <w:pPr>
        <w:pStyle w:val="Paragrafoelenco"/>
        <w:rPr>
          <w:rFonts w:cs="Arial"/>
          <w:sz w:val="22"/>
          <w:szCs w:val="22"/>
          <w:lang w:val="en-US"/>
        </w:rPr>
      </w:pPr>
    </w:p>
    <w:p w14:paraId="48B14414" w14:textId="6CECE54E" w:rsidR="00526045" w:rsidRDefault="00526045" w:rsidP="007D0B94">
      <w:pPr>
        <w:pStyle w:val="Paragrafoelenco"/>
        <w:numPr>
          <w:ilvl w:val="3"/>
          <w:numId w:val="17"/>
        </w:numPr>
        <w:ind w:left="426" w:hanging="426"/>
        <w:rPr>
          <w:rFonts w:cs="Arial"/>
          <w:sz w:val="22"/>
          <w:szCs w:val="22"/>
          <w:lang w:val="en-US"/>
        </w:rPr>
      </w:pPr>
      <w:r w:rsidRPr="0064779E">
        <w:rPr>
          <w:rFonts w:cs="Arial"/>
          <w:sz w:val="22"/>
          <w:szCs w:val="22"/>
          <w:lang w:val="en-US"/>
        </w:rPr>
        <w:t xml:space="preserve">(With F. Paolucci), </w:t>
      </w:r>
      <w:r w:rsidRPr="00E518DA">
        <w:rPr>
          <w:i/>
          <w:iCs/>
          <w:sz w:val="22"/>
          <w:szCs w:val="22"/>
          <w:lang w:val="en-US"/>
        </w:rPr>
        <w:t>Digital Constitutionalism</w:t>
      </w:r>
      <w:r w:rsidRPr="0064779E">
        <w:rPr>
          <w:rFonts w:cs="Arial"/>
          <w:sz w:val="22"/>
          <w:szCs w:val="22"/>
          <w:lang w:val="en-US"/>
        </w:rPr>
        <w:t xml:space="preserve">, in L. </w:t>
      </w:r>
      <w:proofErr w:type="spellStart"/>
      <w:r w:rsidRPr="0064779E">
        <w:rPr>
          <w:rFonts w:cs="Arial"/>
          <w:sz w:val="22"/>
          <w:szCs w:val="22"/>
          <w:lang w:val="en-US"/>
        </w:rPr>
        <w:t>Floridi</w:t>
      </w:r>
      <w:proofErr w:type="spellEnd"/>
      <w:r w:rsidRPr="0064779E">
        <w:rPr>
          <w:rFonts w:cs="Arial"/>
          <w:sz w:val="22"/>
          <w:szCs w:val="22"/>
          <w:lang w:val="en-US"/>
        </w:rPr>
        <w:t xml:space="preserve">, M. </w:t>
      </w:r>
      <w:proofErr w:type="spellStart"/>
      <w:r w:rsidRPr="0064779E">
        <w:rPr>
          <w:rFonts w:cs="Arial"/>
          <w:sz w:val="22"/>
          <w:szCs w:val="22"/>
          <w:lang w:val="en-US"/>
        </w:rPr>
        <w:t>Ziosi</w:t>
      </w:r>
      <w:proofErr w:type="spellEnd"/>
      <w:r w:rsidRPr="0064779E">
        <w:rPr>
          <w:rFonts w:cs="Arial"/>
          <w:sz w:val="22"/>
          <w:szCs w:val="22"/>
          <w:lang w:val="en-US"/>
        </w:rPr>
        <w:t xml:space="preserve">, M. Taddeo (eds.), </w:t>
      </w:r>
      <w:r w:rsidRPr="0064779E">
        <w:rPr>
          <w:rFonts w:cs="Arial"/>
          <w:i/>
          <w:iCs/>
          <w:sz w:val="22"/>
          <w:szCs w:val="22"/>
          <w:lang w:val="en-US"/>
        </w:rPr>
        <w:t>Companion to Digital Ethics</w:t>
      </w:r>
      <w:r w:rsidRPr="0064779E">
        <w:rPr>
          <w:rFonts w:cs="Arial"/>
          <w:sz w:val="22"/>
          <w:szCs w:val="22"/>
          <w:lang w:val="en-US"/>
        </w:rPr>
        <w:t>, Oxford University Press, forthcoming</w:t>
      </w:r>
    </w:p>
    <w:p w14:paraId="39E2EF07" w14:textId="77777777" w:rsidR="00B06676" w:rsidRDefault="00B06676" w:rsidP="00B06676">
      <w:pPr>
        <w:pStyle w:val="Paragrafoelenco"/>
        <w:rPr>
          <w:rFonts w:cs="Arial"/>
          <w:sz w:val="22"/>
          <w:szCs w:val="22"/>
          <w:lang w:val="en-US"/>
        </w:rPr>
      </w:pPr>
    </w:p>
    <w:p w14:paraId="0BF10F41" w14:textId="13225D3D" w:rsidR="00B06676" w:rsidRPr="004535ED" w:rsidRDefault="004535ED" w:rsidP="007D0B94">
      <w:pPr>
        <w:pStyle w:val="Paragrafoelenco"/>
        <w:numPr>
          <w:ilvl w:val="3"/>
          <w:numId w:val="17"/>
        </w:numPr>
        <w:ind w:left="426" w:hanging="426"/>
        <w:rPr>
          <w:rFonts w:cs="Arial"/>
          <w:sz w:val="22"/>
          <w:szCs w:val="22"/>
        </w:rPr>
      </w:pPr>
      <w:r w:rsidRPr="004535ED">
        <w:rPr>
          <w:rFonts w:cs="Arial"/>
          <w:i/>
          <w:iCs/>
          <w:sz w:val="22"/>
          <w:szCs w:val="22"/>
        </w:rPr>
        <w:t>Diritti, mercati e poteri: il processo di costituzionalizzazione dell’Unione Europea</w:t>
      </w:r>
      <w:r w:rsidR="00882E52">
        <w:rPr>
          <w:rFonts w:cs="Arial"/>
          <w:sz w:val="22"/>
          <w:szCs w:val="22"/>
        </w:rPr>
        <w:t xml:space="preserve"> (</w:t>
      </w:r>
      <w:proofErr w:type="spellStart"/>
      <w:r w:rsidR="00882E52" w:rsidRPr="00882E52">
        <w:rPr>
          <w:rFonts w:cs="Arial"/>
          <w:sz w:val="22"/>
          <w:szCs w:val="22"/>
        </w:rPr>
        <w:t>Rights</w:t>
      </w:r>
      <w:proofErr w:type="spellEnd"/>
      <w:r w:rsidR="00882E52" w:rsidRPr="00882E52">
        <w:rPr>
          <w:rFonts w:cs="Arial"/>
          <w:sz w:val="22"/>
          <w:szCs w:val="22"/>
        </w:rPr>
        <w:t xml:space="preserve">, markets and powers: the </w:t>
      </w:r>
      <w:proofErr w:type="spellStart"/>
      <w:r w:rsidR="00882E52" w:rsidRPr="00882E52">
        <w:rPr>
          <w:rFonts w:cs="Arial"/>
          <w:sz w:val="22"/>
          <w:szCs w:val="22"/>
        </w:rPr>
        <w:t>process</w:t>
      </w:r>
      <w:proofErr w:type="spellEnd"/>
      <w:r w:rsidR="00882E52" w:rsidRPr="00882E52">
        <w:rPr>
          <w:rFonts w:cs="Arial"/>
          <w:sz w:val="22"/>
          <w:szCs w:val="22"/>
        </w:rPr>
        <w:t xml:space="preserve"> of </w:t>
      </w:r>
      <w:proofErr w:type="spellStart"/>
      <w:r w:rsidR="00882E52" w:rsidRPr="00882E52">
        <w:rPr>
          <w:rFonts w:cs="Arial"/>
          <w:sz w:val="22"/>
          <w:szCs w:val="22"/>
        </w:rPr>
        <w:t>constitutionalisation</w:t>
      </w:r>
      <w:proofErr w:type="spellEnd"/>
      <w:r w:rsidR="00882E52" w:rsidRPr="00882E52">
        <w:rPr>
          <w:rFonts w:cs="Arial"/>
          <w:sz w:val="22"/>
          <w:szCs w:val="22"/>
        </w:rPr>
        <w:t xml:space="preserve"> of the </w:t>
      </w:r>
      <w:proofErr w:type="spellStart"/>
      <w:r w:rsidR="00882E52" w:rsidRPr="00882E52">
        <w:rPr>
          <w:rFonts w:cs="Arial"/>
          <w:sz w:val="22"/>
          <w:szCs w:val="22"/>
        </w:rPr>
        <w:t>European</w:t>
      </w:r>
      <w:proofErr w:type="spellEnd"/>
      <w:r w:rsidR="00882E52" w:rsidRPr="00882E52">
        <w:rPr>
          <w:rFonts w:cs="Arial"/>
          <w:sz w:val="22"/>
          <w:szCs w:val="22"/>
        </w:rPr>
        <w:t xml:space="preserve"> Union</w:t>
      </w:r>
      <w:r w:rsidR="00882E52">
        <w:rPr>
          <w:rFonts w:cs="Arial"/>
          <w:sz w:val="22"/>
          <w:szCs w:val="22"/>
        </w:rPr>
        <w:t>)</w:t>
      </w:r>
      <w:r w:rsidRPr="004535ED">
        <w:rPr>
          <w:rFonts w:cs="Arial"/>
          <w:sz w:val="22"/>
          <w:szCs w:val="22"/>
        </w:rPr>
        <w:t>, in J. Moscianese, O. Pollicino (</w:t>
      </w:r>
      <w:proofErr w:type="spellStart"/>
      <w:r w:rsidRPr="004535ED">
        <w:rPr>
          <w:rFonts w:cs="Arial"/>
          <w:sz w:val="22"/>
          <w:szCs w:val="22"/>
        </w:rPr>
        <w:t>eds</w:t>
      </w:r>
      <w:proofErr w:type="spellEnd"/>
      <w:r w:rsidRPr="004535ED">
        <w:rPr>
          <w:rFonts w:cs="Arial"/>
          <w:sz w:val="22"/>
          <w:szCs w:val="22"/>
        </w:rPr>
        <w:t xml:space="preserve">.), </w:t>
      </w:r>
      <w:r w:rsidRPr="004535ED">
        <w:rPr>
          <w:rFonts w:cs="Arial"/>
          <w:i/>
          <w:iCs/>
          <w:sz w:val="22"/>
          <w:szCs w:val="22"/>
        </w:rPr>
        <w:t>Concorrenza e regolamentazione nei mercati digitali</w:t>
      </w:r>
      <w:r>
        <w:rPr>
          <w:rFonts w:cs="Arial"/>
          <w:sz w:val="22"/>
          <w:szCs w:val="22"/>
        </w:rPr>
        <w:t xml:space="preserve"> (</w:t>
      </w:r>
      <w:proofErr w:type="spellStart"/>
      <w:r w:rsidRPr="008C16E7">
        <w:rPr>
          <w:sz w:val="22"/>
          <w:szCs w:val="22"/>
        </w:rPr>
        <w:t>Competition</w:t>
      </w:r>
      <w:proofErr w:type="spellEnd"/>
      <w:r w:rsidRPr="008C16E7">
        <w:rPr>
          <w:sz w:val="22"/>
          <w:szCs w:val="22"/>
        </w:rPr>
        <w:t xml:space="preserve"> and </w:t>
      </w:r>
      <w:proofErr w:type="spellStart"/>
      <w:r w:rsidRPr="008C16E7">
        <w:rPr>
          <w:sz w:val="22"/>
          <w:szCs w:val="22"/>
        </w:rPr>
        <w:t>regulation</w:t>
      </w:r>
      <w:proofErr w:type="spellEnd"/>
      <w:r w:rsidRPr="008C16E7">
        <w:rPr>
          <w:sz w:val="22"/>
          <w:szCs w:val="22"/>
        </w:rPr>
        <w:t xml:space="preserve"> in </w:t>
      </w:r>
      <w:proofErr w:type="spellStart"/>
      <w:r w:rsidRPr="008C16E7">
        <w:rPr>
          <w:sz w:val="22"/>
          <w:szCs w:val="22"/>
        </w:rPr>
        <w:t>digital</w:t>
      </w:r>
      <w:proofErr w:type="spellEnd"/>
      <w:r w:rsidRPr="008C16E7">
        <w:rPr>
          <w:sz w:val="22"/>
          <w:szCs w:val="22"/>
        </w:rPr>
        <w:t xml:space="preserve"> markets</w:t>
      </w:r>
      <w:r>
        <w:rPr>
          <w:sz w:val="22"/>
          <w:szCs w:val="22"/>
        </w:rPr>
        <w:t>)</w:t>
      </w:r>
      <w:r w:rsidRPr="004535ED">
        <w:rPr>
          <w:rFonts w:cs="Arial"/>
          <w:sz w:val="22"/>
          <w:szCs w:val="22"/>
        </w:rPr>
        <w:t>, Giappichelli, 2024, 1-12</w:t>
      </w:r>
    </w:p>
    <w:p w14:paraId="4C82E1C5" w14:textId="77777777" w:rsidR="001F743F" w:rsidRPr="004535ED" w:rsidRDefault="001F743F" w:rsidP="00721F52">
      <w:pPr>
        <w:pStyle w:val="Paragrafoelenco"/>
        <w:ind w:left="502"/>
        <w:jc w:val="both"/>
        <w:rPr>
          <w:rFonts w:cs="Arial"/>
          <w:sz w:val="22"/>
          <w:szCs w:val="22"/>
        </w:rPr>
      </w:pPr>
    </w:p>
    <w:p w14:paraId="1453B286" w14:textId="6DCC2A62" w:rsidR="009B66CF" w:rsidRPr="009B66CF" w:rsidRDefault="009B66CF" w:rsidP="007D0B94">
      <w:pPr>
        <w:pStyle w:val="Paragrafoelenco"/>
        <w:numPr>
          <w:ilvl w:val="3"/>
          <w:numId w:val="17"/>
        </w:numPr>
        <w:ind w:left="426" w:hanging="426"/>
        <w:rPr>
          <w:rFonts w:cs="Arial"/>
          <w:sz w:val="22"/>
          <w:szCs w:val="22"/>
        </w:rPr>
      </w:pPr>
      <w:r w:rsidRPr="009B66CF">
        <w:rPr>
          <w:rFonts w:cs="Arial"/>
          <w:i/>
          <w:iCs/>
          <w:sz w:val="22"/>
          <w:szCs w:val="22"/>
        </w:rPr>
        <w:t>Disinformazione e intelligenza artificiale: un cocktail esplosivo?</w:t>
      </w:r>
      <w:r w:rsidR="002853B3">
        <w:rPr>
          <w:rFonts w:cs="Arial"/>
          <w:sz w:val="22"/>
          <w:szCs w:val="22"/>
        </w:rPr>
        <w:t xml:space="preserve"> (</w:t>
      </w:r>
      <w:proofErr w:type="spellStart"/>
      <w:r w:rsidR="002853B3" w:rsidRPr="002853B3">
        <w:rPr>
          <w:rFonts w:cs="Arial"/>
          <w:sz w:val="22"/>
          <w:szCs w:val="22"/>
        </w:rPr>
        <w:t>Disinformation</w:t>
      </w:r>
      <w:proofErr w:type="spellEnd"/>
      <w:r w:rsidR="002853B3" w:rsidRPr="002853B3">
        <w:rPr>
          <w:rFonts w:cs="Arial"/>
          <w:sz w:val="22"/>
          <w:szCs w:val="22"/>
        </w:rPr>
        <w:t xml:space="preserve"> and </w:t>
      </w:r>
      <w:proofErr w:type="spellStart"/>
      <w:r w:rsidR="002853B3" w:rsidRPr="002853B3">
        <w:rPr>
          <w:rFonts w:cs="Arial"/>
          <w:sz w:val="22"/>
          <w:szCs w:val="22"/>
        </w:rPr>
        <w:t>artificial</w:t>
      </w:r>
      <w:proofErr w:type="spellEnd"/>
      <w:r w:rsidR="002853B3" w:rsidRPr="002853B3">
        <w:rPr>
          <w:rFonts w:cs="Arial"/>
          <w:sz w:val="22"/>
          <w:szCs w:val="22"/>
        </w:rPr>
        <w:t xml:space="preserve"> intelligence: an </w:t>
      </w:r>
      <w:proofErr w:type="spellStart"/>
      <w:r w:rsidR="002853B3" w:rsidRPr="002853B3">
        <w:rPr>
          <w:rFonts w:cs="Arial"/>
          <w:sz w:val="22"/>
          <w:szCs w:val="22"/>
        </w:rPr>
        <w:t>explosive</w:t>
      </w:r>
      <w:proofErr w:type="spellEnd"/>
      <w:r w:rsidR="002853B3" w:rsidRPr="002853B3">
        <w:rPr>
          <w:rFonts w:cs="Arial"/>
          <w:sz w:val="22"/>
          <w:szCs w:val="22"/>
        </w:rPr>
        <w:t xml:space="preserve"> cocktail?</w:t>
      </w:r>
      <w:r w:rsidR="002853B3">
        <w:rPr>
          <w:rFonts w:cs="Arial"/>
          <w:sz w:val="22"/>
          <w:szCs w:val="22"/>
        </w:rPr>
        <w:t>)</w:t>
      </w:r>
      <w:r w:rsidRPr="009B66CF">
        <w:rPr>
          <w:rFonts w:cs="Arial"/>
          <w:sz w:val="22"/>
          <w:szCs w:val="22"/>
        </w:rPr>
        <w:t xml:space="preserve">, in Rivista della Corte dei Conti, no. 2/2024, </w:t>
      </w:r>
      <w:proofErr w:type="spellStart"/>
      <w:r w:rsidRPr="009B66CF">
        <w:rPr>
          <w:rFonts w:cs="Arial"/>
          <w:sz w:val="22"/>
          <w:szCs w:val="22"/>
        </w:rPr>
        <w:t>forthcoming</w:t>
      </w:r>
      <w:proofErr w:type="spellEnd"/>
      <w:r w:rsidRPr="009B66CF">
        <w:rPr>
          <w:rFonts w:cs="Arial"/>
          <w:sz w:val="22"/>
          <w:szCs w:val="22"/>
        </w:rPr>
        <w:t xml:space="preserve"> </w:t>
      </w:r>
    </w:p>
    <w:p w14:paraId="64CBB7AC" w14:textId="77777777" w:rsidR="009B66CF" w:rsidRPr="009B66CF" w:rsidRDefault="009B66CF" w:rsidP="009B66CF">
      <w:pPr>
        <w:pStyle w:val="Paragrafoelenco"/>
        <w:ind w:left="502"/>
        <w:jc w:val="both"/>
        <w:rPr>
          <w:rFonts w:cs="Arial"/>
          <w:sz w:val="22"/>
          <w:szCs w:val="22"/>
        </w:rPr>
      </w:pPr>
    </w:p>
    <w:p w14:paraId="5FC5ABE8" w14:textId="5E556F21" w:rsidR="007F5399" w:rsidRPr="007F5399" w:rsidRDefault="00E54C20" w:rsidP="007D0B94">
      <w:pPr>
        <w:pStyle w:val="Paragrafoelenco"/>
        <w:numPr>
          <w:ilvl w:val="3"/>
          <w:numId w:val="17"/>
        </w:numPr>
        <w:ind w:left="426" w:hanging="426"/>
        <w:rPr>
          <w:rFonts w:cs="Arial"/>
          <w:sz w:val="22"/>
          <w:szCs w:val="22"/>
          <w:lang w:val="en-US"/>
        </w:rPr>
      </w:pPr>
      <w:r w:rsidRPr="00E54C20">
        <w:rPr>
          <w:rFonts w:cs="Arial"/>
          <w:sz w:val="22"/>
          <w:szCs w:val="22"/>
          <w:lang w:val="en-US"/>
        </w:rPr>
        <w:lastRenderedPageBreak/>
        <w:t>(</w:t>
      </w:r>
      <w:r w:rsidR="00197B06">
        <w:rPr>
          <w:rFonts w:cs="Arial"/>
          <w:sz w:val="22"/>
          <w:szCs w:val="22"/>
          <w:lang w:val="en-US"/>
        </w:rPr>
        <w:t>With</w:t>
      </w:r>
      <w:r w:rsidRPr="00E54C20">
        <w:rPr>
          <w:rFonts w:cs="Arial"/>
          <w:sz w:val="22"/>
          <w:szCs w:val="22"/>
          <w:lang w:val="en-US"/>
        </w:rPr>
        <w:t xml:space="preserve"> P. Gori), </w:t>
      </w:r>
      <w:r w:rsidRPr="00680D41">
        <w:rPr>
          <w:rFonts w:cs="Arial"/>
          <w:i/>
          <w:iCs/>
          <w:sz w:val="22"/>
          <w:szCs w:val="22"/>
          <w:lang w:val="en-US"/>
        </w:rPr>
        <w:t>What standards should apply to judges exercising freedom of expression on social networks?</w:t>
      </w:r>
      <w:r w:rsidRPr="00E54C20">
        <w:rPr>
          <w:rFonts w:cs="Arial"/>
          <w:sz w:val="22"/>
          <w:szCs w:val="22"/>
          <w:lang w:val="en-US"/>
        </w:rPr>
        <w:t xml:space="preserve">, in F. </w:t>
      </w:r>
      <w:proofErr w:type="spellStart"/>
      <w:r w:rsidRPr="00E54C20">
        <w:rPr>
          <w:rFonts w:cs="Arial"/>
          <w:sz w:val="22"/>
          <w:szCs w:val="22"/>
          <w:lang w:val="en-US"/>
        </w:rPr>
        <w:t>Casarosa</w:t>
      </w:r>
      <w:proofErr w:type="spellEnd"/>
      <w:r w:rsidRPr="00E54C20">
        <w:rPr>
          <w:rFonts w:cs="Arial"/>
          <w:sz w:val="22"/>
          <w:szCs w:val="22"/>
          <w:lang w:val="en-US"/>
        </w:rPr>
        <w:t xml:space="preserve">, M. Fajdiga, M. Moraru (eds.), </w:t>
      </w:r>
      <w:r w:rsidRPr="00680D41">
        <w:rPr>
          <w:rFonts w:cs="Arial"/>
          <w:i/>
          <w:iCs/>
          <w:sz w:val="22"/>
          <w:szCs w:val="22"/>
          <w:lang w:val="en-US"/>
        </w:rPr>
        <w:t>Freedom of Expression of Judges - European and National Perspectives</w:t>
      </w:r>
      <w:r w:rsidRPr="00E54C20">
        <w:rPr>
          <w:rFonts w:cs="Arial"/>
          <w:sz w:val="22"/>
          <w:szCs w:val="22"/>
          <w:lang w:val="en-US"/>
        </w:rPr>
        <w:t>,</w:t>
      </w:r>
      <w:r w:rsidR="00C96D58">
        <w:rPr>
          <w:rFonts w:cs="Arial"/>
          <w:sz w:val="22"/>
          <w:szCs w:val="22"/>
          <w:lang w:val="en-US"/>
        </w:rPr>
        <w:t xml:space="preserve"> </w:t>
      </w:r>
      <w:r w:rsidR="00C96D58" w:rsidRPr="00C96D58">
        <w:rPr>
          <w:rFonts w:cs="Arial"/>
          <w:sz w:val="22"/>
          <w:szCs w:val="22"/>
          <w:lang w:val="en-US"/>
        </w:rPr>
        <w:t>Routledge,</w:t>
      </w:r>
      <w:r w:rsidRPr="00E54C20">
        <w:rPr>
          <w:rFonts w:cs="Arial"/>
          <w:sz w:val="22"/>
          <w:szCs w:val="22"/>
          <w:lang w:val="en-US"/>
        </w:rPr>
        <w:t xml:space="preserve"> </w:t>
      </w:r>
      <w:r w:rsidR="000974A7">
        <w:rPr>
          <w:rFonts w:cs="Arial"/>
          <w:sz w:val="22"/>
          <w:szCs w:val="22"/>
          <w:lang w:val="en-US"/>
        </w:rPr>
        <w:t>2024, 57-78</w:t>
      </w:r>
    </w:p>
    <w:p w14:paraId="055EC149" w14:textId="77777777" w:rsidR="00E54C20" w:rsidRDefault="00E54C20" w:rsidP="00E54C20">
      <w:pPr>
        <w:pStyle w:val="Paragrafoelenco"/>
        <w:ind w:left="502"/>
        <w:jc w:val="both"/>
        <w:rPr>
          <w:rFonts w:cs="Arial"/>
          <w:sz w:val="22"/>
          <w:szCs w:val="22"/>
          <w:lang w:val="en-US"/>
        </w:rPr>
      </w:pPr>
    </w:p>
    <w:p w14:paraId="3DF6E962" w14:textId="36C2CC13" w:rsidR="00B240D5" w:rsidRDefault="00F01ABA" w:rsidP="007D0B94">
      <w:pPr>
        <w:pStyle w:val="Paragrafoelenco"/>
        <w:numPr>
          <w:ilvl w:val="3"/>
          <w:numId w:val="17"/>
        </w:numPr>
        <w:ind w:left="426" w:hanging="426"/>
        <w:rPr>
          <w:rFonts w:cs="Arial"/>
          <w:sz w:val="22"/>
          <w:szCs w:val="22"/>
          <w:lang w:val="en-US"/>
        </w:rPr>
      </w:pPr>
      <w:r w:rsidRPr="00045096">
        <w:rPr>
          <w:rFonts w:cs="Arial"/>
          <w:i/>
          <w:iCs/>
          <w:sz w:val="22"/>
          <w:szCs w:val="22"/>
          <w:lang w:val="en-US"/>
        </w:rPr>
        <w:t>Preface</w:t>
      </w:r>
      <w:r w:rsidRPr="00045096">
        <w:rPr>
          <w:rFonts w:cs="Arial"/>
          <w:sz w:val="22"/>
          <w:szCs w:val="22"/>
          <w:lang w:val="en-US"/>
        </w:rPr>
        <w:t xml:space="preserve">, </w:t>
      </w:r>
      <w:r w:rsidR="008354A4" w:rsidRPr="00045096">
        <w:rPr>
          <w:rFonts w:cs="Arial"/>
          <w:sz w:val="22"/>
          <w:szCs w:val="22"/>
          <w:lang w:val="en-US"/>
        </w:rPr>
        <w:t>in C. Crea, A. De Franceschi (eds</w:t>
      </w:r>
      <w:r w:rsidR="00045096" w:rsidRPr="00045096">
        <w:rPr>
          <w:rFonts w:cs="Arial"/>
          <w:sz w:val="22"/>
          <w:szCs w:val="22"/>
          <w:lang w:val="en-US"/>
        </w:rPr>
        <w:t>.</w:t>
      </w:r>
      <w:r w:rsidR="008354A4" w:rsidRPr="00045096">
        <w:rPr>
          <w:rFonts w:cs="Arial"/>
          <w:sz w:val="22"/>
          <w:szCs w:val="22"/>
          <w:lang w:val="en-US"/>
        </w:rPr>
        <w:t>)</w:t>
      </w:r>
      <w:r w:rsidR="00045096" w:rsidRPr="00045096">
        <w:rPr>
          <w:rFonts w:cs="Arial"/>
          <w:sz w:val="22"/>
          <w:szCs w:val="22"/>
          <w:lang w:val="en-US"/>
        </w:rPr>
        <w:t xml:space="preserve">, </w:t>
      </w:r>
      <w:r w:rsidR="00045096" w:rsidRPr="009330FC">
        <w:rPr>
          <w:rFonts w:cs="Arial"/>
          <w:i/>
          <w:iCs/>
          <w:sz w:val="22"/>
          <w:szCs w:val="22"/>
          <w:lang w:val="en-US"/>
        </w:rPr>
        <w:t>The New Shapes of Digital Vulnerability in European Private Law</w:t>
      </w:r>
      <w:r w:rsidR="009330FC">
        <w:rPr>
          <w:rFonts w:cs="Arial"/>
          <w:sz w:val="22"/>
          <w:szCs w:val="22"/>
          <w:lang w:val="en-US"/>
        </w:rPr>
        <w:t xml:space="preserve">, </w:t>
      </w:r>
      <w:r w:rsidR="00D4458A">
        <w:rPr>
          <w:rFonts w:cs="Arial"/>
          <w:sz w:val="22"/>
          <w:szCs w:val="22"/>
          <w:lang w:val="en-US"/>
        </w:rPr>
        <w:t xml:space="preserve">Nomos, </w:t>
      </w:r>
      <w:r w:rsidR="00BA6627">
        <w:rPr>
          <w:rFonts w:cs="Arial"/>
          <w:sz w:val="22"/>
          <w:szCs w:val="22"/>
          <w:lang w:val="en-US"/>
        </w:rPr>
        <w:t>2024</w:t>
      </w:r>
      <w:r w:rsidR="00103844">
        <w:rPr>
          <w:rFonts w:cs="Arial"/>
          <w:sz w:val="22"/>
          <w:szCs w:val="22"/>
          <w:lang w:val="en-US"/>
        </w:rPr>
        <w:t>, 25-30</w:t>
      </w:r>
    </w:p>
    <w:p w14:paraId="08C52A91" w14:textId="77777777" w:rsidR="007F5399" w:rsidRPr="007F5399" w:rsidRDefault="007F5399" w:rsidP="007F5399">
      <w:pPr>
        <w:pStyle w:val="Paragrafoelenco"/>
        <w:rPr>
          <w:rFonts w:cs="Arial"/>
          <w:sz w:val="22"/>
          <w:szCs w:val="22"/>
          <w:lang w:val="en-US"/>
        </w:rPr>
      </w:pPr>
    </w:p>
    <w:p w14:paraId="09E09BC9" w14:textId="38D54FE8" w:rsidR="007F5399" w:rsidRPr="002B3571" w:rsidRDefault="002B3571" w:rsidP="007D0B94">
      <w:pPr>
        <w:pStyle w:val="Paragrafoelenco"/>
        <w:numPr>
          <w:ilvl w:val="3"/>
          <w:numId w:val="17"/>
        </w:numPr>
        <w:ind w:left="426" w:hanging="426"/>
        <w:rPr>
          <w:rFonts w:cs="Arial"/>
          <w:sz w:val="22"/>
          <w:szCs w:val="22"/>
        </w:rPr>
      </w:pPr>
      <w:r w:rsidRPr="009B66CF">
        <w:rPr>
          <w:rFonts w:cs="Arial"/>
          <w:i/>
          <w:iCs/>
          <w:sz w:val="22"/>
          <w:szCs w:val="22"/>
        </w:rPr>
        <w:t>Disinformazione e intelligenza artificiale: un cocktail esplosivo?</w:t>
      </w:r>
      <w:r w:rsidR="00A94328">
        <w:rPr>
          <w:rFonts w:cs="Arial"/>
          <w:i/>
          <w:iCs/>
          <w:sz w:val="22"/>
          <w:szCs w:val="22"/>
        </w:rPr>
        <w:t xml:space="preserve"> </w:t>
      </w:r>
      <w:r w:rsidR="00A94328">
        <w:rPr>
          <w:rFonts w:cs="Arial"/>
          <w:sz w:val="22"/>
          <w:szCs w:val="22"/>
        </w:rPr>
        <w:t>(</w:t>
      </w:r>
      <w:proofErr w:type="spellStart"/>
      <w:r w:rsidR="00A94328" w:rsidRPr="00A94328">
        <w:rPr>
          <w:rFonts w:cs="Arial"/>
          <w:sz w:val="22"/>
          <w:szCs w:val="22"/>
        </w:rPr>
        <w:t>Disinformation</w:t>
      </w:r>
      <w:proofErr w:type="spellEnd"/>
      <w:r w:rsidR="00A94328" w:rsidRPr="00A94328">
        <w:rPr>
          <w:rFonts w:cs="Arial"/>
          <w:sz w:val="22"/>
          <w:szCs w:val="22"/>
        </w:rPr>
        <w:t xml:space="preserve"> and </w:t>
      </w:r>
      <w:proofErr w:type="spellStart"/>
      <w:r w:rsidR="00A94328" w:rsidRPr="00A94328">
        <w:rPr>
          <w:rFonts w:cs="Arial"/>
          <w:sz w:val="22"/>
          <w:szCs w:val="22"/>
        </w:rPr>
        <w:t>artificial</w:t>
      </w:r>
      <w:proofErr w:type="spellEnd"/>
      <w:r w:rsidR="00A94328" w:rsidRPr="00A94328">
        <w:rPr>
          <w:rFonts w:cs="Arial"/>
          <w:sz w:val="22"/>
          <w:szCs w:val="22"/>
        </w:rPr>
        <w:t xml:space="preserve"> intelligence: an </w:t>
      </w:r>
      <w:proofErr w:type="spellStart"/>
      <w:r w:rsidR="00A94328" w:rsidRPr="00A94328">
        <w:rPr>
          <w:rFonts w:cs="Arial"/>
          <w:sz w:val="22"/>
          <w:szCs w:val="22"/>
        </w:rPr>
        <w:t>explosive</w:t>
      </w:r>
      <w:proofErr w:type="spellEnd"/>
      <w:r w:rsidR="00A94328" w:rsidRPr="00A94328">
        <w:rPr>
          <w:rFonts w:cs="Arial"/>
          <w:sz w:val="22"/>
          <w:szCs w:val="22"/>
        </w:rPr>
        <w:t xml:space="preserve"> cocktail?</w:t>
      </w:r>
      <w:r w:rsidR="00A94328">
        <w:rPr>
          <w:rFonts w:cs="Arial"/>
          <w:sz w:val="22"/>
          <w:szCs w:val="22"/>
        </w:rPr>
        <w:t>)</w:t>
      </w:r>
      <w:r>
        <w:rPr>
          <w:rFonts w:cs="Arial"/>
          <w:sz w:val="22"/>
          <w:szCs w:val="22"/>
        </w:rPr>
        <w:t xml:space="preserve">, in </w:t>
      </w:r>
      <w:r w:rsidR="002D4AAF">
        <w:rPr>
          <w:rFonts w:cs="Arial"/>
          <w:sz w:val="22"/>
          <w:szCs w:val="22"/>
        </w:rPr>
        <w:t xml:space="preserve">R. </w:t>
      </w:r>
      <w:proofErr w:type="spellStart"/>
      <w:r w:rsidR="002D4AAF">
        <w:rPr>
          <w:rFonts w:cs="Arial"/>
          <w:sz w:val="22"/>
          <w:szCs w:val="22"/>
        </w:rPr>
        <w:t>Scarciglia</w:t>
      </w:r>
      <w:proofErr w:type="spellEnd"/>
      <w:r w:rsidR="002D4AAF">
        <w:rPr>
          <w:rFonts w:cs="Arial"/>
          <w:sz w:val="22"/>
          <w:szCs w:val="22"/>
        </w:rPr>
        <w:t xml:space="preserve"> (ed.), </w:t>
      </w:r>
      <w:r w:rsidR="005800B9">
        <w:rPr>
          <w:rFonts w:cs="Arial"/>
          <w:i/>
          <w:iCs/>
          <w:sz w:val="22"/>
          <w:szCs w:val="22"/>
        </w:rPr>
        <w:t>Prospettive del diritto pubblico</w:t>
      </w:r>
      <w:r w:rsidR="0028478B">
        <w:rPr>
          <w:rFonts w:cs="Arial"/>
          <w:i/>
          <w:iCs/>
          <w:sz w:val="22"/>
          <w:szCs w:val="22"/>
        </w:rPr>
        <w:t xml:space="preserve"> nell’era della tecnologia </w:t>
      </w:r>
      <w:r w:rsidR="00B037B0">
        <w:rPr>
          <w:rFonts w:cs="Arial"/>
          <w:i/>
          <w:iCs/>
          <w:sz w:val="22"/>
          <w:szCs w:val="22"/>
        </w:rPr>
        <w:t>avanzata</w:t>
      </w:r>
      <w:r w:rsidR="009E3BA3">
        <w:rPr>
          <w:rFonts w:cs="Arial"/>
          <w:sz w:val="22"/>
          <w:szCs w:val="22"/>
        </w:rPr>
        <w:t xml:space="preserve"> (</w:t>
      </w:r>
      <w:proofErr w:type="spellStart"/>
      <w:r w:rsidR="009E3BA3" w:rsidRPr="009E3BA3">
        <w:rPr>
          <w:rFonts w:cs="Arial"/>
          <w:sz w:val="22"/>
          <w:szCs w:val="22"/>
        </w:rPr>
        <w:t>Perspectives</w:t>
      </w:r>
      <w:proofErr w:type="spellEnd"/>
      <w:r w:rsidR="009E3BA3" w:rsidRPr="009E3BA3">
        <w:rPr>
          <w:rFonts w:cs="Arial"/>
          <w:sz w:val="22"/>
          <w:szCs w:val="22"/>
        </w:rPr>
        <w:t xml:space="preserve"> of public </w:t>
      </w:r>
      <w:proofErr w:type="spellStart"/>
      <w:r w:rsidR="009E3BA3" w:rsidRPr="009E3BA3">
        <w:rPr>
          <w:rFonts w:cs="Arial"/>
          <w:sz w:val="22"/>
          <w:szCs w:val="22"/>
        </w:rPr>
        <w:t>law</w:t>
      </w:r>
      <w:proofErr w:type="spellEnd"/>
      <w:r w:rsidR="009E3BA3" w:rsidRPr="009E3BA3">
        <w:rPr>
          <w:rFonts w:cs="Arial"/>
          <w:sz w:val="22"/>
          <w:szCs w:val="22"/>
        </w:rPr>
        <w:t xml:space="preserve"> in the age of </w:t>
      </w:r>
      <w:proofErr w:type="spellStart"/>
      <w:r w:rsidR="009E3BA3" w:rsidRPr="009E3BA3">
        <w:rPr>
          <w:rFonts w:cs="Arial"/>
          <w:sz w:val="22"/>
          <w:szCs w:val="22"/>
        </w:rPr>
        <w:t>advanced</w:t>
      </w:r>
      <w:proofErr w:type="spellEnd"/>
      <w:r w:rsidR="009E3BA3" w:rsidRPr="009E3BA3">
        <w:rPr>
          <w:rFonts w:cs="Arial"/>
          <w:sz w:val="22"/>
          <w:szCs w:val="22"/>
        </w:rPr>
        <w:t xml:space="preserve"> </w:t>
      </w:r>
      <w:proofErr w:type="spellStart"/>
      <w:r w:rsidR="009E3BA3" w:rsidRPr="009E3BA3">
        <w:rPr>
          <w:rFonts w:cs="Arial"/>
          <w:sz w:val="22"/>
          <w:szCs w:val="22"/>
        </w:rPr>
        <w:t>technology</w:t>
      </w:r>
      <w:proofErr w:type="spellEnd"/>
      <w:r w:rsidR="009E3BA3">
        <w:rPr>
          <w:rFonts w:cs="Arial"/>
          <w:sz w:val="22"/>
          <w:szCs w:val="22"/>
        </w:rPr>
        <w:t>)</w:t>
      </w:r>
      <w:r w:rsidR="00B037B0">
        <w:rPr>
          <w:rFonts w:cs="Arial"/>
          <w:i/>
          <w:iCs/>
          <w:sz w:val="22"/>
          <w:szCs w:val="22"/>
        </w:rPr>
        <w:t>,</w:t>
      </w:r>
      <w:r w:rsidR="00B037B0">
        <w:rPr>
          <w:rFonts w:cs="Arial"/>
          <w:sz w:val="22"/>
          <w:szCs w:val="22"/>
        </w:rPr>
        <w:t xml:space="preserve"> Annuario di Diritto Comparato 2024, </w:t>
      </w:r>
      <w:proofErr w:type="spellStart"/>
      <w:r w:rsidR="00B037B0">
        <w:rPr>
          <w:rFonts w:cs="Arial"/>
          <w:sz w:val="22"/>
          <w:szCs w:val="22"/>
        </w:rPr>
        <w:t>forthcoming</w:t>
      </w:r>
      <w:proofErr w:type="spellEnd"/>
    </w:p>
    <w:p w14:paraId="3EA8AB45" w14:textId="77777777" w:rsidR="00064290" w:rsidRPr="00C92466" w:rsidRDefault="00064290" w:rsidP="00392E3D">
      <w:pPr>
        <w:spacing w:line="259" w:lineRule="auto"/>
        <w:jc w:val="both"/>
        <w:rPr>
          <w:rFonts w:cs="Arial"/>
          <w:sz w:val="22"/>
          <w:szCs w:val="22"/>
        </w:rPr>
      </w:pPr>
    </w:p>
    <w:p w14:paraId="0963C538" w14:textId="03E117D4" w:rsidR="00765A2D" w:rsidRPr="0064779E" w:rsidRDefault="00765A2D" w:rsidP="007D0B94">
      <w:pPr>
        <w:pStyle w:val="Paragrafoelenco"/>
        <w:numPr>
          <w:ilvl w:val="3"/>
          <w:numId w:val="17"/>
        </w:numPr>
        <w:ind w:left="426" w:hanging="426"/>
        <w:rPr>
          <w:rFonts w:cs="Arial"/>
          <w:sz w:val="22"/>
          <w:szCs w:val="22"/>
        </w:rPr>
      </w:pPr>
      <w:r w:rsidRPr="0064779E">
        <w:rPr>
          <w:rFonts w:cs="Arial"/>
          <w:sz w:val="22"/>
          <w:szCs w:val="22"/>
        </w:rPr>
        <w:t xml:space="preserve">(With F. Paolucci), </w:t>
      </w:r>
      <w:r w:rsidRPr="00FA415E">
        <w:rPr>
          <w:rFonts w:cs="Arial"/>
          <w:i/>
          <w:iCs/>
          <w:sz w:val="22"/>
          <w:szCs w:val="22"/>
        </w:rPr>
        <w:t>AI Act e diritti fondamentali</w:t>
      </w:r>
      <w:r w:rsidR="00E8256E">
        <w:rPr>
          <w:rFonts w:cs="Arial"/>
          <w:sz w:val="22"/>
          <w:szCs w:val="22"/>
        </w:rPr>
        <w:t>, (</w:t>
      </w:r>
      <w:r w:rsidR="00E8256E" w:rsidRPr="00FA415E">
        <w:rPr>
          <w:rFonts w:cs="Arial"/>
          <w:sz w:val="22"/>
          <w:szCs w:val="22"/>
        </w:rPr>
        <w:t xml:space="preserve">AI Act and </w:t>
      </w:r>
      <w:proofErr w:type="spellStart"/>
      <w:r w:rsidR="00E8256E" w:rsidRPr="00FA415E">
        <w:rPr>
          <w:rFonts w:cs="Arial"/>
          <w:sz w:val="22"/>
          <w:szCs w:val="22"/>
        </w:rPr>
        <w:t>fundamental</w:t>
      </w:r>
      <w:proofErr w:type="spellEnd"/>
      <w:r w:rsidR="00E8256E" w:rsidRPr="00FA415E">
        <w:rPr>
          <w:rFonts w:cs="Arial"/>
          <w:sz w:val="22"/>
          <w:szCs w:val="22"/>
        </w:rPr>
        <w:t xml:space="preserve"> </w:t>
      </w:r>
      <w:proofErr w:type="spellStart"/>
      <w:r w:rsidR="00E8256E" w:rsidRPr="00FA415E">
        <w:rPr>
          <w:rFonts w:cs="Arial"/>
          <w:sz w:val="22"/>
          <w:szCs w:val="22"/>
        </w:rPr>
        <w:t>rights</w:t>
      </w:r>
      <w:proofErr w:type="spellEnd"/>
      <w:r w:rsidR="00E8256E">
        <w:rPr>
          <w:rFonts w:cs="Arial"/>
          <w:sz w:val="22"/>
          <w:szCs w:val="22"/>
        </w:rPr>
        <w:t>)</w:t>
      </w:r>
      <w:r w:rsidRPr="0064779E">
        <w:rPr>
          <w:rFonts w:cs="Arial"/>
          <w:sz w:val="22"/>
          <w:szCs w:val="22"/>
        </w:rPr>
        <w:t xml:space="preserve">, in </w:t>
      </w:r>
      <w:r w:rsidRPr="008C6A8C">
        <w:rPr>
          <w:rFonts w:cs="Arial"/>
          <w:i/>
          <w:iCs/>
          <w:sz w:val="22"/>
          <w:szCs w:val="22"/>
        </w:rPr>
        <w:t>Civiltà del</w:t>
      </w:r>
      <w:r w:rsidR="00E17937" w:rsidRPr="008C6A8C">
        <w:rPr>
          <w:rFonts w:cs="Arial"/>
          <w:i/>
          <w:iCs/>
          <w:sz w:val="22"/>
          <w:szCs w:val="22"/>
        </w:rPr>
        <w:t>le Macchine</w:t>
      </w:r>
      <w:r w:rsidRPr="0064779E">
        <w:rPr>
          <w:rFonts w:cs="Arial"/>
          <w:sz w:val="22"/>
          <w:szCs w:val="22"/>
        </w:rPr>
        <w:t>,</w:t>
      </w:r>
      <w:r w:rsidR="00E17937">
        <w:rPr>
          <w:rFonts w:cs="Arial"/>
          <w:sz w:val="22"/>
          <w:szCs w:val="22"/>
        </w:rPr>
        <w:t xml:space="preserve"> </w:t>
      </w:r>
      <w:r w:rsidR="004C7348">
        <w:rPr>
          <w:sz w:val="22"/>
          <w:szCs w:val="22"/>
        </w:rPr>
        <w:t xml:space="preserve">no. </w:t>
      </w:r>
      <w:r w:rsidR="004C7348" w:rsidRPr="000761F7">
        <w:rPr>
          <w:sz w:val="22"/>
          <w:szCs w:val="22"/>
        </w:rPr>
        <w:t>2</w:t>
      </w:r>
      <w:r w:rsidR="004C7348">
        <w:rPr>
          <w:sz w:val="22"/>
          <w:szCs w:val="22"/>
        </w:rPr>
        <w:t>/</w:t>
      </w:r>
      <w:r w:rsidR="004C7348" w:rsidRPr="000761F7">
        <w:rPr>
          <w:sz w:val="22"/>
          <w:szCs w:val="22"/>
        </w:rPr>
        <w:t>2024</w:t>
      </w:r>
      <w:r w:rsidR="00E17937">
        <w:rPr>
          <w:rFonts w:cs="Arial"/>
          <w:sz w:val="22"/>
          <w:szCs w:val="22"/>
        </w:rPr>
        <w:t>, 53-57</w:t>
      </w:r>
    </w:p>
    <w:p w14:paraId="43238EE3" w14:textId="77777777" w:rsidR="00765A2D" w:rsidRPr="00C21F06" w:rsidRDefault="00765A2D" w:rsidP="00A361C7">
      <w:pPr>
        <w:spacing w:line="259" w:lineRule="auto"/>
        <w:jc w:val="both"/>
        <w:rPr>
          <w:rFonts w:cs="Arial"/>
          <w:sz w:val="22"/>
          <w:szCs w:val="22"/>
        </w:rPr>
      </w:pPr>
    </w:p>
    <w:p w14:paraId="0E3F0433" w14:textId="0C917433" w:rsidR="007F14E2" w:rsidRPr="00C92466" w:rsidRDefault="007F14E2" w:rsidP="007D0B94">
      <w:pPr>
        <w:pStyle w:val="Paragrafoelenco"/>
        <w:numPr>
          <w:ilvl w:val="3"/>
          <w:numId w:val="17"/>
        </w:numPr>
        <w:ind w:left="426" w:hanging="426"/>
        <w:rPr>
          <w:rFonts w:cs="Arial"/>
          <w:sz w:val="22"/>
          <w:szCs w:val="22"/>
        </w:rPr>
      </w:pPr>
      <w:r w:rsidRPr="00C92466">
        <w:rPr>
          <w:rFonts w:cs="Arial"/>
          <w:sz w:val="22"/>
          <w:szCs w:val="22"/>
        </w:rPr>
        <w:t xml:space="preserve">(With P. Dunn), </w:t>
      </w:r>
      <w:r w:rsidRPr="00C92466">
        <w:rPr>
          <w:rFonts w:cs="Arial"/>
          <w:i/>
          <w:iCs/>
          <w:sz w:val="22"/>
          <w:szCs w:val="22"/>
        </w:rPr>
        <w:t>Disinformazione e intelligenza artificiale nell’anno delle global elections: rischi (ed opportunità)</w:t>
      </w:r>
      <w:r w:rsidRPr="00C92466">
        <w:rPr>
          <w:rFonts w:cs="Arial"/>
          <w:sz w:val="22"/>
          <w:szCs w:val="22"/>
        </w:rPr>
        <w:t>, (Disinformation and artificial intelligence in the year of global elections: risks (and opportunities)), federalismi.it, no. 12/2024</w:t>
      </w:r>
      <w:r w:rsidR="005E4F06" w:rsidRPr="00C92466">
        <w:rPr>
          <w:rFonts w:cs="Arial"/>
          <w:sz w:val="22"/>
          <w:szCs w:val="22"/>
        </w:rPr>
        <w:t>, 1-20</w:t>
      </w:r>
    </w:p>
    <w:p w14:paraId="28DDA94E" w14:textId="77777777" w:rsidR="007F14E2" w:rsidRPr="00C92466" w:rsidRDefault="007F14E2" w:rsidP="007F14E2">
      <w:pPr>
        <w:pStyle w:val="Paragrafoelenco"/>
        <w:ind w:left="502"/>
        <w:rPr>
          <w:sz w:val="22"/>
          <w:szCs w:val="22"/>
        </w:rPr>
      </w:pPr>
    </w:p>
    <w:p w14:paraId="0EA145C1" w14:textId="2290D239" w:rsidR="00855150" w:rsidRPr="009711F9" w:rsidRDefault="00855150" w:rsidP="007D0B94">
      <w:pPr>
        <w:pStyle w:val="Paragrafoelenco"/>
        <w:numPr>
          <w:ilvl w:val="3"/>
          <w:numId w:val="17"/>
        </w:numPr>
        <w:ind w:left="426" w:hanging="426"/>
        <w:rPr>
          <w:sz w:val="22"/>
          <w:szCs w:val="22"/>
        </w:rPr>
      </w:pPr>
      <w:r w:rsidRPr="009711F9">
        <w:rPr>
          <w:sz w:val="22"/>
          <w:szCs w:val="22"/>
        </w:rPr>
        <w:t xml:space="preserve">(With F. Paolucci), </w:t>
      </w:r>
      <w:proofErr w:type="spellStart"/>
      <w:r w:rsidRPr="009711F9">
        <w:rPr>
          <w:i/>
          <w:iCs/>
          <w:sz w:val="22"/>
          <w:szCs w:val="22"/>
        </w:rPr>
        <w:t>Unveiling</w:t>
      </w:r>
      <w:proofErr w:type="spellEnd"/>
      <w:r w:rsidRPr="009711F9">
        <w:rPr>
          <w:i/>
          <w:iCs/>
          <w:sz w:val="22"/>
          <w:szCs w:val="22"/>
        </w:rPr>
        <w:t xml:space="preserve"> the Digital side of Journalism: </w:t>
      </w:r>
      <w:proofErr w:type="spellStart"/>
      <w:r w:rsidRPr="009711F9">
        <w:rPr>
          <w:i/>
          <w:iCs/>
          <w:sz w:val="22"/>
          <w:szCs w:val="22"/>
        </w:rPr>
        <w:t>Exploring</w:t>
      </w:r>
      <w:proofErr w:type="spellEnd"/>
      <w:r w:rsidRPr="009711F9">
        <w:rPr>
          <w:i/>
          <w:iCs/>
          <w:sz w:val="22"/>
          <w:szCs w:val="22"/>
        </w:rPr>
        <w:t xml:space="preserve"> the </w:t>
      </w:r>
      <w:proofErr w:type="spellStart"/>
      <w:r w:rsidRPr="009711F9">
        <w:rPr>
          <w:i/>
          <w:iCs/>
          <w:sz w:val="22"/>
          <w:szCs w:val="22"/>
        </w:rPr>
        <w:t>European</w:t>
      </w:r>
      <w:proofErr w:type="spellEnd"/>
      <w:r w:rsidRPr="009711F9">
        <w:rPr>
          <w:i/>
          <w:iCs/>
          <w:sz w:val="22"/>
          <w:szCs w:val="22"/>
        </w:rPr>
        <w:t xml:space="preserve"> Media Freedom </w:t>
      </w:r>
      <w:proofErr w:type="spellStart"/>
      <w:r w:rsidRPr="009711F9">
        <w:rPr>
          <w:i/>
          <w:iCs/>
          <w:sz w:val="22"/>
          <w:szCs w:val="22"/>
        </w:rPr>
        <w:t>Act’s</w:t>
      </w:r>
      <w:proofErr w:type="spellEnd"/>
      <w:r w:rsidRPr="009711F9">
        <w:rPr>
          <w:i/>
          <w:iCs/>
          <w:sz w:val="22"/>
          <w:szCs w:val="22"/>
        </w:rPr>
        <w:t xml:space="preserve"> </w:t>
      </w:r>
      <w:proofErr w:type="spellStart"/>
      <w:r w:rsidRPr="009711F9">
        <w:rPr>
          <w:i/>
          <w:iCs/>
          <w:sz w:val="22"/>
          <w:szCs w:val="22"/>
        </w:rPr>
        <w:t>opportunities</w:t>
      </w:r>
      <w:proofErr w:type="spellEnd"/>
      <w:r w:rsidRPr="009711F9">
        <w:rPr>
          <w:i/>
          <w:iCs/>
          <w:sz w:val="22"/>
          <w:szCs w:val="22"/>
        </w:rPr>
        <w:t xml:space="preserve"> and challenges</w:t>
      </w:r>
      <w:r w:rsidRPr="009711F9">
        <w:rPr>
          <w:sz w:val="22"/>
          <w:szCs w:val="22"/>
        </w:rPr>
        <w:t xml:space="preserve">, La </w:t>
      </w:r>
      <w:proofErr w:type="spellStart"/>
      <w:r w:rsidRPr="009711F9">
        <w:rPr>
          <w:sz w:val="22"/>
          <w:szCs w:val="22"/>
        </w:rPr>
        <w:t>Revue</w:t>
      </w:r>
      <w:proofErr w:type="spellEnd"/>
      <w:r w:rsidRPr="009711F9">
        <w:rPr>
          <w:sz w:val="22"/>
          <w:szCs w:val="22"/>
        </w:rPr>
        <w:t xml:space="preserve"> </w:t>
      </w:r>
      <w:proofErr w:type="spellStart"/>
      <w:r w:rsidRPr="009711F9">
        <w:rPr>
          <w:sz w:val="22"/>
          <w:szCs w:val="22"/>
        </w:rPr>
        <w:t>des</w:t>
      </w:r>
      <w:proofErr w:type="spellEnd"/>
      <w:r w:rsidRPr="009711F9">
        <w:rPr>
          <w:sz w:val="22"/>
          <w:szCs w:val="22"/>
        </w:rPr>
        <w:t xml:space="preserve"> </w:t>
      </w:r>
      <w:proofErr w:type="spellStart"/>
      <w:r w:rsidRPr="009711F9">
        <w:rPr>
          <w:sz w:val="22"/>
          <w:szCs w:val="22"/>
        </w:rPr>
        <w:t>Juristes</w:t>
      </w:r>
      <w:proofErr w:type="spellEnd"/>
      <w:r w:rsidRPr="009711F9">
        <w:rPr>
          <w:sz w:val="22"/>
          <w:szCs w:val="22"/>
        </w:rPr>
        <w:t xml:space="preserve"> de Sciences Po, no. 1/2024, 1-9</w:t>
      </w:r>
    </w:p>
    <w:p w14:paraId="2E5E032D" w14:textId="77777777" w:rsidR="00855150" w:rsidRPr="009711F9" w:rsidRDefault="00855150" w:rsidP="00855150">
      <w:pPr>
        <w:pStyle w:val="Paragrafoelenco"/>
        <w:ind w:left="502"/>
        <w:rPr>
          <w:sz w:val="22"/>
          <w:szCs w:val="22"/>
        </w:rPr>
      </w:pPr>
    </w:p>
    <w:p w14:paraId="5306589C" w14:textId="5BFDB037" w:rsidR="001B76B0" w:rsidRPr="009711F9" w:rsidRDefault="001B76B0" w:rsidP="007D0B94">
      <w:pPr>
        <w:pStyle w:val="Paragrafoelenco"/>
        <w:numPr>
          <w:ilvl w:val="3"/>
          <w:numId w:val="17"/>
        </w:numPr>
        <w:ind w:left="426" w:hanging="426"/>
        <w:rPr>
          <w:sz w:val="22"/>
          <w:szCs w:val="22"/>
        </w:rPr>
      </w:pPr>
      <w:r w:rsidRPr="009711F9">
        <w:rPr>
          <w:sz w:val="22"/>
          <w:szCs w:val="22"/>
        </w:rPr>
        <w:t xml:space="preserve">(With R. Traina Chiarini, F. Paolucci), </w:t>
      </w:r>
      <w:r w:rsidRPr="009711F9">
        <w:rPr>
          <w:i/>
          <w:iCs/>
          <w:sz w:val="22"/>
          <w:szCs w:val="22"/>
        </w:rPr>
        <w:t>Valutazione e gestione dei rischi sistemici</w:t>
      </w:r>
      <w:r w:rsidR="000C26BE" w:rsidRPr="009711F9">
        <w:rPr>
          <w:i/>
          <w:iCs/>
          <w:sz w:val="22"/>
          <w:szCs w:val="22"/>
        </w:rPr>
        <w:t xml:space="preserve"> </w:t>
      </w:r>
      <w:r w:rsidR="000C26BE" w:rsidRPr="009711F9">
        <w:rPr>
          <w:sz w:val="22"/>
          <w:szCs w:val="22"/>
        </w:rPr>
        <w:t>(</w:t>
      </w:r>
      <w:proofErr w:type="spellStart"/>
      <w:r w:rsidR="000C26BE" w:rsidRPr="009711F9">
        <w:rPr>
          <w:sz w:val="22"/>
          <w:szCs w:val="22"/>
        </w:rPr>
        <w:t>Assessment</w:t>
      </w:r>
      <w:proofErr w:type="spellEnd"/>
      <w:r w:rsidR="000C26BE" w:rsidRPr="009711F9">
        <w:rPr>
          <w:sz w:val="22"/>
          <w:szCs w:val="22"/>
        </w:rPr>
        <w:t xml:space="preserve"> and Management of </w:t>
      </w:r>
      <w:proofErr w:type="spellStart"/>
      <w:r w:rsidR="000C26BE" w:rsidRPr="009711F9">
        <w:rPr>
          <w:sz w:val="22"/>
          <w:szCs w:val="22"/>
        </w:rPr>
        <w:t>Systemic</w:t>
      </w:r>
      <w:proofErr w:type="spellEnd"/>
      <w:r w:rsidR="000C26BE" w:rsidRPr="009711F9">
        <w:rPr>
          <w:sz w:val="22"/>
          <w:szCs w:val="22"/>
        </w:rPr>
        <w:t xml:space="preserve"> Risks)</w:t>
      </w:r>
      <w:r w:rsidRPr="009711F9">
        <w:rPr>
          <w:sz w:val="22"/>
          <w:szCs w:val="22"/>
        </w:rPr>
        <w:t>, in R. Traina Chiarini, O. Pollicino, F. Paolucci (</w:t>
      </w:r>
      <w:proofErr w:type="spellStart"/>
      <w:r w:rsidRPr="009711F9">
        <w:rPr>
          <w:sz w:val="22"/>
          <w:szCs w:val="22"/>
        </w:rPr>
        <w:t>eds</w:t>
      </w:r>
      <w:proofErr w:type="spellEnd"/>
      <w:r w:rsidRPr="009711F9">
        <w:rPr>
          <w:sz w:val="22"/>
          <w:szCs w:val="22"/>
        </w:rPr>
        <w:t xml:space="preserve">.), </w:t>
      </w:r>
      <w:r w:rsidRPr="009711F9">
        <w:rPr>
          <w:i/>
          <w:iCs/>
          <w:sz w:val="22"/>
          <w:szCs w:val="22"/>
        </w:rPr>
        <w:t>Guida pratica al Digital Services Act</w:t>
      </w:r>
      <w:r w:rsidR="00082247" w:rsidRPr="009711F9">
        <w:rPr>
          <w:i/>
          <w:iCs/>
          <w:sz w:val="22"/>
          <w:szCs w:val="22"/>
        </w:rPr>
        <w:t xml:space="preserve"> </w:t>
      </w:r>
      <w:r w:rsidR="00082247" w:rsidRPr="009711F9">
        <w:rPr>
          <w:sz w:val="22"/>
          <w:szCs w:val="22"/>
        </w:rPr>
        <w:t>(</w:t>
      </w:r>
      <w:proofErr w:type="spellStart"/>
      <w:r w:rsidR="00082247" w:rsidRPr="009711F9">
        <w:rPr>
          <w:sz w:val="22"/>
          <w:szCs w:val="22"/>
        </w:rPr>
        <w:t>Practical</w:t>
      </w:r>
      <w:proofErr w:type="spellEnd"/>
      <w:r w:rsidR="00082247" w:rsidRPr="009711F9">
        <w:rPr>
          <w:sz w:val="22"/>
          <w:szCs w:val="22"/>
        </w:rPr>
        <w:t xml:space="preserve"> Guide to the Digital Services Act)</w:t>
      </w:r>
      <w:r w:rsidRPr="009711F9">
        <w:rPr>
          <w:sz w:val="22"/>
          <w:szCs w:val="22"/>
        </w:rPr>
        <w:t>, Utet Giuridica, 2024, 86-98</w:t>
      </w:r>
    </w:p>
    <w:p w14:paraId="5E62C290" w14:textId="77777777" w:rsidR="001B76B0" w:rsidRPr="009711F9" w:rsidRDefault="001B76B0" w:rsidP="001B76B0">
      <w:pPr>
        <w:pStyle w:val="Paragrafoelenco"/>
        <w:ind w:left="502"/>
        <w:rPr>
          <w:sz w:val="22"/>
          <w:szCs w:val="22"/>
        </w:rPr>
      </w:pPr>
    </w:p>
    <w:p w14:paraId="42370296" w14:textId="35822F71" w:rsidR="002D5623" w:rsidRPr="002D5623" w:rsidRDefault="002D5623" w:rsidP="007D0B94">
      <w:pPr>
        <w:pStyle w:val="Paragrafoelenco"/>
        <w:numPr>
          <w:ilvl w:val="3"/>
          <w:numId w:val="17"/>
        </w:numPr>
        <w:ind w:left="426" w:hanging="426"/>
        <w:rPr>
          <w:sz w:val="22"/>
          <w:szCs w:val="22"/>
        </w:rPr>
      </w:pPr>
      <w:r w:rsidRPr="002D5623">
        <w:rPr>
          <w:sz w:val="22"/>
          <w:szCs w:val="22"/>
        </w:rPr>
        <w:t xml:space="preserve">(Con R. Traina Chiarini), </w:t>
      </w:r>
      <w:r w:rsidRPr="002D5623">
        <w:rPr>
          <w:i/>
          <w:iCs/>
          <w:sz w:val="22"/>
          <w:szCs w:val="22"/>
        </w:rPr>
        <w:t>Dovere di diligenza e trasparenza</w:t>
      </w:r>
      <w:r w:rsidR="00463B0D">
        <w:rPr>
          <w:sz w:val="22"/>
          <w:szCs w:val="22"/>
        </w:rPr>
        <w:t xml:space="preserve"> (</w:t>
      </w:r>
      <w:r w:rsidR="00463B0D" w:rsidRPr="00463B0D">
        <w:rPr>
          <w:sz w:val="22"/>
          <w:szCs w:val="22"/>
        </w:rPr>
        <w:t xml:space="preserve">Duty of diligence and </w:t>
      </w:r>
      <w:proofErr w:type="spellStart"/>
      <w:r w:rsidR="00463B0D" w:rsidRPr="00463B0D">
        <w:rPr>
          <w:sz w:val="22"/>
          <w:szCs w:val="22"/>
        </w:rPr>
        <w:t>transparency</w:t>
      </w:r>
      <w:proofErr w:type="spellEnd"/>
      <w:r w:rsidR="00463B0D">
        <w:rPr>
          <w:sz w:val="22"/>
          <w:szCs w:val="22"/>
        </w:rPr>
        <w:t>)</w:t>
      </w:r>
      <w:r w:rsidRPr="002D5623">
        <w:rPr>
          <w:sz w:val="22"/>
          <w:szCs w:val="22"/>
        </w:rPr>
        <w:t>, in R. Traina Chiarini, O. Pollicino, F. Paolucci (</w:t>
      </w:r>
      <w:proofErr w:type="spellStart"/>
      <w:r w:rsidRPr="002D5623">
        <w:rPr>
          <w:sz w:val="22"/>
          <w:szCs w:val="22"/>
        </w:rPr>
        <w:t>eds</w:t>
      </w:r>
      <w:proofErr w:type="spellEnd"/>
      <w:r w:rsidRPr="002D5623">
        <w:rPr>
          <w:sz w:val="22"/>
          <w:szCs w:val="22"/>
        </w:rPr>
        <w:t xml:space="preserve">.), </w:t>
      </w:r>
      <w:r w:rsidRPr="00463B0D">
        <w:rPr>
          <w:i/>
          <w:iCs/>
          <w:sz w:val="22"/>
          <w:szCs w:val="22"/>
        </w:rPr>
        <w:t>Guida pratica al Digital Services Act</w:t>
      </w:r>
      <w:r w:rsidR="00463B0D">
        <w:rPr>
          <w:sz w:val="22"/>
          <w:szCs w:val="22"/>
        </w:rPr>
        <w:t xml:space="preserve"> (</w:t>
      </w:r>
      <w:proofErr w:type="spellStart"/>
      <w:r w:rsidR="00463B0D" w:rsidRPr="002D5623">
        <w:rPr>
          <w:sz w:val="22"/>
          <w:szCs w:val="22"/>
        </w:rPr>
        <w:t>Practical</w:t>
      </w:r>
      <w:proofErr w:type="spellEnd"/>
      <w:r w:rsidR="00463B0D" w:rsidRPr="002D5623">
        <w:rPr>
          <w:sz w:val="22"/>
          <w:szCs w:val="22"/>
        </w:rPr>
        <w:t xml:space="preserve"> Guide to the Digital Services Act</w:t>
      </w:r>
      <w:r w:rsidR="00463B0D">
        <w:rPr>
          <w:sz w:val="22"/>
          <w:szCs w:val="22"/>
        </w:rPr>
        <w:t>)</w:t>
      </w:r>
      <w:r w:rsidRPr="002D5623">
        <w:rPr>
          <w:sz w:val="22"/>
          <w:szCs w:val="22"/>
        </w:rPr>
        <w:t>, Utet Giuridica, 2024, 47-64</w:t>
      </w:r>
    </w:p>
    <w:p w14:paraId="59C408CD" w14:textId="77777777" w:rsidR="002D5623" w:rsidRPr="002D5623" w:rsidRDefault="002D5623" w:rsidP="002D5623">
      <w:pPr>
        <w:pStyle w:val="Paragrafoelenco"/>
        <w:ind w:left="502"/>
        <w:rPr>
          <w:sz w:val="22"/>
          <w:szCs w:val="22"/>
        </w:rPr>
      </w:pPr>
    </w:p>
    <w:p w14:paraId="1BB21B95" w14:textId="411121D4" w:rsidR="00E079D6" w:rsidRPr="002D5623" w:rsidRDefault="00E079D6" w:rsidP="007D0B94">
      <w:pPr>
        <w:pStyle w:val="Paragrafoelenco"/>
        <w:numPr>
          <w:ilvl w:val="3"/>
          <w:numId w:val="17"/>
        </w:numPr>
        <w:ind w:left="426" w:hanging="426"/>
        <w:rPr>
          <w:sz w:val="22"/>
          <w:szCs w:val="22"/>
        </w:rPr>
      </w:pPr>
      <w:r w:rsidRPr="002D5623">
        <w:rPr>
          <w:sz w:val="22"/>
          <w:szCs w:val="22"/>
        </w:rPr>
        <w:t xml:space="preserve">(With F. Paolucci), </w:t>
      </w:r>
      <w:r w:rsidRPr="002D5623">
        <w:rPr>
          <w:i/>
          <w:iCs/>
          <w:sz w:val="22"/>
          <w:szCs w:val="22"/>
        </w:rPr>
        <w:t xml:space="preserve">Oggetto della norma e </w:t>
      </w:r>
      <w:r w:rsidR="00370190">
        <w:rPr>
          <w:i/>
          <w:iCs/>
          <w:sz w:val="22"/>
          <w:szCs w:val="22"/>
        </w:rPr>
        <w:t>a</w:t>
      </w:r>
      <w:r w:rsidRPr="002D5623">
        <w:rPr>
          <w:i/>
          <w:iCs/>
          <w:sz w:val="22"/>
          <w:szCs w:val="22"/>
        </w:rPr>
        <w:t>mbito di applicazione</w:t>
      </w:r>
      <w:r w:rsidR="00486D8F" w:rsidRPr="002D5623">
        <w:rPr>
          <w:sz w:val="22"/>
          <w:szCs w:val="22"/>
        </w:rPr>
        <w:t xml:space="preserve"> (</w:t>
      </w:r>
      <w:proofErr w:type="spellStart"/>
      <w:r w:rsidR="00486D8F" w:rsidRPr="002D5623">
        <w:rPr>
          <w:sz w:val="22"/>
          <w:szCs w:val="22"/>
        </w:rPr>
        <w:t>Subject</w:t>
      </w:r>
      <w:proofErr w:type="spellEnd"/>
      <w:r w:rsidR="00486D8F" w:rsidRPr="002D5623">
        <w:rPr>
          <w:sz w:val="22"/>
          <w:szCs w:val="22"/>
        </w:rPr>
        <w:t xml:space="preserve"> of the </w:t>
      </w:r>
      <w:proofErr w:type="spellStart"/>
      <w:r w:rsidR="00486D8F" w:rsidRPr="002D5623">
        <w:rPr>
          <w:sz w:val="22"/>
          <w:szCs w:val="22"/>
        </w:rPr>
        <w:t>regulation</w:t>
      </w:r>
      <w:proofErr w:type="spellEnd"/>
      <w:r w:rsidR="00486D8F" w:rsidRPr="002D5623">
        <w:rPr>
          <w:sz w:val="22"/>
          <w:szCs w:val="22"/>
        </w:rPr>
        <w:t xml:space="preserve"> and Scope of </w:t>
      </w:r>
      <w:proofErr w:type="spellStart"/>
      <w:r w:rsidR="00486D8F" w:rsidRPr="002D5623">
        <w:rPr>
          <w:sz w:val="22"/>
          <w:szCs w:val="22"/>
        </w:rPr>
        <w:t>application</w:t>
      </w:r>
      <w:proofErr w:type="spellEnd"/>
      <w:r w:rsidR="00486D8F" w:rsidRPr="002D5623">
        <w:rPr>
          <w:sz w:val="22"/>
          <w:szCs w:val="22"/>
        </w:rPr>
        <w:t>)</w:t>
      </w:r>
      <w:r w:rsidRPr="002D5623">
        <w:rPr>
          <w:sz w:val="22"/>
          <w:szCs w:val="22"/>
        </w:rPr>
        <w:t>, in R. Traina Chiarini, O. Pollicino, F. Paolucci (</w:t>
      </w:r>
      <w:proofErr w:type="spellStart"/>
      <w:r w:rsidRPr="002D5623">
        <w:rPr>
          <w:sz w:val="22"/>
          <w:szCs w:val="22"/>
        </w:rPr>
        <w:t>eds</w:t>
      </w:r>
      <w:proofErr w:type="spellEnd"/>
      <w:r w:rsidRPr="002D5623">
        <w:rPr>
          <w:sz w:val="22"/>
          <w:szCs w:val="22"/>
        </w:rPr>
        <w:t xml:space="preserve">.), </w:t>
      </w:r>
      <w:r w:rsidRPr="002D5623">
        <w:rPr>
          <w:i/>
          <w:iCs/>
          <w:sz w:val="22"/>
          <w:szCs w:val="22"/>
        </w:rPr>
        <w:t>Guida pratica al Digital Services Act</w:t>
      </w:r>
      <w:r w:rsidR="00486D8F" w:rsidRPr="002D5623">
        <w:rPr>
          <w:sz w:val="22"/>
          <w:szCs w:val="22"/>
        </w:rPr>
        <w:t xml:space="preserve"> (</w:t>
      </w:r>
      <w:proofErr w:type="spellStart"/>
      <w:r w:rsidR="00B5624E" w:rsidRPr="002D5623">
        <w:rPr>
          <w:sz w:val="22"/>
          <w:szCs w:val="22"/>
        </w:rPr>
        <w:t>Practical</w:t>
      </w:r>
      <w:proofErr w:type="spellEnd"/>
      <w:r w:rsidR="00B5624E" w:rsidRPr="002D5623">
        <w:rPr>
          <w:sz w:val="22"/>
          <w:szCs w:val="22"/>
        </w:rPr>
        <w:t xml:space="preserve"> Guide to the Digital Services Act</w:t>
      </w:r>
      <w:r w:rsidR="00486D8F" w:rsidRPr="002D5623">
        <w:rPr>
          <w:sz w:val="22"/>
          <w:szCs w:val="22"/>
        </w:rPr>
        <w:t>)</w:t>
      </w:r>
      <w:r w:rsidRPr="002D5623">
        <w:rPr>
          <w:sz w:val="22"/>
          <w:szCs w:val="22"/>
        </w:rPr>
        <w:t>, Utet Giuridica, 2024, 1-</w:t>
      </w:r>
      <w:r w:rsidR="00A96A80">
        <w:rPr>
          <w:sz w:val="22"/>
          <w:szCs w:val="22"/>
        </w:rPr>
        <w:t>11</w:t>
      </w:r>
    </w:p>
    <w:p w14:paraId="036A95AF" w14:textId="77777777" w:rsidR="00E079D6" w:rsidRPr="002D5623" w:rsidRDefault="00E079D6" w:rsidP="00E079D6">
      <w:pPr>
        <w:pStyle w:val="Paragrafoelenco"/>
        <w:ind w:left="426"/>
        <w:rPr>
          <w:sz w:val="22"/>
          <w:szCs w:val="22"/>
        </w:rPr>
      </w:pPr>
    </w:p>
    <w:p w14:paraId="2EA9F3C3" w14:textId="2F750ACE" w:rsidR="000943FC" w:rsidRPr="000943FC" w:rsidRDefault="000943FC" w:rsidP="000943FC">
      <w:pPr>
        <w:pStyle w:val="Paragrafoelenco"/>
        <w:numPr>
          <w:ilvl w:val="3"/>
          <w:numId w:val="17"/>
        </w:numPr>
        <w:ind w:left="426" w:hanging="426"/>
        <w:rPr>
          <w:sz w:val="22"/>
          <w:szCs w:val="22"/>
        </w:rPr>
      </w:pPr>
      <w:r>
        <w:rPr>
          <w:sz w:val="22"/>
          <w:szCs w:val="22"/>
        </w:rPr>
        <w:t>(With G. Muto</w:t>
      </w:r>
      <w:r w:rsidRPr="000943FC">
        <w:rPr>
          <w:sz w:val="22"/>
          <w:szCs w:val="22"/>
        </w:rPr>
        <w:t xml:space="preserve">), </w:t>
      </w:r>
      <w:r w:rsidRPr="000943FC">
        <w:rPr>
          <w:i/>
          <w:iCs/>
          <w:sz w:val="22"/>
          <w:szCs w:val="22"/>
        </w:rPr>
        <w:t xml:space="preserve">Corte di giustizia dell’Unione europea e sindacato giurisdizionale: cosa rimane fuori e perché. </w:t>
      </w:r>
      <w:r w:rsidRPr="000943FC">
        <w:rPr>
          <w:i/>
          <w:iCs/>
          <w:sz w:val="22"/>
          <w:szCs w:val="22"/>
          <w:lang w:val="en-US"/>
        </w:rPr>
        <w:t xml:space="preserve">Il </w:t>
      </w:r>
      <w:proofErr w:type="spellStart"/>
      <w:r w:rsidRPr="000943FC">
        <w:rPr>
          <w:i/>
          <w:iCs/>
          <w:sz w:val="22"/>
          <w:szCs w:val="22"/>
          <w:lang w:val="en-US"/>
        </w:rPr>
        <w:t>caso</w:t>
      </w:r>
      <w:proofErr w:type="spellEnd"/>
      <w:r w:rsidRPr="000943FC">
        <w:rPr>
          <w:i/>
          <w:iCs/>
          <w:sz w:val="22"/>
          <w:szCs w:val="22"/>
          <w:lang w:val="en-US"/>
        </w:rPr>
        <w:t xml:space="preserve"> </w:t>
      </w:r>
      <w:proofErr w:type="spellStart"/>
      <w:r w:rsidRPr="000943FC">
        <w:rPr>
          <w:i/>
          <w:iCs/>
          <w:sz w:val="22"/>
          <w:szCs w:val="22"/>
          <w:lang w:val="en-US"/>
        </w:rPr>
        <w:t>degli</w:t>
      </w:r>
      <w:proofErr w:type="spellEnd"/>
      <w:r w:rsidRPr="000943FC">
        <w:rPr>
          <w:i/>
          <w:iCs/>
          <w:sz w:val="22"/>
          <w:szCs w:val="22"/>
          <w:lang w:val="en-US"/>
        </w:rPr>
        <w:t xml:space="preserve"> </w:t>
      </w:r>
      <w:proofErr w:type="spellStart"/>
      <w:r w:rsidRPr="000943FC">
        <w:rPr>
          <w:i/>
          <w:iCs/>
          <w:sz w:val="22"/>
          <w:szCs w:val="22"/>
          <w:lang w:val="en-US"/>
        </w:rPr>
        <w:t>atti</w:t>
      </w:r>
      <w:proofErr w:type="spellEnd"/>
      <w:r w:rsidRPr="000943FC">
        <w:rPr>
          <w:i/>
          <w:iCs/>
          <w:sz w:val="22"/>
          <w:szCs w:val="22"/>
          <w:lang w:val="en-US"/>
        </w:rPr>
        <w:t xml:space="preserve"> PESC, </w:t>
      </w:r>
      <w:r w:rsidRPr="000943FC">
        <w:rPr>
          <w:sz w:val="22"/>
          <w:szCs w:val="22"/>
          <w:lang w:val="en-US"/>
        </w:rPr>
        <w:t xml:space="preserve">(Court of Justice of the European Union and judicial review: what is left out and why. </w:t>
      </w:r>
      <w:r w:rsidRPr="000943FC">
        <w:rPr>
          <w:sz w:val="22"/>
          <w:szCs w:val="22"/>
        </w:rPr>
        <w:t>The case of CFSP acts</w:t>
      </w:r>
      <w:r>
        <w:rPr>
          <w:sz w:val="22"/>
          <w:szCs w:val="22"/>
        </w:rPr>
        <w:t xml:space="preserve">), </w:t>
      </w:r>
      <w:r w:rsidR="00C53D5E">
        <w:rPr>
          <w:sz w:val="22"/>
          <w:szCs w:val="22"/>
        </w:rPr>
        <w:t xml:space="preserve">in </w:t>
      </w:r>
      <w:proofErr w:type="spellStart"/>
      <w:r w:rsidRPr="00C53D5E">
        <w:rPr>
          <w:i/>
          <w:iCs/>
          <w:sz w:val="22"/>
          <w:szCs w:val="22"/>
        </w:rPr>
        <w:t>Eurojus</w:t>
      </w:r>
      <w:proofErr w:type="spellEnd"/>
      <w:r>
        <w:rPr>
          <w:sz w:val="22"/>
          <w:szCs w:val="22"/>
        </w:rPr>
        <w:t>, no. 4/2023, 89-103</w:t>
      </w:r>
    </w:p>
    <w:p w14:paraId="65B49862" w14:textId="48F93B42" w:rsidR="000943FC" w:rsidRDefault="000943FC" w:rsidP="000943FC">
      <w:pPr>
        <w:pStyle w:val="Paragrafoelenco"/>
        <w:ind w:left="426"/>
        <w:jc w:val="both"/>
        <w:rPr>
          <w:i/>
          <w:iCs/>
          <w:sz w:val="22"/>
          <w:szCs w:val="22"/>
        </w:rPr>
      </w:pPr>
    </w:p>
    <w:p w14:paraId="0D4A89F8" w14:textId="2E73473E" w:rsidR="00AD7F8F" w:rsidRPr="00876951" w:rsidRDefault="00AD7F8F" w:rsidP="00AD7F8F">
      <w:pPr>
        <w:pStyle w:val="Paragrafoelenco"/>
        <w:numPr>
          <w:ilvl w:val="3"/>
          <w:numId w:val="17"/>
        </w:numPr>
        <w:ind w:left="426" w:hanging="426"/>
        <w:jc w:val="both"/>
        <w:rPr>
          <w:i/>
          <w:iCs/>
          <w:sz w:val="22"/>
          <w:szCs w:val="22"/>
        </w:rPr>
      </w:pPr>
      <w:r>
        <w:rPr>
          <w:i/>
          <w:iCs/>
          <w:sz w:val="22"/>
          <w:szCs w:val="22"/>
        </w:rPr>
        <w:t xml:space="preserve">Di cosa parliamo quando parliamo di costituzionalismo digitale, </w:t>
      </w:r>
      <w:r w:rsidR="005622BA" w:rsidRPr="00E825D2">
        <w:rPr>
          <w:sz w:val="22"/>
          <w:szCs w:val="22"/>
        </w:rPr>
        <w:t>(</w:t>
      </w:r>
      <w:proofErr w:type="spellStart"/>
      <w:r w:rsidR="005622BA" w:rsidRPr="00E825D2">
        <w:rPr>
          <w:sz w:val="22"/>
          <w:szCs w:val="22"/>
        </w:rPr>
        <w:t>What</w:t>
      </w:r>
      <w:proofErr w:type="spellEnd"/>
      <w:r w:rsidR="005622BA" w:rsidRPr="00E825D2">
        <w:rPr>
          <w:sz w:val="22"/>
          <w:szCs w:val="22"/>
        </w:rPr>
        <w:t xml:space="preserve"> </w:t>
      </w:r>
      <w:proofErr w:type="spellStart"/>
      <w:r w:rsidR="005622BA" w:rsidRPr="00E825D2">
        <w:rPr>
          <w:sz w:val="22"/>
          <w:szCs w:val="22"/>
        </w:rPr>
        <w:t>we</w:t>
      </w:r>
      <w:proofErr w:type="spellEnd"/>
      <w:r w:rsidR="005622BA" w:rsidRPr="00E825D2">
        <w:rPr>
          <w:sz w:val="22"/>
          <w:szCs w:val="22"/>
        </w:rPr>
        <w:t xml:space="preserve"> talk </w:t>
      </w:r>
      <w:proofErr w:type="spellStart"/>
      <w:r w:rsidR="005622BA" w:rsidRPr="00E825D2">
        <w:rPr>
          <w:sz w:val="22"/>
          <w:szCs w:val="22"/>
        </w:rPr>
        <w:t>about</w:t>
      </w:r>
      <w:proofErr w:type="spellEnd"/>
      <w:r w:rsidR="005622BA" w:rsidRPr="00E825D2">
        <w:rPr>
          <w:sz w:val="22"/>
          <w:szCs w:val="22"/>
        </w:rPr>
        <w:t xml:space="preserve"> </w:t>
      </w:r>
      <w:proofErr w:type="spellStart"/>
      <w:r w:rsidR="005622BA" w:rsidRPr="00E825D2">
        <w:rPr>
          <w:sz w:val="22"/>
          <w:szCs w:val="22"/>
        </w:rPr>
        <w:t>when</w:t>
      </w:r>
      <w:proofErr w:type="spellEnd"/>
      <w:r w:rsidR="005622BA" w:rsidRPr="00E825D2">
        <w:rPr>
          <w:sz w:val="22"/>
          <w:szCs w:val="22"/>
        </w:rPr>
        <w:t xml:space="preserve"> </w:t>
      </w:r>
      <w:proofErr w:type="spellStart"/>
      <w:r w:rsidR="005622BA" w:rsidRPr="00E825D2">
        <w:rPr>
          <w:sz w:val="22"/>
          <w:szCs w:val="22"/>
        </w:rPr>
        <w:t>we</w:t>
      </w:r>
      <w:proofErr w:type="spellEnd"/>
      <w:r w:rsidR="005622BA" w:rsidRPr="00E825D2">
        <w:rPr>
          <w:sz w:val="22"/>
          <w:szCs w:val="22"/>
        </w:rPr>
        <w:t xml:space="preserve"> talk </w:t>
      </w:r>
      <w:proofErr w:type="spellStart"/>
      <w:r w:rsidR="005622BA" w:rsidRPr="00E825D2">
        <w:rPr>
          <w:sz w:val="22"/>
          <w:szCs w:val="22"/>
        </w:rPr>
        <w:t>about</w:t>
      </w:r>
      <w:proofErr w:type="spellEnd"/>
      <w:r w:rsidR="005622BA" w:rsidRPr="00E825D2">
        <w:rPr>
          <w:sz w:val="22"/>
          <w:szCs w:val="22"/>
        </w:rPr>
        <w:t xml:space="preserve"> </w:t>
      </w:r>
      <w:proofErr w:type="spellStart"/>
      <w:r w:rsidR="005622BA" w:rsidRPr="00E825D2">
        <w:rPr>
          <w:sz w:val="22"/>
          <w:szCs w:val="22"/>
        </w:rPr>
        <w:t>digital</w:t>
      </w:r>
      <w:proofErr w:type="spellEnd"/>
      <w:r w:rsidR="005622BA" w:rsidRPr="00E825D2">
        <w:rPr>
          <w:sz w:val="22"/>
          <w:szCs w:val="22"/>
        </w:rPr>
        <w:t xml:space="preserve"> </w:t>
      </w:r>
      <w:proofErr w:type="spellStart"/>
      <w:r w:rsidR="005622BA" w:rsidRPr="00E825D2">
        <w:rPr>
          <w:sz w:val="22"/>
          <w:szCs w:val="22"/>
        </w:rPr>
        <w:t>constitutionalism</w:t>
      </w:r>
      <w:proofErr w:type="spellEnd"/>
      <w:r w:rsidR="005622BA" w:rsidRPr="00E825D2">
        <w:rPr>
          <w:sz w:val="22"/>
          <w:szCs w:val="22"/>
        </w:rPr>
        <w:t xml:space="preserve">), </w:t>
      </w:r>
      <w:r>
        <w:rPr>
          <w:sz w:val="22"/>
          <w:szCs w:val="22"/>
        </w:rPr>
        <w:t>Quaderni Costituzionali</w:t>
      </w:r>
      <w:r w:rsidRPr="00AD7F8F">
        <w:rPr>
          <w:sz w:val="22"/>
          <w:szCs w:val="22"/>
        </w:rPr>
        <w:t xml:space="preserve">, </w:t>
      </w:r>
      <w:r w:rsidR="000943FC">
        <w:rPr>
          <w:sz w:val="22"/>
          <w:szCs w:val="22"/>
        </w:rPr>
        <w:t>no. 3/</w:t>
      </w:r>
      <w:r w:rsidRPr="00AD7F8F">
        <w:rPr>
          <w:sz w:val="22"/>
          <w:szCs w:val="22"/>
        </w:rPr>
        <w:t>2023</w:t>
      </w:r>
      <w:r w:rsidR="000943FC">
        <w:rPr>
          <w:sz w:val="22"/>
          <w:szCs w:val="22"/>
        </w:rPr>
        <w:t xml:space="preserve">, </w:t>
      </w:r>
      <w:r w:rsidR="000943FC" w:rsidRPr="000943FC">
        <w:rPr>
          <w:sz w:val="22"/>
          <w:szCs w:val="22"/>
        </w:rPr>
        <w:t>569-594</w:t>
      </w:r>
    </w:p>
    <w:p w14:paraId="3E65B64A" w14:textId="77777777" w:rsidR="00876951" w:rsidRPr="00876951" w:rsidRDefault="00876951" w:rsidP="00876951">
      <w:pPr>
        <w:pStyle w:val="Paragrafoelenco"/>
        <w:rPr>
          <w:i/>
          <w:iCs/>
          <w:sz w:val="22"/>
          <w:szCs w:val="22"/>
        </w:rPr>
      </w:pPr>
    </w:p>
    <w:p w14:paraId="4723AB0C" w14:textId="035964D8" w:rsidR="00876951" w:rsidRPr="00F61865" w:rsidRDefault="00876951" w:rsidP="00876951">
      <w:pPr>
        <w:pStyle w:val="Paragrafoelenco"/>
        <w:numPr>
          <w:ilvl w:val="3"/>
          <w:numId w:val="17"/>
        </w:numPr>
        <w:ind w:left="426" w:hanging="426"/>
        <w:jc w:val="both"/>
        <w:rPr>
          <w:i/>
          <w:iCs/>
          <w:sz w:val="22"/>
          <w:szCs w:val="22"/>
          <w:lang w:val="en-US"/>
        </w:rPr>
      </w:pPr>
      <w:r w:rsidRPr="00F61865">
        <w:rPr>
          <w:sz w:val="22"/>
          <w:szCs w:val="22"/>
          <w:lang w:val="en-US"/>
        </w:rPr>
        <w:t>(</w:t>
      </w:r>
      <w:r w:rsidR="00F61865" w:rsidRPr="00F61865">
        <w:rPr>
          <w:sz w:val="22"/>
          <w:szCs w:val="22"/>
          <w:lang w:val="en-US"/>
        </w:rPr>
        <w:t>With</w:t>
      </w:r>
      <w:r w:rsidRPr="00F61865">
        <w:rPr>
          <w:sz w:val="22"/>
          <w:szCs w:val="22"/>
          <w:lang w:val="en-US"/>
        </w:rPr>
        <w:t xml:space="preserve"> P. Dunn), </w:t>
      </w:r>
      <w:r w:rsidRPr="00F61865">
        <w:rPr>
          <w:i/>
          <w:iCs/>
          <w:sz w:val="22"/>
          <w:szCs w:val="22"/>
          <w:lang w:val="en-US"/>
        </w:rPr>
        <w:t>Freedom of the Press in Italy</w:t>
      </w:r>
      <w:r w:rsidRPr="00F61865">
        <w:rPr>
          <w:sz w:val="22"/>
          <w:szCs w:val="22"/>
          <w:lang w:val="en-US"/>
        </w:rPr>
        <w:t xml:space="preserve">, in P. Wragg, A. Koltay (eds.), </w:t>
      </w:r>
      <w:r w:rsidRPr="00F61865">
        <w:rPr>
          <w:i/>
          <w:iCs/>
          <w:sz w:val="22"/>
          <w:szCs w:val="22"/>
          <w:lang w:val="en-US"/>
        </w:rPr>
        <w:t>Global Perspectives on Press Regulation</w:t>
      </w:r>
      <w:r w:rsidRPr="00F61865">
        <w:rPr>
          <w:sz w:val="22"/>
          <w:szCs w:val="22"/>
          <w:lang w:val="en-US"/>
        </w:rPr>
        <w:t>, Hart Publishing, vol. 1, 2023, 111-133</w:t>
      </w:r>
    </w:p>
    <w:p w14:paraId="3E2A6042" w14:textId="77777777" w:rsidR="008919A0" w:rsidRPr="00876951" w:rsidRDefault="008919A0" w:rsidP="008919A0">
      <w:pPr>
        <w:pStyle w:val="Paragrafoelenco"/>
        <w:rPr>
          <w:i/>
          <w:iCs/>
          <w:sz w:val="22"/>
          <w:szCs w:val="22"/>
          <w:lang w:val="en-US"/>
        </w:rPr>
      </w:pPr>
    </w:p>
    <w:p w14:paraId="4E26B63F" w14:textId="47C41100" w:rsidR="008919A0" w:rsidRPr="00097062" w:rsidRDefault="008919A0" w:rsidP="008919A0">
      <w:pPr>
        <w:pStyle w:val="Paragrafoelenco"/>
        <w:numPr>
          <w:ilvl w:val="3"/>
          <w:numId w:val="17"/>
        </w:numPr>
        <w:ind w:left="426" w:hanging="426"/>
        <w:jc w:val="both"/>
        <w:rPr>
          <w:i/>
          <w:iCs/>
          <w:sz w:val="22"/>
          <w:szCs w:val="22"/>
          <w:lang w:val="en-US"/>
        </w:rPr>
      </w:pPr>
      <w:r w:rsidRPr="00876951">
        <w:rPr>
          <w:i/>
          <w:iCs/>
          <w:sz w:val="22"/>
          <w:szCs w:val="22"/>
          <w:lang w:val="en-US"/>
        </w:rPr>
        <w:t>General Report: Freedom of Speech and the Regulation of Fake News</w:t>
      </w:r>
      <w:r w:rsidRPr="00876951">
        <w:rPr>
          <w:sz w:val="22"/>
          <w:szCs w:val="22"/>
          <w:lang w:val="en-US"/>
        </w:rPr>
        <w:t xml:space="preserve">, in </w:t>
      </w:r>
      <w:r w:rsidRPr="00876951">
        <w:rPr>
          <w:i/>
          <w:iCs/>
          <w:sz w:val="22"/>
          <w:szCs w:val="22"/>
          <w:lang w:val="en-US"/>
        </w:rPr>
        <w:t>Freedom of Speech and the Regulation of Fake News</w:t>
      </w:r>
      <w:r w:rsidRPr="00876951">
        <w:rPr>
          <w:iCs/>
          <w:sz w:val="22"/>
          <w:szCs w:val="22"/>
          <w:lang w:val="en-US"/>
        </w:rPr>
        <w:t xml:space="preserve"> (O. Pollicino eds.), </w:t>
      </w:r>
      <w:proofErr w:type="spellStart"/>
      <w:r w:rsidRPr="00876951">
        <w:rPr>
          <w:iCs/>
          <w:sz w:val="22"/>
          <w:szCs w:val="22"/>
          <w:lang w:val="en-US"/>
        </w:rPr>
        <w:t>Intersentia</w:t>
      </w:r>
      <w:proofErr w:type="spellEnd"/>
      <w:r w:rsidRPr="00876951">
        <w:rPr>
          <w:i/>
          <w:iCs/>
          <w:sz w:val="22"/>
          <w:szCs w:val="22"/>
          <w:lang w:val="en-US"/>
        </w:rPr>
        <w:t xml:space="preserve">, </w:t>
      </w:r>
      <w:r w:rsidRPr="00876951">
        <w:rPr>
          <w:iCs/>
          <w:sz w:val="22"/>
          <w:szCs w:val="22"/>
          <w:lang w:val="en-US"/>
        </w:rPr>
        <w:t>2023, 1-38</w:t>
      </w:r>
    </w:p>
    <w:p w14:paraId="739EE13F" w14:textId="77777777" w:rsidR="00097062" w:rsidRPr="00097062" w:rsidRDefault="00097062" w:rsidP="00097062">
      <w:pPr>
        <w:pStyle w:val="Paragrafoelenco"/>
        <w:rPr>
          <w:i/>
          <w:iCs/>
          <w:sz w:val="22"/>
          <w:szCs w:val="22"/>
          <w:lang w:val="en-US"/>
        </w:rPr>
      </w:pPr>
    </w:p>
    <w:p w14:paraId="58DB642C" w14:textId="19F43121" w:rsidR="00097062" w:rsidRPr="004342C8" w:rsidRDefault="00097062" w:rsidP="00097062">
      <w:pPr>
        <w:pStyle w:val="Paragrafoelenco"/>
        <w:numPr>
          <w:ilvl w:val="3"/>
          <w:numId w:val="17"/>
        </w:numPr>
        <w:ind w:left="426" w:hanging="426"/>
        <w:jc w:val="both"/>
        <w:rPr>
          <w:sz w:val="22"/>
          <w:szCs w:val="22"/>
          <w:lang w:val="en-US"/>
        </w:rPr>
      </w:pPr>
      <w:r w:rsidRPr="00D04408">
        <w:rPr>
          <w:i/>
          <w:iCs/>
          <w:sz w:val="22"/>
          <w:szCs w:val="22"/>
        </w:rPr>
        <w:t>Costituzionalismo</w:t>
      </w:r>
      <w:r w:rsidRPr="00A80AFE">
        <w:rPr>
          <w:i/>
          <w:iCs/>
          <w:sz w:val="22"/>
          <w:szCs w:val="22"/>
        </w:rPr>
        <w:t xml:space="preserve"> transatlantico</w:t>
      </w:r>
      <w:r>
        <w:rPr>
          <w:i/>
          <w:iCs/>
          <w:sz w:val="22"/>
          <w:szCs w:val="22"/>
        </w:rPr>
        <w:t xml:space="preserve"> </w:t>
      </w:r>
      <w:r w:rsidRPr="00A80AFE">
        <w:rPr>
          <w:i/>
          <w:iCs/>
          <w:sz w:val="22"/>
          <w:szCs w:val="22"/>
        </w:rPr>
        <w:t xml:space="preserve">alla prova del “digitale”. </w:t>
      </w:r>
      <w:r>
        <w:rPr>
          <w:i/>
          <w:iCs/>
          <w:sz w:val="22"/>
          <w:szCs w:val="22"/>
        </w:rPr>
        <w:t>L</w:t>
      </w:r>
      <w:r w:rsidRPr="00A80AFE">
        <w:rPr>
          <w:i/>
          <w:iCs/>
          <w:sz w:val="22"/>
          <w:szCs w:val="22"/>
        </w:rPr>
        <w:t>’importanza</w:t>
      </w:r>
      <w:r>
        <w:rPr>
          <w:i/>
          <w:iCs/>
          <w:sz w:val="22"/>
          <w:szCs w:val="22"/>
        </w:rPr>
        <w:t xml:space="preserve"> </w:t>
      </w:r>
      <w:r w:rsidRPr="00A80AFE">
        <w:rPr>
          <w:i/>
          <w:iCs/>
          <w:sz w:val="22"/>
          <w:szCs w:val="22"/>
        </w:rPr>
        <w:t xml:space="preserve">del linguaggio metaforico e della migrazione di idee costituzionali. </w:t>
      </w:r>
      <w:r>
        <w:rPr>
          <w:i/>
          <w:iCs/>
          <w:sz w:val="22"/>
          <w:szCs w:val="22"/>
        </w:rPr>
        <w:t>I</w:t>
      </w:r>
      <w:r w:rsidRPr="00A80AFE">
        <w:rPr>
          <w:i/>
          <w:iCs/>
          <w:sz w:val="22"/>
          <w:szCs w:val="22"/>
        </w:rPr>
        <w:t>l caso della lotta contro la disinformazione online</w:t>
      </w:r>
      <w:r>
        <w:rPr>
          <w:sz w:val="22"/>
          <w:szCs w:val="22"/>
        </w:rPr>
        <w:t xml:space="preserve">, </w:t>
      </w:r>
      <w:r w:rsidR="004A1885">
        <w:rPr>
          <w:sz w:val="22"/>
          <w:szCs w:val="22"/>
        </w:rPr>
        <w:t>(</w:t>
      </w:r>
      <w:proofErr w:type="spellStart"/>
      <w:r w:rsidR="00C5376B" w:rsidRPr="00C5376B">
        <w:rPr>
          <w:sz w:val="22"/>
          <w:szCs w:val="22"/>
        </w:rPr>
        <w:t>Transatlantic</w:t>
      </w:r>
      <w:proofErr w:type="spellEnd"/>
      <w:r w:rsidR="00C5376B" w:rsidRPr="00C5376B">
        <w:rPr>
          <w:sz w:val="22"/>
          <w:szCs w:val="22"/>
        </w:rPr>
        <w:t xml:space="preserve"> </w:t>
      </w:r>
      <w:proofErr w:type="spellStart"/>
      <w:r w:rsidR="00C5376B" w:rsidRPr="00C5376B">
        <w:rPr>
          <w:sz w:val="22"/>
          <w:szCs w:val="22"/>
        </w:rPr>
        <w:t>constitutionalism</w:t>
      </w:r>
      <w:proofErr w:type="spellEnd"/>
      <w:r w:rsidR="00C5376B" w:rsidRPr="00C5376B">
        <w:rPr>
          <w:sz w:val="22"/>
          <w:szCs w:val="22"/>
        </w:rPr>
        <w:t xml:space="preserve"> to the </w:t>
      </w:r>
      <w:r w:rsidR="0070415B">
        <w:rPr>
          <w:sz w:val="22"/>
          <w:szCs w:val="22"/>
        </w:rPr>
        <w:t>“</w:t>
      </w:r>
      <w:proofErr w:type="spellStart"/>
      <w:r w:rsidR="00C5376B" w:rsidRPr="00C5376B">
        <w:rPr>
          <w:sz w:val="22"/>
          <w:szCs w:val="22"/>
        </w:rPr>
        <w:t>digital</w:t>
      </w:r>
      <w:proofErr w:type="spellEnd"/>
      <w:r w:rsidR="0070415B">
        <w:rPr>
          <w:sz w:val="22"/>
          <w:szCs w:val="22"/>
        </w:rPr>
        <w:t>”</w:t>
      </w:r>
      <w:r w:rsidR="00C5376B" w:rsidRPr="00C5376B">
        <w:rPr>
          <w:sz w:val="22"/>
          <w:szCs w:val="22"/>
        </w:rPr>
        <w:t xml:space="preserve"> test. </w:t>
      </w:r>
      <w:r w:rsidR="00C5376B" w:rsidRPr="00C5376B">
        <w:rPr>
          <w:sz w:val="22"/>
          <w:szCs w:val="22"/>
          <w:lang w:val="en-US"/>
        </w:rPr>
        <w:t xml:space="preserve">The importance of metaphorical language and the migration of constitutional ideas. </w:t>
      </w:r>
      <w:r w:rsidR="00C5376B" w:rsidRPr="004342C8">
        <w:rPr>
          <w:sz w:val="22"/>
          <w:szCs w:val="22"/>
          <w:lang w:val="en-US"/>
        </w:rPr>
        <w:t>The case of combating online disinformation</w:t>
      </w:r>
      <w:r w:rsidR="004A1885" w:rsidRPr="004342C8">
        <w:rPr>
          <w:sz w:val="22"/>
          <w:szCs w:val="22"/>
          <w:lang w:val="en-US"/>
        </w:rPr>
        <w:t xml:space="preserve">) </w:t>
      </w:r>
      <w:r w:rsidRPr="004342C8">
        <w:rPr>
          <w:sz w:val="22"/>
          <w:szCs w:val="22"/>
          <w:lang w:val="en-US"/>
        </w:rPr>
        <w:t xml:space="preserve">in M. Ladu, N. </w:t>
      </w:r>
      <w:proofErr w:type="spellStart"/>
      <w:r w:rsidRPr="004342C8">
        <w:rPr>
          <w:sz w:val="22"/>
          <w:szCs w:val="22"/>
          <w:lang w:val="en-US"/>
        </w:rPr>
        <w:t>Maccabiani</w:t>
      </w:r>
      <w:proofErr w:type="spellEnd"/>
      <w:r w:rsidRPr="004342C8">
        <w:rPr>
          <w:sz w:val="22"/>
          <w:szCs w:val="22"/>
          <w:lang w:val="en-US"/>
        </w:rPr>
        <w:t xml:space="preserve"> (eds.), </w:t>
      </w:r>
      <w:proofErr w:type="spellStart"/>
      <w:r w:rsidRPr="004342C8">
        <w:rPr>
          <w:i/>
          <w:iCs/>
          <w:sz w:val="22"/>
          <w:szCs w:val="22"/>
          <w:lang w:val="en-US"/>
        </w:rPr>
        <w:t>L’individuo</w:t>
      </w:r>
      <w:proofErr w:type="spellEnd"/>
      <w:r w:rsidRPr="004342C8">
        <w:rPr>
          <w:i/>
          <w:iCs/>
          <w:sz w:val="22"/>
          <w:szCs w:val="22"/>
          <w:lang w:val="en-US"/>
        </w:rPr>
        <w:t xml:space="preserve"> e la </w:t>
      </w:r>
      <w:proofErr w:type="spellStart"/>
      <w:r w:rsidRPr="004342C8">
        <w:rPr>
          <w:i/>
          <w:iCs/>
          <w:sz w:val="22"/>
          <w:szCs w:val="22"/>
          <w:lang w:val="en-US"/>
        </w:rPr>
        <w:t>realtà</w:t>
      </w:r>
      <w:proofErr w:type="spellEnd"/>
      <w:r w:rsidRPr="004342C8">
        <w:rPr>
          <w:i/>
          <w:iCs/>
          <w:sz w:val="22"/>
          <w:szCs w:val="22"/>
          <w:lang w:val="en-US"/>
        </w:rPr>
        <w:t xml:space="preserve"> </w:t>
      </w:r>
      <w:proofErr w:type="spellStart"/>
      <w:r w:rsidRPr="004342C8">
        <w:rPr>
          <w:i/>
          <w:iCs/>
          <w:sz w:val="22"/>
          <w:szCs w:val="22"/>
          <w:lang w:val="en-US"/>
        </w:rPr>
        <w:t>digitale</w:t>
      </w:r>
      <w:proofErr w:type="spellEnd"/>
      <w:r w:rsidR="0070415B" w:rsidRPr="004342C8">
        <w:rPr>
          <w:sz w:val="22"/>
          <w:szCs w:val="22"/>
          <w:lang w:val="en-US"/>
        </w:rPr>
        <w:t xml:space="preserve"> (</w:t>
      </w:r>
      <w:r w:rsidR="00A203BE" w:rsidRPr="004342C8">
        <w:rPr>
          <w:sz w:val="22"/>
          <w:szCs w:val="22"/>
          <w:lang w:val="en-US"/>
        </w:rPr>
        <w:t>The individual and the digital reality</w:t>
      </w:r>
      <w:r w:rsidR="0070415B" w:rsidRPr="004342C8">
        <w:rPr>
          <w:sz w:val="22"/>
          <w:szCs w:val="22"/>
          <w:lang w:val="en-US"/>
        </w:rPr>
        <w:t>)</w:t>
      </w:r>
      <w:r w:rsidRPr="004342C8">
        <w:rPr>
          <w:sz w:val="22"/>
          <w:szCs w:val="22"/>
          <w:lang w:val="en-US"/>
        </w:rPr>
        <w:t xml:space="preserve">, </w:t>
      </w:r>
      <w:proofErr w:type="spellStart"/>
      <w:r w:rsidRPr="004342C8">
        <w:rPr>
          <w:sz w:val="22"/>
          <w:szCs w:val="22"/>
          <w:lang w:val="en-US"/>
        </w:rPr>
        <w:t>Editoriale</w:t>
      </w:r>
      <w:proofErr w:type="spellEnd"/>
      <w:r w:rsidRPr="004342C8">
        <w:rPr>
          <w:sz w:val="22"/>
          <w:szCs w:val="22"/>
          <w:lang w:val="en-US"/>
        </w:rPr>
        <w:t xml:space="preserve"> </w:t>
      </w:r>
      <w:proofErr w:type="spellStart"/>
      <w:r w:rsidRPr="004342C8">
        <w:rPr>
          <w:sz w:val="22"/>
          <w:szCs w:val="22"/>
          <w:lang w:val="en-US"/>
        </w:rPr>
        <w:t>scientifica</w:t>
      </w:r>
      <w:proofErr w:type="spellEnd"/>
      <w:r w:rsidRPr="004342C8">
        <w:rPr>
          <w:sz w:val="22"/>
          <w:szCs w:val="22"/>
          <w:lang w:val="en-US"/>
        </w:rPr>
        <w:t>, 2023, 45-62</w:t>
      </w:r>
    </w:p>
    <w:p w14:paraId="638F5D28" w14:textId="77777777" w:rsidR="00151A9D" w:rsidRPr="004342C8" w:rsidRDefault="00151A9D" w:rsidP="00151A9D">
      <w:pPr>
        <w:pStyle w:val="Paragrafoelenco"/>
        <w:rPr>
          <w:i/>
          <w:iCs/>
          <w:sz w:val="22"/>
          <w:szCs w:val="22"/>
          <w:lang w:val="en-US"/>
        </w:rPr>
      </w:pPr>
    </w:p>
    <w:p w14:paraId="3B8E779C" w14:textId="4C00AE30" w:rsidR="00151A9D" w:rsidRPr="00151A9D" w:rsidRDefault="00151A9D" w:rsidP="00151A9D">
      <w:pPr>
        <w:pStyle w:val="Paragrafoelenco"/>
        <w:numPr>
          <w:ilvl w:val="3"/>
          <w:numId w:val="17"/>
        </w:numPr>
        <w:ind w:left="426" w:hanging="426"/>
        <w:jc w:val="both"/>
        <w:rPr>
          <w:i/>
          <w:iCs/>
          <w:sz w:val="22"/>
          <w:szCs w:val="22"/>
          <w:lang w:val="en-US"/>
        </w:rPr>
      </w:pPr>
      <w:r w:rsidRPr="00151A9D">
        <w:rPr>
          <w:sz w:val="22"/>
          <w:szCs w:val="22"/>
          <w:lang w:val="en-US"/>
        </w:rPr>
        <w:t xml:space="preserve">(With G. De Gregorio), </w:t>
      </w:r>
      <w:r w:rsidRPr="00151A9D">
        <w:rPr>
          <w:i/>
          <w:iCs/>
          <w:sz w:val="22"/>
          <w:szCs w:val="22"/>
          <w:lang w:val="en-US"/>
        </w:rPr>
        <w:t xml:space="preserve">Courts, rights, and powers in the digital age, </w:t>
      </w:r>
      <w:r>
        <w:rPr>
          <w:sz w:val="22"/>
          <w:szCs w:val="22"/>
          <w:lang w:val="en-US"/>
        </w:rPr>
        <w:t xml:space="preserve">in F. </w:t>
      </w:r>
      <w:proofErr w:type="spellStart"/>
      <w:r>
        <w:rPr>
          <w:sz w:val="22"/>
          <w:szCs w:val="22"/>
          <w:lang w:val="en-US"/>
        </w:rPr>
        <w:t>Casarosa</w:t>
      </w:r>
      <w:proofErr w:type="spellEnd"/>
      <w:r w:rsidR="00F61865">
        <w:rPr>
          <w:sz w:val="22"/>
          <w:szCs w:val="22"/>
          <w:lang w:val="en-US"/>
        </w:rPr>
        <w:t>,</w:t>
      </w:r>
      <w:r>
        <w:rPr>
          <w:sz w:val="22"/>
          <w:szCs w:val="22"/>
          <w:lang w:val="en-US"/>
        </w:rPr>
        <w:t xml:space="preserve"> E.</w:t>
      </w:r>
      <w:r w:rsidRPr="00151A9D">
        <w:rPr>
          <w:sz w:val="22"/>
          <w:szCs w:val="22"/>
          <w:lang w:val="en-US"/>
        </w:rPr>
        <w:t xml:space="preserve"> </w:t>
      </w:r>
      <w:proofErr w:type="spellStart"/>
      <w:r w:rsidRPr="00151A9D">
        <w:rPr>
          <w:sz w:val="22"/>
          <w:szCs w:val="22"/>
          <w:lang w:val="en-US"/>
        </w:rPr>
        <w:t>Psychogiopoulou</w:t>
      </w:r>
      <w:proofErr w:type="spellEnd"/>
      <w:r>
        <w:rPr>
          <w:sz w:val="22"/>
          <w:szCs w:val="22"/>
          <w:lang w:val="en-US"/>
        </w:rPr>
        <w:t xml:space="preserve"> (eds), </w:t>
      </w:r>
      <w:proofErr w:type="spellStart"/>
      <w:r>
        <w:rPr>
          <w:i/>
          <w:iCs/>
          <w:sz w:val="22"/>
          <w:szCs w:val="22"/>
          <w:lang w:val="en-US"/>
        </w:rPr>
        <w:t>Socialmedia</w:t>
      </w:r>
      <w:proofErr w:type="spellEnd"/>
      <w:r>
        <w:rPr>
          <w:i/>
          <w:iCs/>
          <w:sz w:val="22"/>
          <w:szCs w:val="22"/>
          <w:lang w:val="en-US"/>
        </w:rPr>
        <w:t xml:space="preserve">, fundamental rights, and courts. A European perspective, </w:t>
      </w:r>
      <w:r w:rsidRPr="00151A9D">
        <w:rPr>
          <w:sz w:val="22"/>
          <w:szCs w:val="22"/>
          <w:lang w:val="en-US"/>
        </w:rPr>
        <w:t>Routledge</w:t>
      </w:r>
      <w:r>
        <w:rPr>
          <w:sz w:val="22"/>
          <w:szCs w:val="22"/>
          <w:lang w:val="en-US"/>
        </w:rPr>
        <w:t>, 2023, 1-15</w:t>
      </w:r>
    </w:p>
    <w:p w14:paraId="384E3E3A" w14:textId="77777777" w:rsidR="00AD7F8F" w:rsidRPr="00151A9D" w:rsidRDefault="00AD7F8F" w:rsidP="00AD7F8F">
      <w:pPr>
        <w:pStyle w:val="Paragrafoelenco"/>
        <w:ind w:left="426"/>
        <w:rPr>
          <w:sz w:val="22"/>
          <w:szCs w:val="22"/>
          <w:lang w:val="en-US"/>
        </w:rPr>
      </w:pPr>
    </w:p>
    <w:p w14:paraId="15D809C2" w14:textId="70734DCC" w:rsidR="00315F74" w:rsidRPr="00315F74" w:rsidRDefault="00315F74" w:rsidP="00A651BB">
      <w:pPr>
        <w:pStyle w:val="Paragrafoelenco"/>
        <w:numPr>
          <w:ilvl w:val="3"/>
          <w:numId w:val="17"/>
        </w:numPr>
        <w:ind w:left="426" w:hanging="426"/>
        <w:rPr>
          <w:i/>
          <w:iCs/>
          <w:sz w:val="22"/>
          <w:szCs w:val="22"/>
        </w:rPr>
      </w:pPr>
      <w:r w:rsidRPr="00315F74">
        <w:rPr>
          <w:i/>
          <w:iCs/>
          <w:sz w:val="22"/>
          <w:szCs w:val="22"/>
        </w:rPr>
        <w:lastRenderedPageBreak/>
        <w:t xml:space="preserve">Potere Digitale, </w:t>
      </w:r>
      <w:r w:rsidR="00DC01EB">
        <w:rPr>
          <w:iCs/>
          <w:sz w:val="22"/>
          <w:szCs w:val="22"/>
        </w:rPr>
        <w:t xml:space="preserve">(Digital Power), </w:t>
      </w:r>
      <w:r w:rsidRPr="00315F74">
        <w:rPr>
          <w:sz w:val="22"/>
          <w:szCs w:val="22"/>
        </w:rPr>
        <w:t xml:space="preserve">in M. Cartabia, M. Ruotolo, </w:t>
      </w:r>
      <w:r w:rsidRPr="00315F74">
        <w:rPr>
          <w:i/>
          <w:iCs/>
          <w:sz w:val="22"/>
          <w:szCs w:val="22"/>
        </w:rPr>
        <w:t xml:space="preserve">Potere e Costituzione, Enciclopedia del Diritto, </w:t>
      </w:r>
      <w:r w:rsidRPr="00315F74">
        <w:rPr>
          <w:sz w:val="22"/>
          <w:szCs w:val="22"/>
        </w:rPr>
        <w:t xml:space="preserve">Treccani, </w:t>
      </w:r>
      <w:r>
        <w:rPr>
          <w:sz w:val="22"/>
          <w:szCs w:val="22"/>
        </w:rPr>
        <w:t>410-446</w:t>
      </w:r>
    </w:p>
    <w:p w14:paraId="39D1B4AC" w14:textId="77777777" w:rsidR="00315F74" w:rsidRPr="00315F74" w:rsidRDefault="00315F74" w:rsidP="00315F74">
      <w:pPr>
        <w:pStyle w:val="Paragrafoelenco"/>
        <w:ind w:left="426"/>
        <w:rPr>
          <w:i/>
          <w:iCs/>
          <w:sz w:val="22"/>
          <w:szCs w:val="22"/>
        </w:rPr>
      </w:pPr>
    </w:p>
    <w:p w14:paraId="50831132" w14:textId="374CBC14" w:rsidR="00B56470" w:rsidRPr="005622BA" w:rsidRDefault="00B56470" w:rsidP="00A651BB">
      <w:pPr>
        <w:pStyle w:val="Paragrafoelenco"/>
        <w:numPr>
          <w:ilvl w:val="3"/>
          <w:numId w:val="17"/>
        </w:numPr>
        <w:ind w:left="426" w:hanging="426"/>
        <w:rPr>
          <w:i/>
          <w:iCs/>
          <w:sz w:val="22"/>
          <w:szCs w:val="22"/>
          <w:lang w:val="en-US"/>
        </w:rPr>
      </w:pPr>
      <w:r w:rsidRPr="00B56470">
        <w:rPr>
          <w:i/>
          <w:iCs/>
          <w:sz w:val="22"/>
          <w:szCs w:val="22"/>
          <w:lang w:val="en-US"/>
        </w:rPr>
        <w:t xml:space="preserve">The quadrangular shape of the geometry of digital power(s) and the move towards a procedural digital constitutionalism, </w:t>
      </w:r>
      <w:r>
        <w:rPr>
          <w:sz w:val="22"/>
          <w:szCs w:val="22"/>
          <w:lang w:val="en-US"/>
        </w:rPr>
        <w:t>European Law Journal, 2023, 1-21</w:t>
      </w:r>
    </w:p>
    <w:p w14:paraId="7D063988" w14:textId="77777777" w:rsidR="005622BA" w:rsidRPr="005622BA" w:rsidRDefault="005622BA" w:rsidP="005622BA">
      <w:pPr>
        <w:pStyle w:val="Paragrafoelenco"/>
        <w:rPr>
          <w:i/>
          <w:iCs/>
          <w:sz w:val="22"/>
          <w:szCs w:val="22"/>
          <w:lang w:val="en-US"/>
        </w:rPr>
      </w:pPr>
    </w:p>
    <w:p w14:paraId="1BFE1206" w14:textId="70B492B5" w:rsidR="005622BA" w:rsidRPr="00B56470" w:rsidRDefault="005622BA" w:rsidP="00A651BB">
      <w:pPr>
        <w:pStyle w:val="Paragrafoelenco"/>
        <w:numPr>
          <w:ilvl w:val="3"/>
          <w:numId w:val="17"/>
        </w:numPr>
        <w:ind w:left="426" w:hanging="426"/>
        <w:rPr>
          <w:i/>
          <w:iCs/>
          <w:sz w:val="22"/>
          <w:szCs w:val="22"/>
          <w:lang w:val="en-US"/>
        </w:rPr>
      </w:pPr>
      <w:r>
        <w:rPr>
          <w:sz w:val="22"/>
          <w:szCs w:val="22"/>
          <w:lang w:val="en-US"/>
        </w:rPr>
        <w:t xml:space="preserve">(With C. Gros, D. Gros), </w:t>
      </w:r>
      <w:r w:rsidRPr="005622BA">
        <w:rPr>
          <w:i/>
          <w:iCs/>
          <w:sz w:val="22"/>
          <w:szCs w:val="22"/>
          <w:lang w:val="en-US"/>
        </w:rPr>
        <w:t>Generative</w:t>
      </w:r>
      <w:r>
        <w:rPr>
          <w:i/>
          <w:iCs/>
          <w:sz w:val="22"/>
          <w:szCs w:val="22"/>
          <w:lang w:val="en-US"/>
        </w:rPr>
        <w:t xml:space="preserve"> </w:t>
      </w:r>
      <w:r w:rsidRPr="005622BA">
        <w:rPr>
          <w:i/>
          <w:iCs/>
          <w:sz w:val="22"/>
          <w:szCs w:val="22"/>
          <w:lang w:val="en-US"/>
        </w:rPr>
        <w:t>AI</w:t>
      </w:r>
      <w:r>
        <w:rPr>
          <w:i/>
          <w:iCs/>
          <w:sz w:val="22"/>
          <w:szCs w:val="22"/>
          <w:lang w:val="en-US"/>
        </w:rPr>
        <w:t xml:space="preserve">. A </w:t>
      </w:r>
      <w:r w:rsidRPr="005622BA">
        <w:rPr>
          <w:i/>
          <w:iCs/>
          <w:sz w:val="22"/>
          <w:szCs w:val="22"/>
          <w:lang w:val="en-US"/>
        </w:rPr>
        <w:t>concise</w:t>
      </w:r>
      <w:r>
        <w:rPr>
          <w:i/>
          <w:iCs/>
          <w:sz w:val="22"/>
          <w:szCs w:val="22"/>
          <w:lang w:val="en-US"/>
        </w:rPr>
        <w:t xml:space="preserve"> </w:t>
      </w:r>
      <w:r w:rsidRPr="005622BA">
        <w:rPr>
          <w:i/>
          <w:iCs/>
          <w:sz w:val="22"/>
          <w:szCs w:val="22"/>
          <w:lang w:val="en-US"/>
        </w:rPr>
        <w:t>primer</w:t>
      </w:r>
      <w:r>
        <w:rPr>
          <w:i/>
          <w:iCs/>
          <w:sz w:val="22"/>
          <w:szCs w:val="22"/>
          <w:lang w:val="en-US"/>
        </w:rPr>
        <w:t xml:space="preserve"> </w:t>
      </w:r>
      <w:r w:rsidRPr="005622BA">
        <w:rPr>
          <w:i/>
          <w:iCs/>
          <w:sz w:val="22"/>
          <w:szCs w:val="22"/>
          <w:lang w:val="en-US"/>
        </w:rPr>
        <w:t>for</w:t>
      </w:r>
      <w:r>
        <w:rPr>
          <w:i/>
          <w:iCs/>
          <w:sz w:val="22"/>
          <w:szCs w:val="22"/>
          <w:lang w:val="en-US"/>
        </w:rPr>
        <w:t xml:space="preserve"> </w:t>
      </w:r>
      <w:proofErr w:type="spellStart"/>
      <w:r w:rsidRPr="005622BA">
        <w:rPr>
          <w:i/>
          <w:iCs/>
          <w:sz w:val="22"/>
          <w:szCs w:val="22"/>
          <w:lang w:val="en-US"/>
        </w:rPr>
        <w:t>non</w:t>
      </w:r>
      <w:r>
        <w:rPr>
          <w:i/>
          <w:iCs/>
          <w:sz w:val="22"/>
          <w:szCs w:val="22"/>
          <w:lang w:val="en-US"/>
        </w:rPr>
        <w:t xml:space="preserve"> </w:t>
      </w:r>
      <w:r w:rsidRPr="005622BA">
        <w:rPr>
          <w:i/>
          <w:iCs/>
          <w:sz w:val="22"/>
          <w:szCs w:val="22"/>
          <w:lang w:val="en-US"/>
        </w:rPr>
        <w:t>experts</w:t>
      </w:r>
      <w:proofErr w:type="spellEnd"/>
      <w:r>
        <w:rPr>
          <w:i/>
          <w:iCs/>
          <w:sz w:val="22"/>
          <w:szCs w:val="22"/>
          <w:lang w:val="en-US"/>
        </w:rPr>
        <w:t xml:space="preserve">, </w:t>
      </w:r>
      <w:r w:rsidR="001C55D4">
        <w:rPr>
          <w:sz w:val="22"/>
          <w:szCs w:val="22"/>
          <w:lang w:val="en-US"/>
        </w:rPr>
        <w:t>Institute for European Policy Making, Bocconi University, 1-5</w:t>
      </w:r>
    </w:p>
    <w:p w14:paraId="0154E829" w14:textId="77777777" w:rsidR="00B56470" w:rsidRPr="00B56470" w:rsidRDefault="00B56470" w:rsidP="00B56470">
      <w:pPr>
        <w:pStyle w:val="Paragrafoelenco"/>
        <w:ind w:left="426"/>
        <w:rPr>
          <w:i/>
          <w:iCs/>
          <w:sz w:val="22"/>
          <w:szCs w:val="22"/>
          <w:lang w:val="en-US"/>
        </w:rPr>
      </w:pPr>
    </w:p>
    <w:p w14:paraId="4B456BD8" w14:textId="2A4C69C9" w:rsidR="00A651BB" w:rsidRPr="00174FA1" w:rsidRDefault="00A651BB" w:rsidP="00A651BB">
      <w:pPr>
        <w:pStyle w:val="Paragrafoelenco"/>
        <w:numPr>
          <w:ilvl w:val="3"/>
          <w:numId w:val="17"/>
        </w:numPr>
        <w:ind w:left="426" w:hanging="426"/>
        <w:rPr>
          <w:i/>
          <w:iCs/>
          <w:sz w:val="22"/>
          <w:szCs w:val="22"/>
        </w:rPr>
      </w:pPr>
      <w:r w:rsidRPr="00A651BB">
        <w:rPr>
          <w:sz w:val="22"/>
          <w:szCs w:val="22"/>
        </w:rPr>
        <w:t>(</w:t>
      </w:r>
      <w:r>
        <w:rPr>
          <w:sz w:val="22"/>
          <w:szCs w:val="22"/>
        </w:rPr>
        <w:t>With</w:t>
      </w:r>
      <w:r w:rsidRPr="00A651BB">
        <w:rPr>
          <w:sz w:val="22"/>
          <w:szCs w:val="22"/>
        </w:rPr>
        <w:t xml:space="preserve"> F. Paolucci), </w:t>
      </w:r>
      <w:r w:rsidRPr="00A651BB">
        <w:rPr>
          <w:i/>
          <w:iCs/>
          <w:sz w:val="22"/>
          <w:szCs w:val="22"/>
        </w:rPr>
        <w:t>Intelligenza urbana e tutela dei diritti fondamentali. Antinomia o complementarità nella nuova stagione algoritmica?,</w:t>
      </w:r>
      <w:r w:rsidRPr="00A651BB">
        <w:rPr>
          <w:sz w:val="22"/>
          <w:szCs w:val="22"/>
        </w:rPr>
        <w:t xml:space="preserve"> </w:t>
      </w:r>
      <w:r>
        <w:rPr>
          <w:sz w:val="22"/>
          <w:szCs w:val="22"/>
        </w:rPr>
        <w:t xml:space="preserve">(Urban intelligence and </w:t>
      </w:r>
      <w:proofErr w:type="spellStart"/>
      <w:r>
        <w:rPr>
          <w:sz w:val="22"/>
          <w:szCs w:val="22"/>
        </w:rPr>
        <w:t>protection</w:t>
      </w:r>
      <w:proofErr w:type="spellEnd"/>
      <w:r>
        <w:rPr>
          <w:sz w:val="22"/>
          <w:szCs w:val="22"/>
        </w:rPr>
        <w:t xml:space="preserve"> of </w:t>
      </w:r>
      <w:proofErr w:type="spellStart"/>
      <w:r>
        <w:rPr>
          <w:sz w:val="22"/>
          <w:szCs w:val="22"/>
        </w:rPr>
        <w:t>fundamental</w:t>
      </w:r>
      <w:proofErr w:type="spellEnd"/>
      <w:r>
        <w:rPr>
          <w:sz w:val="22"/>
          <w:szCs w:val="22"/>
        </w:rPr>
        <w:t xml:space="preserve"> </w:t>
      </w:r>
      <w:proofErr w:type="spellStart"/>
      <w:r>
        <w:rPr>
          <w:sz w:val="22"/>
          <w:szCs w:val="22"/>
        </w:rPr>
        <w:t>rights</w:t>
      </w:r>
      <w:proofErr w:type="spellEnd"/>
      <w:r>
        <w:rPr>
          <w:sz w:val="22"/>
          <w:szCs w:val="22"/>
        </w:rPr>
        <w:t xml:space="preserve">. </w:t>
      </w:r>
      <w:proofErr w:type="spellStart"/>
      <w:r>
        <w:rPr>
          <w:sz w:val="22"/>
          <w:szCs w:val="22"/>
        </w:rPr>
        <w:t>Antinomy</w:t>
      </w:r>
      <w:proofErr w:type="spellEnd"/>
      <w:r>
        <w:rPr>
          <w:sz w:val="22"/>
          <w:szCs w:val="22"/>
        </w:rPr>
        <w:t xml:space="preserve"> or </w:t>
      </w:r>
      <w:proofErr w:type="spellStart"/>
      <w:r>
        <w:rPr>
          <w:sz w:val="22"/>
          <w:szCs w:val="22"/>
        </w:rPr>
        <w:t>complementarity</w:t>
      </w:r>
      <w:proofErr w:type="spellEnd"/>
      <w:r>
        <w:rPr>
          <w:sz w:val="22"/>
          <w:szCs w:val="22"/>
        </w:rPr>
        <w:t xml:space="preserve"> in the </w:t>
      </w:r>
      <w:proofErr w:type="spellStart"/>
      <w:r>
        <w:rPr>
          <w:sz w:val="22"/>
          <w:szCs w:val="22"/>
        </w:rPr>
        <w:t>algorithmic</w:t>
      </w:r>
      <w:proofErr w:type="spellEnd"/>
      <w:r>
        <w:rPr>
          <w:sz w:val="22"/>
          <w:szCs w:val="22"/>
        </w:rPr>
        <w:t xml:space="preserve"> season), in</w:t>
      </w:r>
      <w:r w:rsidRPr="00A651BB">
        <w:rPr>
          <w:sz w:val="22"/>
          <w:szCs w:val="22"/>
        </w:rPr>
        <w:t xml:space="preserve"> </w:t>
      </w:r>
      <w:r w:rsidRPr="00A651BB">
        <w:rPr>
          <w:i/>
          <w:iCs/>
          <w:sz w:val="22"/>
          <w:szCs w:val="22"/>
        </w:rPr>
        <w:t xml:space="preserve">Rivisita di Diritto dei Media, </w:t>
      </w:r>
      <w:r>
        <w:rPr>
          <w:sz w:val="22"/>
          <w:szCs w:val="22"/>
        </w:rPr>
        <w:t>vol</w:t>
      </w:r>
      <w:r w:rsidRPr="00A651BB">
        <w:rPr>
          <w:sz w:val="22"/>
          <w:szCs w:val="22"/>
        </w:rPr>
        <w:t>.</w:t>
      </w:r>
      <w:r>
        <w:rPr>
          <w:sz w:val="22"/>
          <w:szCs w:val="22"/>
        </w:rPr>
        <w:t xml:space="preserve"> </w:t>
      </w:r>
      <w:r w:rsidRPr="00A651BB">
        <w:rPr>
          <w:sz w:val="22"/>
          <w:szCs w:val="22"/>
        </w:rPr>
        <w:t>3, 2023, 137-157</w:t>
      </w:r>
    </w:p>
    <w:p w14:paraId="339D0AD4" w14:textId="77777777" w:rsidR="00174FA1" w:rsidRPr="00174FA1" w:rsidRDefault="00174FA1" w:rsidP="00174FA1">
      <w:pPr>
        <w:pStyle w:val="Paragrafoelenco"/>
        <w:rPr>
          <w:i/>
          <w:iCs/>
          <w:sz w:val="22"/>
          <w:szCs w:val="22"/>
        </w:rPr>
      </w:pPr>
    </w:p>
    <w:p w14:paraId="7C7F1D89" w14:textId="5E95F2B3" w:rsidR="00174FA1" w:rsidRPr="00641665" w:rsidRDefault="00AE7C20" w:rsidP="00667435">
      <w:pPr>
        <w:pStyle w:val="Paragrafoelenco"/>
        <w:numPr>
          <w:ilvl w:val="3"/>
          <w:numId w:val="17"/>
        </w:numPr>
        <w:ind w:left="426" w:hanging="426"/>
        <w:jc w:val="both"/>
        <w:rPr>
          <w:i/>
          <w:iCs/>
          <w:sz w:val="22"/>
          <w:szCs w:val="22"/>
          <w:lang w:val="en-US"/>
        </w:rPr>
      </w:pPr>
      <w:r w:rsidRPr="00AE7C20">
        <w:rPr>
          <w:sz w:val="22"/>
          <w:szCs w:val="22"/>
        </w:rPr>
        <w:t>(</w:t>
      </w:r>
      <w:r>
        <w:rPr>
          <w:sz w:val="22"/>
          <w:szCs w:val="22"/>
        </w:rPr>
        <w:t>With</w:t>
      </w:r>
      <w:r w:rsidRPr="00AE7C20">
        <w:rPr>
          <w:sz w:val="22"/>
          <w:szCs w:val="22"/>
        </w:rPr>
        <w:t xml:space="preserve"> F. Paolucci),</w:t>
      </w:r>
      <w:r w:rsidRPr="00AE7C20">
        <w:rPr>
          <w:i/>
          <w:iCs/>
          <w:sz w:val="22"/>
          <w:szCs w:val="22"/>
        </w:rPr>
        <w:t xml:space="preserve"> Intelligenza urbana e tutela dei diritti fondamentali. </w:t>
      </w:r>
      <w:proofErr w:type="spellStart"/>
      <w:r w:rsidRPr="00AE7C20">
        <w:rPr>
          <w:i/>
          <w:iCs/>
          <w:sz w:val="22"/>
          <w:szCs w:val="22"/>
        </w:rPr>
        <w:t>Antionomia</w:t>
      </w:r>
      <w:proofErr w:type="spellEnd"/>
      <w:r w:rsidRPr="00AE7C20">
        <w:rPr>
          <w:i/>
          <w:iCs/>
          <w:sz w:val="22"/>
          <w:szCs w:val="22"/>
        </w:rPr>
        <w:t xml:space="preserve"> o complementarietà nella nuova stagione algoritmica?</w:t>
      </w:r>
      <w:r w:rsidR="00641665">
        <w:rPr>
          <w:sz w:val="22"/>
          <w:szCs w:val="22"/>
        </w:rPr>
        <w:t xml:space="preserve"> </w:t>
      </w:r>
      <w:r w:rsidR="00641665" w:rsidRPr="00C92466">
        <w:rPr>
          <w:sz w:val="22"/>
          <w:szCs w:val="22"/>
        </w:rPr>
        <w:t xml:space="preserve">(Urban intelligence and the protection of fundamental rights. </w:t>
      </w:r>
      <w:proofErr w:type="spellStart"/>
      <w:r w:rsidR="00641665" w:rsidRPr="00641665">
        <w:rPr>
          <w:sz w:val="22"/>
          <w:szCs w:val="22"/>
          <w:lang w:val="en-US"/>
        </w:rPr>
        <w:t>Antionomy</w:t>
      </w:r>
      <w:proofErr w:type="spellEnd"/>
      <w:r w:rsidR="00641665" w:rsidRPr="00641665">
        <w:rPr>
          <w:sz w:val="22"/>
          <w:szCs w:val="22"/>
          <w:lang w:val="en-US"/>
        </w:rPr>
        <w:t xml:space="preserve"> or complementarity in the new algorithmic season?)</w:t>
      </w:r>
      <w:r w:rsidRPr="00641665">
        <w:rPr>
          <w:i/>
          <w:iCs/>
          <w:sz w:val="22"/>
          <w:szCs w:val="22"/>
          <w:lang w:val="en-US"/>
        </w:rPr>
        <w:t xml:space="preserve">, in </w:t>
      </w:r>
      <w:proofErr w:type="spellStart"/>
      <w:r w:rsidRPr="00641665">
        <w:rPr>
          <w:i/>
          <w:iCs/>
          <w:sz w:val="22"/>
          <w:szCs w:val="22"/>
          <w:lang w:val="en-US"/>
        </w:rPr>
        <w:t>Intelligenza</w:t>
      </w:r>
      <w:proofErr w:type="spellEnd"/>
      <w:r w:rsidRPr="00641665">
        <w:rPr>
          <w:i/>
          <w:iCs/>
          <w:sz w:val="22"/>
          <w:szCs w:val="22"/>
          <w:lang w:val="en-US"/>
        </w:rPr>
        <w:t xml:space="preserve"> Artificiale e Smart Cities</w:t>
      </w:r>
      <w:r w:rsidR="00641665">
        <w:rPr>
          <w:sz w:val="22"/>
          <w:szCs w:val="22"/>
          <w:lang w:val="en-US"/>
        </w:rPr>
        <w:t xml:space="preserve"> (</w:t>
      </w:r>
      <w:r w:rsidR="00641665" w:rsidRPr="00641665">
        <w:rPr>
          <w:sz w:val="22"/>
          <w:szCs w:val="22"/>
          <w:lang w:val="en-US"/>
        </w:rPr>
        <w:t>Artificial Intelligence and Smart Cities</w:t>
      </w:r>
      <w:r w:rsidR="00641665">
        <w:rPr>
          <w:sz w:val="22"/>
          <w:szCs w:val="22"/>
          <w:lang w:val="en-US"/>
        </w:rPr>
        <w:t>)</w:t>
      </w:r>
      <w:r w:rsidRPr="00641665">
        <w:rPr>
          <w:i/>
          <w:iCs/>
          <w:sz w:val="22"/>
          <w:szCs w:val="22"/>
          <w:lang w:val="en-US"/>
        </w:rPr>
        <w:t xml:space="preserve">, </w:t>
      </w:r>
      <w:proofErr w:type="spellStart"/>
      <w:r w:rsidRPr="00641665">
        <w:rPr>
          <w:sz w:val="22"/>
          <w:szCs w:val="22"/>
          <w:lang w:val="en-US"/>
        </w:rPr>
        <w:t>Giappichelli</w:t>
      </w:r>
      <w:proofErr w:type="spellEnd"/>
      <w:r w:rsidRPr="00641665">
        <w:rPr>
          <w:sz w:val="22"/>
          <w:szCs w:val="22"/>
          <w:lang w:val="en-US"/>
        </w:rPr>
        <w:t>, 2023</w:t>
      </w:r>
    </w:p>
    <w:p w14:paraId="26093BBC" w14:textId="77777777" w:rsidR="00A651BB" w:rsidRPr="00641665" w:rsidRDefault="00A651BB" w:rsidP="00A651BB">
      <w:pPr>
        <w:pStyle w:val="Paragrafoelenco"/>
        <w:ind w:left="426"/>
        <w:rPr>
          <w:i/>
          <w:iCs/>
          <w:sz w:val="22"/>
          <w:szCs w:val="22"/>
          <w:lang w:val="en-US"/>
        </w:rPr>
      </w:pPr>
    </w:p>
    <w:p w14:paraId="7A8843D2" w14:textId="1DDC4329" w:rsidR="003B7E83" w:rsidRPr="0069686A" w:rsidRDefault="003B7E83" w:rsidP="003B7E83">
      <w:pPr>
        <w:pStyle w:val="Paragrafoelenco"/>
        <w:numPr>
          <w:ilvl w:val="3"/>
          <w:numId w:val="17"/>
        </w:numPr>
        <w:ind w:left="426" w:hanging="426"/>
        <w:rPr>
          <w:i/>
          <w:iCs/>
          <w:sz w:val="22"/>
          <w:szCs w:val="22"/>
        </w:rPr>
      </w:pPr>
      <w:r w:rsidRPr="003B7E83">
        <w:rPr>
          <w:sz w:val="22"/>
          <w:szCs w:val="22"/>
        </w:rPr>
        <w:t xml:space="preserve">(With M. Bassini), </w:t>
      </w:r>
      <w:r w:rsidRPr="003B7E83">
        <w:rPr>
          <w:i/>
          <w:iCs/>
          <w:sz w:val="22"/>
          <w:szCs w:val="22"/>
        </w:rPr>
        <w:t>Intelligenza artificiale e protezione dei dati personali</w:t>
      </w:r>
      <w:r>
        <w:rPr>
          <w:sz w:val="22"/>
          <w:szCs w:val="22"/>
        </w:rPr>
        <w:t>, (</w:t>
      </w:r>
      <w:proofErr w:type="spellStart"/>
      <w:r>
        <w:rPr>
          <w:sz w:val="22"/>
          <w:szCs w:val="22"/>
        </w:rPr>
        <w:t>Artificial</w:t>
      </w:r>
      <w:proofErr w:type="spellEnd"/>
      <w:r>
        <w:rPr>
          <w:sz w:val="22"/>
          <w:szCs w:val="22"/>
        </w:rPr>
        <w:t xml:space="preserve"> Intelligence and data </w:t>
      </w:r>
      <w:proofErr w:type="spellStart"/>
      <w:r>
        <w:rPr>
          <w:sz w:val="22"/>
          <w:szCs w:val="22"/>
        </w:rPr>
        <w:t>protection</w:t>
      </w:r>
      <w:proofErr w:type="spellEnd"/>
      <w:r>
        <w:rPr>
          <w:sz w:val="22"/>
          <w:szCs w:val="22"/>
        </w:rPr>
        <w:t xml:space="preserve">), </w:t>
      </w:r>
      <w:r w:rsidRPr="003B7E83">
        <w:rPr>
          <w:sz w:val="22"/>
          <w:szCs w:val="22"/>
        </w:rPr>
        <w:t xml:space="preserve">in F. Donati, A. Perrucci, A. </w:t>
      </w:r>
      <w:proofErr w:type="spellStart"/>
      <w:r w:rsidRPr="003B7E83">
        <w:rPr>
          <w:sz w:val="22"/>
          <w:szCs w:val="22"/>
        </w:rPr>
        <w:t>Pajno</w:t>
      </w:r>
      <w:proofErr w:type="spellEnd"/>
      <w:r w:rsidRPr="003B7E83">
        <w:rPr>
          <w:sz w:val="22"/>
          <w:szCs w:val="22"/>
        </w:rPr>
        <w:t xml:space="preserve"> (</w:t>
      </w:r>
      <w:proofErr w:type="spellStart"/>
      <w:r w:rsidRPr="003B7E83">
        <w:rPr>
          <w:sz w:val="22"/>
          <w:szCs w:val="22"/>
        </w:rPr>
        <w:t>eds</w:t>
      </w:r>
      <w:proofErr w:type="spellEnd"/>
      <w:r w:rsidRPr="003B7E83">
        <w:rPr>
          <w:sz w:val="22"/>
          <w:szCs w:val="22"/>
        </w:rPr>
        <w:t xml:space="preserve">.), </w:t>
      </w:r>
      <w:r w:rsidRPr="003B7E83">
        <w:rPr>
          <w:i/>
          <w:iCs/>
          <w:sz w:val="22"/>
          <w:szCs w:val="22"/>
        </w:rPr>
        <w:t>Intelligenza Artificiale e diritto,</w:t>
      </w:r>
      <w:r w:rsidRPr="003B7E83">
        <w:rPr>
          <w:sz w:val="22"/>
          <w:szCs w:val="22"/>
        </w:rPr>
        <w:t xml:space="preserve"> Il Mulino,</w:t>
      </w:r>
      <w:r w:rsidRPr="003B7E83">
        <w:rPr>
          <w:i/>
          <w:iCs/>
          <w:sz w:val="22"/>
          <w:szCs w:val="22"/>
        </w:rPr>
        <w:t xml:space="preserve"> </w:t>
      </w:r>
      <w:r w:rsidRPr="003B7E83">
        <w:rPr>
          <w:sz w:val="22"/>
          <w:szCs w:val="22"/>
        </w:rPr>
        <w:t xml:space="preserve">vol. 2, 2022, </w:t>
      </w:r>
      <w:r>
        <w:rPr>
          <w:sz w:val="22"/>
          <w:szCs w:val="22"/>
        </w:rPr>
        <w:t>1-6</w:t>
      </w:r>
    </w:p>
    <w:p w14:paraId="30F99519" w14:textId="77777777" w:rsidR="0069686A" w:rsidRPr="0069686A" w:rsidRDefault="0069686A" w:rsidP="0069686A">
      <w:pPr>
        <w:pStyle w:val="Paragrafoelenco"/>
        <w:ind w:left="426"/>
        <w:rPr>
          <w:i/>
          <w:iCs/>
          <w:sz w:val="22"/>
          <w:szCs w:val="22"/>
        </w:rPr>
      </w:pPr>
    </w:p>
    <w:p w14:paraId="6A70901B" w14:textId="20511009" w:rsidR="0069686A" w:rsidRPr="0069686A" w:rsidRDefault="0069686A" w:rsidP="004D4D56">
      <w:pPr>
        <w:pStyle w:val="Paragrafoelenco"/>
        <w:numPr>
          <w:ilvl w:val="3"/>
          <w:numId w:val="17"/>
        </w:numPr>
        <w:ind w:left="426" w:hanging="426"/>
        <w:rPr>
          <w:i/>
          <w:iCs/>
          <w:sz w:val="22"/>
          <w:szCs w:val="22"/>
        </w:rPr>
      </w:pPr>
      <w:r w:rsidRPr="0069686A">
        <w:rPr>
          <w:sz w:val="22"/>
          <w:szCs w:val="22"/>
        </w:rPr>
        <w:t xml:space="preserve">(With G. De Gregorio), </w:t>
      </w:r>
      <w:r w:rsidRPr="0069686A">
        <w:rPr>
          <w:i/>
          <w:iCs/>
          <w:sz w:val="22"/>
          <w:szCs w:val="22"/>
        </w:rPr>
        <w:t xml:space="preserve">Intelligenza Artificiale. Data </w:t>
      </w:r>
      <w:proofErr w:type="spellStart"/>
      <w:r w:rsidRPr="0069686A">
        <w:rPr>
          <w:i/>
          <w:iCs/>
          <w:sz w:val="22"/>
          <w:szCs w:val="22"/>
        </w:rPr>
        <w:t>protection</w:t>
      </w:r>
      <w:proofErr w:type="spellEnd"/>
      <w:r w:rsidRPr="0069686A">
        <w:rPr>
          <w:i/>
          <w:iCs/>
          <w:sz w:val="22"/>
          <w:szCs w:val="22"/>
        </w:rPr>
        <w:t xml:space="preserve"> e responsabilità,</w:t>
      </w:r>
      <w:r w:rsidRPr="0069686A">
        <w:rPr>
          <w:sz w:val="22"/>
          <w:szCs w:val="22"/>
        </w:rPr>
        <w:t xml:space="preserve"> (</w:t>
      </w:r>
      <w:proofErr w:type="spellStart"/>
      <w:r w:rsidRPr="0069686A">
        <w:rPr>
          <w:sz w:val="22"/>
          <w:szCs w:val="22"/>
        </w:rPr>
        <w:t>Artificial</w:t>
      </w:r>
      <w:proofErr w:type="spellEnd"/>
      <w:r w:rsidRPr="0069686A">
        <w:rPr>
          <w:sz w:val="22"/>
          <w:szCs w:val="22"/>
        </w:rPr>
        <w:t xml:space="preserve"> Intelligence, Data </w:t>
      </w:r>
      <w:proofErr w:type="spellStart"/>
      <w:r w:rsidRPr="0069686A">
        <w:rPr>
          <w:sz w:val="22"/>
          <w:szCs w:val="22"/>
        </w:rPr>
        <w:t>Protection</w:t>
      </w:r>
      <w:proofErr w:type="spellEnd"/>
      <w:r w:rsidRPr="0069686A">
        <w:rPr>
          <w:sz w:val="22"/>
          <w:szCs w:val="22"/>
        </w:rPr>
        <w:t xml:space="preserve"> and </w:t>
      </w:r>
      <w:proofErr w:type="spellStart"/>
      <w:r w:rsidRPr="0069686A">
        <w:rPr>
          <w:sz w:val="22"/>
          <w:szCs w:val="22"/>
        </w:rPr>
        <w:t>Responsibility</w:t>
      </w:r>
      <w:proofErr w:type="spellEnd"/>
      <w:r w:rsidRPr="0069686A">
        <w:rPr>
          <w:sz w:val="22"/>
          <w:szCs w:val="22"/>
        </w:rPr>
        <w:t>),</w:t>
      </w:r>
      <w:r w:rsidRPr="0069686A">
        <w:rPr>
          <w:i/>
          <w:iCs/>
          <w:sz w:val="22"/>
          <w:szCs w:val="22"/>
        </w:rPr>
        <w:t xml:space="preserve"> </w:t>
      </w:r>
      <w:r w:rsidRPr="0069686A">
        <w:rPr>
          <w:sz w:val="22"/>
          <w:szCs w:val="22"/>
        </w:rPr>
        <w:t xml:space="preserve">in F. Donati, A. Perrucci, A. </w:t>
      </w:r>
      <w:proofErr w:type="spellStart"/>
      <w:r w:rsidRPr="0069686A">
        <w:rPr>
          <w:sz w:val="22"/>
          <w:szCs w:val="22"/>
        </w:rPr>
        <w:t>Pajno</w:t>
      </w:r>
      <w:proofErr w:type="spellEnd"/>
      <w:r w:rsidRPr="0069686A">
        <w:rPr>
          <w:sz w:val="22"/>
          <w:szCs w:val="22"/>
        </w:rPr>
        <w:t xml:space="preserve"> (</w:t>
      </w:r>
      <w:proofErr w:type="spellStart"/>
      <w:r w:rsidRPr="0069686A">
        <w:rPr>
          <w:sz w:val="22"/>
          <w:szCs w:val="22"/>
        </w:rPr>
        <w:t>eds</w:t>
      </w:r>
      <w:proofErr w:type="spellEnd"/>
      <w:r w:rsidRPr="0069686A">
        <w:rPr>
          <w:sz w:val="22"/>
          <w:szCs w:val="22"/>
        </w:rPr>
        <w:t xml:space="preserve">.), </w:t>
      </w:r>
      <w:r w:rsidRPr="0069686A">
        <w:rPr>
          <w:i/>
          <w:iCs/>
          <w:sz w:val="22"/>
          <w:szCs w:val="22"/>
        </w:rPr>
        <w:t>Intelligenza Artificiale e diritto,</w:t>
      </w:r>
      <w:r w:rsidRPr="0069686A">
        <w:rPr>
          <w:sz w:val="22"/>
          <w:szCs w:val="22"/>
        </w:rPr>
        <w:t xml:space="preserve"> Il Mulino,</w:t>
      </w:r>
      <w:r w:rsidRPr="0069686A">
        <w:rPr>
          <w:i/>
          <w:iCs/>
          <w:sz w:val="22"/>
          <w:szCs w:val="22"/>
        </w:rPr>
        <w:t xml:space="preserve"> </w:t>
      </w:r>
      <w:r w:rsidRPr="0069686A">
        <w:rPr>
          <w:sz w:val="22"/>
          <w:szCs w:val="22"/>
        </w:rPr>
        <w:t xml:space="preserve">vol. 2, 2022, 345-357 </w:t>
      </w:r>
    </w:p>
    <w:p w14:paraId="1A0BF4DA" w14:textId="77777777" w:rsidR="003B7E83" w:rsidRPr="003B7E83" w:rsidRDefault="003B7E83" w:rsidP="003B7E83">
      <w:pPr>
        <w:pStyle w:val="Paragrafoelenco"/>
        <w:ind w:left="426"/>
        <w:jc w:val="both"/>
        <w:rPr>
          <w:i/>
          <w:iCs/>
          <w:sz w:val="22"/>
          <w:szCs w:val="22"/>
        </w:rPr>
      </w:pPr>
    </w:p>
    <w:p w14:paraId="24EE761E" w14:textId="17718F04" w:rsidR="000D6DEA" w:rsidRPr="000D6DEA" w:rsidRDefault="000D6DEA" w:rsidP="000D6DEA">
      <w:pPr>
        <w:pStyle w:val="Paragrafoelenco"/>
        <w:numPr>
          <w:ilvl w:val="3"/>
          <w:numId w:val="17"/>
        </w:numPr>
        <w:ind w:left="426" w:hanging="426"/>
        <w:jc w:val="both"/>
        <w:rPr>
          <w:i/>
          <w:iCs/>
          <w:sz w:val="22"/>
          <w:szCs w:val="22"/>
          <w:lang w:val="en-US"/>
        </w:rPr>
      </w:pPr>
      <w:r w:rsidRPr="000D6DEA">
        <w:rPr>
          <w:sz w:val="22"/>
          <w:szCs w:val="22"/>
          <w:lang w:val="en-US"/>
        </w:rPr>
        <w:t xml:space="preserve">(With F. Paolucci), </w:t>
      </w:r>
      <w:r w:rsidRPr="000D6DEA">
        <w:rPr>
          <w:i/>
          <w:iCs/>
          <w:sz w:val="22"/>
          <w:szCs w:val="22"/>
          <w:lang w:val="en-US"/>
        </w:rPr>
        <w:t>Digital constitutionalism to the test of the smart identity</w:t>
      </w:r>
      <w:r>
        <w:rPr>
          <w:i/>
          <w:iCs/>
          <w:sz w:val="22"/>
          <w:szCs w:val="22"/>
          <w:lang w:val="en-US"/>
        </w:rPr>
        <w:t>,</w:t>
      </w:r>
      <w:r>
        <w:rPr>
          <w:sz w:val="22"/>
          <w:szCs w:val="22"/>
          <w:lang w:val="en-US"/>
        </w:rPr>
        <w:t xml:space="preserve"> in </w:t>
      </w:r>
      <w:r w:rsidRPr="000D6DEA">
        <w:rPr>
          <w:i/>
          <w:iCs/>
          <w:sz w:val="22"/>
          <w:szCs w:val="22"/>
          <w:lang w:val="en-US"/>
        </w:rPr>
        <w:t>Journal of E-Learning and Knowledge Society</w:t>
      </w:r>
      <w:r>
        <w:rPr>
          <w:i/>
          <w:iCs/>
          <w:sz w:val="22"/>
          <w:szCs w:val="22"/>
          <w:lang w:val="en-US"/>
        </w:rPr>
        <w:t xml:space="preserve">, </w:t>
      </w:r>
      <w:r w:rsidRPr="000D6DEA">
        <w:rPr>
          <w:sz w:val="22"/>
          <w:szCs w:val="22"/>
          <w:lang w:val="en-US"/>
        </w:rPr>
        <w:t>Vol. 18, No. 3 (2022), pp. 8-21</w:t>
      </w:r>
    </w:p>
    <w:p w14:paraId="4F6FB77E" w14:textId="77777777" w:rsidR="000D6DEA" w:rsidRPr="000D6DEA" w:rsidRDefault="000D6DEA" w:rsidP="000D6DEA">
      <w:pPr>
        <w:pStyle w:val="Paragrafoelenco"/>
        <w:ind w:left="426"/>
        <w:jc w:val="both"/>
        <w:rPr>
          <w:i/>
          <w:iCs/>
          <w:sz w:val="22"/>
          <w:szCs w:val="22"/>
          <w:lang w:val="en-US"/>
        </w:rPr>
      </w:pPr>
    </w:p>
    <w:p w14:paraId="689C7900" w14:textId="4EE25F52" w:rsidR="008E081C" w:rsidRPr="00DC01EB" w:rsidRDefault="001715B3" w:rsidP="00DC01EB">
      <w:pPr>
        <w:pStyle w:val="Paragrafoelenco"/>
        <w:numPr>
          <w:ilvl w:val="3"/>
          <w:numId w:val="17"/>
        </w:numPr>
        <w:ind w:left="426" w:hanging="426"/>
        <w:jc w:val="both"/>
        <w:rPr>
          <w:i/>
          <w:iCs/>
          <w:sz w:val="22"/>
          <w:szCs w:val="22"/>
        </w:rPr>
      </w:pPr>
      <w:r>
        <w:rPr>
          <w:i/>
          <w:iCs/>
          <w:sz w:val="22"/>
          <w:szCs w:val="22"/>
        </w:rPr>
        <w:t>I codici di condotta tra self-</w:t>
      </w:r>
      <w:proofErr w:type="spellStart"/>
      <w:r>
        <w:rPr>
          <w:i/>
          <w:iCs/>
          <w:sz w:val="22"/>
          <w:szCs w:val="22"/>
        </w:rPr>
        <w:t>regulation</w:t>
      </w:r>
      <w:proofErr w:type="spellEnd"/>
      <w:r>
        <w:rPr>
          <w:i/>
          <w:iCs/>
          <w:sz w:val="22"/>
          <w:szCs w:val="22"/>
        </w:rPr>
        <w:t xml:space="preserve"> e hard </w:t>
      </w:r>
      <w:proofErr w:type="spellStart"/>
      <w:r>
        <w:rPr>
          <w:i/>
          <w:iCs/>
          <w:sz w:val="22"/>
          <w:szCs w:val="22"/>
        </w:rPr>
        <w:t>law</w:t>
      </w:r>
      <w:proofErr w:type="spellEnd"/>
      <w:r>
        <w:rPr>
          <w:i/>
          <w:iCs/>
          <w:sz w:val="22"/>
          <w:szCs w:val="22"/>
        </w:rPr>
        <w:t xml:space="preserve">: esiste davvero una terza via per la regolazione digitale? </w:t>
      </w:r>
      <w:r w:rsidRPr="00663C1B">
        <w:rPr>
          <w:i/>
          <w:iCs/>
          <w:sz w:val="22"/>
          <w:szCs w:val="22"/>
          <w:lang w:val="en-US"/>
        </w:rPr>
        <w:t xml:space="preserve">Il </w:t>
      </w:r>
      <w:proofErr w:type="spellStart"/>
      <w:r w:rsidRPr="00663C1B">
        <w:rPr>
          <w:i/>
          <w:iCs/>
          <w:sz w:val="22"/>
          <w:szCs w:val="22"/>
          <w:lang w:val="en-US"/>
        </w:rPr>
        <w:t>caso</w:t>
      </w:r>
      <w:proofErr w:type="spellEnd"/>
      <w:r w:rsidRPr="00663C1B">
        <w:rPr>
          <w:i/>
          <w:iCs/>
          <w:sz w:val="22"/>
          <w:szCs w:val="22"/>
          <w:lang w:val="en-US"/>
        </w:rPr>
        <w:t xml:space="preserve"> </w:t>
      </w:r>
      <w:proofErr w:type="spellStart"/>
      <w:r w:rsidRPr="00663C1B">
        <w:rPr>
          <w:i/>
          <w:iCs/>
          <w:sz w:val="22"/>
          <w:szCs w:val="22"/>
          <w:lang w:val="en-US"/>
        </w:rPr>
        <w:t>della</w:t>
      </w:r>
      <w:proofErr w:type="spellEnd"/>
      <w:r w:rsidRPr="00663C1B">
        <w:rPr>
          <w:i/>
          <w:iCs/>
          <w:sz w:val="22"/>
          <w:szCs w:val="22"/>
          <w:lang w:val="en-US"/>
        </w:rPr>
        <w:t xml:space="preserve"> </w:t>
      </w:r>
      <w:proofErr w:type="spellStart"/>
      <w:r w:rsidRPr="00663C1B">
        <w:rPr>
          <w:i/>
          <w:iCs/>
          <w:sz w:val="22"/>
          <w:szCs w:val="22"/>
          <w:lang w:val="en-US"/>
        </w:rPr>
        <w:t>strategia</w:t>
      </w:r>
      <w:proofErr w:type="spellEnd"/>
      <w:r w:rsidRPr="00663C1B">
        <w:rPr>
          <w:i/>
          <w:iCs/>
          <w:sz w:val="22"/>
          <w:szCs w:val="22"/>
          <w:lang w:val="en-US"/>
        </w:rPr>
        <w:t xml:space="preserve"> </w:t>
      </w:r>
      <w:proofErr w:type="spellStart"/>
      <w:r w:rsidRPr="00663C1B">
        <w:rPr>
          <w:i/>
          <w:iCs/>
          <w:sz w:val="22"/>
          <w:szCs w:val="22"/>
          <w:lang w:val="en-US"/>
        </w:rPr>
        <w:t>europea</w:t>
      </w:r>
      <w:proofErr w:type="spellEnd"/>
      <w:r w:rsidRPr="00663C1B">
        <w:rPr>
          <w:i/>
          <w:iCs/>
          <w:sz w:val="22"/>
          <w:szCs w:val="22"/>
          <w:lang w:val="en-US"/>
        </w:rPr>
        <w:t xml:space="preserve"> </w:t>
      </w:r>
      <w:proofErr w:type="spellStart"/>
      <w:r w:rsidRPr="00663C1B">
        <w:rPr>
          <w:i/>
          <w:iCs/>
          <w:sz w:val="22"/>
          <w:szCs w:val="22"/>
          <w:lang w:val="en-US"/>
        </w:rPr>
        <w:t>contro</w:t>
      </w:r>
      <w:proofErr w:type="spellEnd"/>
      <w:r w:rsidRPr="00663C1B">
        <w:rPr>
          <w:i/>
          <w:iCs/>
          <w:sz w:val="22"/>
          <w:szCs w:val="22"/>
          <w:lang w:val="en-US"/>
        </w:rPr>
        <w:t xml:space="preserve"> la </w:t>
      </w:r>
      <w:proofErr w:type="spellStart"/>
      <w:r w:rsidRPr="00663C1B">
        <w:rPr>
          <w:i/>
          <w:iCs/>
          <w:sz w:val="22"/>
          <w:szCs w:val="22"/>
          <w:lang w:val="en-US"/>
        </w:rPr>
        <w:t>disinformazione</w:t>
      </w:r>
      <w:proofErr w:type="spellEnd"/>
      <w:r w:rsidRPr="00663C1B">
        <w:rPr>
          <w:i/>
          <w:iCs/>
          <w:sz w:val="22"/>
          <w:szCs w:val="22"/>
          <w:lang w:val="en-US"/>
        </w:rPr>
        <w:t xml:space="preserve"> online</w:t>
      </w:r>
      <w:r w:rsidRPr="00663C1B">
        <w:rPr>
          <w:sz w:val="22"/>
          <w:szCs w:val="22"/>
          <w:lang w:val="en-US"/>
        </w:rPr>
        <w:t xml:space="preserve">, (The code of conducts in between </w:t>
      </w:r>
      <w:proofErr w:type="spellStart"/>
      <w:r w:rsidRPr="00663C1B">
        <w:rPr>
          <w:sz w:val="22"/>
          <w:szCs w:val="22"/>
          <w:lang w:val="en-US"/>
        </w:rPr>
        <w:t>self regulation</w:t>
      </w:r>
      <w:proofErr w:type="spellEnd"/>
      <w:r w:rsidRPr="00663C1B">
        <w:rPr>
          <w:sz w:val="22"/>
          <w:szCs w:val="22"/>
          <w:lang w:val="en-US"/>
        </w:rPr>
        <w:t xml:space="preserve"> and hard law: does it really exist a third way for the digital regulation? </w:t>
      </w:r>
      <w:r>
        <w:rPr>
          <w:sz w:val="22"/>
          <w:szCs w:val="22"/>
        </w:rPr>
        <w:t xml:space="preserve">The case of the </w:t>
      </w:r>
      <w:proofErr w:type="spellStart"/>
      <w:r>
        <w:rPr>
          <w:sz w:val="22"/>
          <w:szCs w:val="22"/>
        </w:rPr>
        <w:t>European</w:t>
      </w:r>
      <w:proofErr w:type="spellEnd"/>
      <w:r>
        <w:rPr>
          <w:sz w:val="22"/>
          <w:szCs w:val="22"/>
        </w:rPr>
        <w:t xml:space="preserve"> Strategy </w:t>
      </w:r>
      <w:proofErr w:type="spellStart"/>
      <w:r>
        <w:rPr>
          <w:sz w:val="22"/>
          <w:szCs w:val="22"/>
        </w:rPr>
        <w:t>against</w:t>
      </w:r>
      <w:proofErr w:type="spellEnd"/>
      <w:r>
        <w:rPr>
          <w:sz w:val="22"/>
          <w:szCs w:val="22"/>
        </w:rPr>
        <w:t xml:space="preserve"> online </w:t>
      </w:r>
      <w:proofErr w:type="spellStart"/>
      <w:r>
        <w:rPr>
          <w:sz w:val="22"/>
          <w:szCs w:val="22"/>
        </w:rPr>
        <w:t>disinformation</w:t>
      </w:r>
      <w:proofErr w:type="spellEnd"/>
      <w:r>
        <w:rPr>
          <w:sz w:val="22"/>
          <w:szCs w:val="22"/>
        </w:rPr>
        <w:t xml:space="preserve">), in </w:t>
      </w:r>
      <w:r w:rsidRPr="000D6DEA">
        <w:rPr>
          <w:i/>
          <w:iCs/>
          <w:sz w:val="22"/>
          <w:szCs w:val="22"/>
        </w:rPr>
        <w:t>Simposio sulla regolazione digitale nell’Unione europea, Rivista Trimestrale di Diritto Pubblico</w:t>
      </w:r>
      <w:r>
        <w:rPr>
          <w:sz w:val="22"/>
          <w:szCs w:val="22"/>
        </w:rPr>
        <w:t>, volume</w:t>
      </w:r>
      <w:r w:rsidRPr="001715B3">
        <w:rPr>
          <w:sz w:val="22"/>
          <w:szCs w:val="22"/>
        </w:rPr>
        <w:t xml:space="preserve"> n. 4/2022</w:t>
      </w:r>
    </w:p>
    <w:p w14:paraId="32170800" w14:textId="217470D9" w:rsidR="002A457C" w:rsidRPr="00C92466" w:rsidRDefault="002A457C" w:rsidP="0095259B">
      <w:pPr>
        <w:jc w:val="both"/>
        <w:rPr>
          <w:i/>
          <w:iCs/>
          <w:sz w:val="22"/>
          <w:szCs w:val="22"/>
        </w:rPr>
      </w:pPr>
    </w:p>
    <w:p w14:paraId="3484697A" w14:textId="7C195B60" w:rsidR="00206793" w:rsidRPr="00206793" w:rsidRDefault="00206793" w:rsidP="00206793">
      <w:pPr>
        <w:pStyle w:val="Paragrafoelenco"/>
        <w:numPr>
          <w:ilvl w:val="3"/>
          <w:numId w:val="17"/>
        </w:numPr>
        <w:ind w:left="426" w:hanging="426"/>
        <w:rPr>
          <w:i/>
          <w:iCs/>
          <w:sz w:val="22"/>
          <w:szCs w:val="22"/>
        </w:rPr>
      </w:pPr>
      <w:r>
        <w:rPr>
          <w:i/>
          <w:iCs/>
          <w:sz w:val="22"/>
          <w:szCs w:val="22"/>
        </w:rPr>
        <w:t>M</w:t>
      </w:r>
      <w:r w:rsidRPr="00206793">
        <w:rPr>
          <w:i/>
          <w:iCs/>
          <w:sz w:val="22"/>
          <w:szCs w:val="22"/>
        </w:rPr>
        <w:t>igrazioni di idee costituzional</w:t>
      </w:r>
      <w:r>
        <w:rPr>
          <w:i/>
          <w:iCs/>
          <w:sz w:val="22"/>
          <w:szCs w:val="22"/>
        </w:rPr>
        <w:t xml:space="preserve">i </w:t>
      </w:r>
      <w:r w:rsidRPr="00206793">
        <w:rPr>
          <w:i/>
          <w:iCs/>
          <w:sz w:val="22"/>
          <w:szCs w:val="22"/>
        </w:rPr>
        <w:t>e implicazioni per le opzioni rilevanti di politica</w:t>
      </w:r>
      <w:r>
        <w:rPr>
          <w:i/>
          <w:iCs/>
          <w:sz w:val="22"/>
          <w:szCs w:val="22"/>
        </w:rPr>
        <w:t xml:space="preserve"> </w:t>
      </w:r>
      <w:r w:rsidRPr="00206793">
        <w:rPr>
          <w:i/>
          <w:iCs/>
          <w:sz w:val="22"/>
          <w:szCs w:val="22"/>
        </w:rPr>
        <w:t>del diritto: il caso della strategia europea</w:t>
      </w:r>
      <w:r>
        <w:rPr>
          <w:i/>
          <w:iCs/>
          <w:sz w:val="22"/>
          <w:szCs w:val="22"/>
        </w:rPr>
        <w:t xml:space="preserve"> </w:t>
      </w:r>
      <w:r w:rsidRPr="00206793">
        <w:rPr>
          <w:i/>
          <w:iCs/>
          <w:sz w:val="22"/>
          <w:szCs w:val="22"/>
        </w:rPr>
        <w:t>contro la disinformazione on line</w:t>
      </w:r>
      <w:r>
        <w:rPr>
          <w:i/>
          <w:iCs/>
          <w:sz w:val="22"/>
          <w:szCs w:val="22"/>
        </w:rPr>
        <w:t xml:space="preserve">, </w:t>
      </w:r>
      <w:r>
        <w:rPr>
          <w:sz w:val="22"/>
          <w:szCs w:val="22"/>
        </w:rPr>
        <w:t>(</w:t>
      </w:r>
      <w:r w:rsidRPr="00206793">
        <w:rPr>
          <w:sz w:val="22"/>
          <w:szCs w:val="22"/>
        </w:rPr>
        <w:t xml:space="preserve">Migration of </w:t>
      </w:r>
      <w:proofErr w:type="spellStart"/>
      <w:r w:rsidRPr="00206793">
        <w:rPr>
          <w:sz w:val="22"/>
          <w:szCs w:val="22"/>
        </w:rPr>
        <w:t>constitutional</w:t>
      </w:r>
      <w:proofErr w:type="spellEnd"/>
      <w:r w:rsidRPr="00206793">
        <w:rPr>
          <w:sz w:val="22"/>
          <w:szCs w:val="22"/>
        </w:rPr>
        <w:t xml:space="preserve"> </w:t>
      </w:r>
      <w:proofErr w:type="spellStart"/>
      <w:r w:rsidRPr="00206793">
        <w:rPr>
          <w:sz w:val="22"/>
          <w:szCs w:val="22"/>
        </w:rPr>
        <w:t>ideas</w:t>
      </w:r>
      <w:proofErr w:type="spellEnd"/>
      <w:r w:rsidRPr="00206793">
        <w:rPr>
          <w:sz w:val="22"/>
          <w:szCs w:val="22"/>
        </w:rPr>
        <w:t xml:space="preserve"> and </w:t>
      </w:r>
      <w:proofErr w:type="spellStart"/>
      <w:r w:rsidRPr="00206793">
        <w:rPr>
          <w:sz w:val="22"/>
          <w:szCs w:val="22"/>
        </w:rPr>
        <w:t>implications</w:t>
      </w:r>
      <w:proofErr w:type="spellEnd"/>
      <w:r w:rsidRPr="00206793">
        <w:rPr>
          <w:sz w:val="22"/>
          <w:szCs w:val="22"/>
        </w:rPr>
        <w:t xml:space="preserve"> for </w:t>
      </w:r>
      <w:proofErr w:type="spellStart"/>
      <w:r w:rsidRPr="00206793">
        <w:rPr>
          <w:sz w:val="22"/>
          <w:szCs w:val="22"/>
        </w:rPr>
        <w:t>relevant</w:t>
      </w:r>
      <w:proofErr w:type="spellEnd"/>
      <w:r w:rsidRPr="00206793">
        <w:rPr>
          <w:sz w:val="22"/>
          <w:szCs w:val="22"/>
        </w:rPr>
        <w:t xml:space="preserve"> </w:t>
      </w:r>
      <w:proofErr w:type="spellStart"/>
      <w:r w:rsidRPr="00206793">
        <w:rPr>
          <w:sz w:val="22"/>
          <w:szCs w:val="22"/>
        </w:rPr>
        <w:t>legal</w:t>
      </w:r>
      <w:proofErr w:type="spellEnd"/>
      <w:r w:rsidRPr="00206793">
        <w:rPr>
          <w:sz w:val="22"/>
          <w:szCs w:val="22"/>
        </w:rPr>
        <w:t xml:space="preserve"> policy options: the case of the </w:t>
      </w:r>
      <w:proofErr w:type="spellStart"/>
      <w:r w:rsidRPr="00206793">
        <w:rPr>
          <w:sz w:val="22"/>
          <w:szCs w:val="22"/>
        </w:rPr>
        <w:t>European</w:t>
      </w:r>
      <w:proofErr w:type="spellEnd"/>
      <w:r w:rsidRPr="00206793">
        <w:rPr>
          <w:sz w:val="22"/>
          <w:szCs w:val="22"/>
        </w:rPr>
        <w:t xml:space="preserve"> strategy </w:t>
      </w:r>
      <w:proofErr w:type="spellStart"/>
      <w:r w:rsidRPr="00206793">
        <w:rPr>
          <w:sz w:val="22"/>
          <w:szCs w:val="22"/>
        </w:rPr>
        <w:t>against</w:t>
      </w:r>
      <w:proofErr w:type="spellEnd"/>
      <w:r w:rsidRPr="00206793">
        <w:rPr>
          <w:sz w:val="22"/>
          <w:szCs w:val="22"/>
        </w:rPr>
        <w:t xml:space="preserve"> online </w:t>
      </w:r>
      <w:proofErr w:type="spellStart"/>
      <w:r w:rsidRPr="00206793">
        <w:rPr>
          <w:sz w:val="22"/>
          <w:szCs w:val="22"/>
        </w:rPr>
        <w:t>disinformation</w:t>
      </w:r>
      <w:proofErr w:type="spellEnd"/>
      <w:r>
        <w:rPr>
          <w:sz w:val="22"/>
          <w:szCs w:val="22"/>
        </w:rPr>
        <w:t>),</w:t>
      </w:r>
      <w:r w:rsidRPr="00206793">
        <w:rPr>
          <w:sz w:val="22"/>
          <w:szCs w:val="22"/>
        </w:rPr>
        <w:t xml:space="preserve"> in</w:t>
      </w:r>
      <w:r>
        <w:rPr>
          <w:sz w:val="22"/>
          <w:szCs w:val="22"/>
        </w:rPr>
        <w:t xml:space="preserve"> C. Massa (</w:t>
      </w:r>
      <w:proofErr w:type="spellStart"/>
      <w:r>
        <w:rPr>
          <w:sz w:val="22"/>
          <w:szCs w:val="22"/>
        </w:rPr>
        <w:t>eds</w:t>
      </w:r>
      <w:proofErr w:type="spellEnd"/>
      <w:r>
        <w:rPr>
          <w:sz w:val="22"/>
          <w:szCs w:val="22"/>
        </w:rPr>
        <w:t>.)</w:t>
      </w:r>
      <w:r w:rsidRPr="00206793">
        <w:rPr>
          <w:i/>
          <w:iCs/>
          <w:sz w:val="22"/>
          <w:szCs w:val="22"/>
        </w:rPr>
        <w:t xml:space="preserve"> I Quaderni del Corso di Perfezionamento in diritto dell’Unione europea dell’Università degli Studi di Napoli “Federico II”</w:t>
      </w:r>
      <w:r>
        <w:rPr>
          <w:sz w:val="22"/>
          <w:szCs w:val="22"/>
        </w:rPr>
        <w:t>, 1-16</w:t>
      </w:r>
    </w:p>
    <w:p w14:paraId="56CF4390" w14:textId="1B6AFEF8" w:rsidR="00206793" w:rsidRPr="00206793" w:rsidRDefault="00206793" w:rsidP="00206793">
      <w:pPr>
        <w:pStyle w:val="Paragrafoelenco"/>
        <w:rPr>
          <w:sz w:val="22"/>
          <w:szCs w:val="22"/>
        </w:rPr>
      </w:pPr>
    </w:p>
    <w:p w14:paraId="70D6CD15" w14:textId="6B83A601" w:rsidR="00206793" w:rsidRPr="00206793" w:rsidRDefault="00206793" w:rsidP="005A1052">
      <w:pPr>
        <w:pStyle w:val="Paragrafoelenco"/>
        <w:numPr>
          <w:ilvl w:val="3"/>
          <w:numId w:val="17"/>
        </w:numPr>
        <w:ind w:left="426" w:hanging="426"/>
        <w:jc w:val="both"/>
        <w:rPr>
          <w:i/>
          <w:iCs/>
          <w:sz w:val="22"/>
          <w:szCs w:val="22"/>
        </w:rPr>
      </w:pPr>
      <w:r w:rsidRPr="00206793">
        <w:rPr>
          <w:sz w:val="22"/>
          <w:szCs w:val="22"/>
        </w:rPr>
        <w:t>(With J. Zenti</w:t>
      </w:r>
      <w:r w:rsidRPr="00206793">
        <w:rPr>
          <w:i/>
          <w:iCs/>
          <w:sz w:val="22"/>
          <w:szCs w:val="22"/>
        </w:rPr>
        <w:t xml:space="preserve">), È arrivato finalmente il tempo della </w:t>
      </w:r>
      <w:proofErr w:type="spellStart"/>
      <w:r w:rsidRPr="00206793">
        <w:rPr>
          <w:i/>
          <w:iCs/>
          <w:sz w:val="22"/>
          <w:szCs w:val="22"/>
        </w:rPr>
        <w:t>Italian</w:t>
      </w:r>
      <w:proofErr w:type="spellEnd"/>
      <w:r w:rsidRPr="00206793">
        <w:rPr>
          <w:i/>
          <w:iCs/>
          <w:sz w:val="22"/>
          <w:szCs w:val="22"/>
        </w:rPr>
        <w:t xml:space="preserve"> Human </w:t>
      </w:r>
      <w:proofErr w:type="spellStart"/>
      <w:r w:rsidRPr="00206793">
        <w:rPr>
          <w:i/>
          <w:iCs/>
          <w:sz w:val="22"/>
          <w:szCs w:val="22"/>
        </w:rPr>
        <w:t>Rights</w:t>
      </w:r>
      <w:proofErr w:type="spellEnd"/>
      <w:r w:rsidRPr="00206793">
        <w:rPr>
          <w:i/>
          <w:iCs/>
          <w:sz w:val="22"/>
          <w:szCs w:val="22"/>
        </w:rPr>
        <w:t xml:space="preserve"> Institution?, </w:t>
      </w:r>
      <w:r w:rsidRPr="00206793">
        <w:rPr>
          <w:sz w:val="22"/>
          <w:szCs w:val="22"/>
        </w:rPr>
        <w:t>(</w:t>
      </w:r>
      <w:proofErr w:type="spellStart"/>
      <w:r w:rsidRPr="00206793">
        <w:rPr>
          <w:sz w:val="22"/>
          <w:szCs w:val="22"/>
        </w:rPr>
        <w:t>Is</w:t>
      </w:r>
      <w:proofErr w:type="spellEnd"/>
      <w:r w:rsidRPr="00206793">
        <w:rPr>
          <w:sz w:val="22"/>
          <w:szCs w:val="22"/>
        </w:rPr>
        <w:t xml:space="preserve"> the time ripe for the </w:t>
      </w:r>
      <w:proofErr w:type="spellStart"/>
      <w:r w:rsidRPr="00206793">
        <w:rPr>
          <w:sz w:val="22"/>
          <w:szCs w:val="22"/>
        </w:rPr>
        <w:t>Italian</w:t>
      </w:r>
      <w:proofErr w:type="spellEnd"/>
      <w:r w:rsidRPr="00206793">
        <w:rPr>
          <w:sz w:val="22"/>
          <w:szCs w:val="22"/>
        </w:rPr>
        <w:t xml:space="preserve"> Human </w:t>
      </w:r>
      <w:proofErr w:type="spellStart"/>
      <w:r w:rsidRPr="00206793">
        <w:rPr>
          <w:sz w:val="22"/>
          <w:szCs w:val="22"/>
        </w:rPr>
        <w:t>Rights</w:t>
      </w:r>
      <w:proofErr w:type="spellEnd"/>
      <w:r w:rsidRPr="00206793">
        <w:rPr>
          <w:sz w:val="22"/>
          <w:szCs w:val="22"/>
        </w:rPr>
        <w:t xml:space="preserve"> Institution?), in C. Hein, </w:t>
      </w:r>
      <w:r w:rsidRPr="00206793">
        <w:rPr>
          <w:i/>
          <w:iCs/>
          <w:sz w:val="22"/>
          <w:szCs w:val="22"/>
        </w:rPr>
        <w:t>La protezione dei diritti umani. Le istituzioni nazionali indipendenti a confront</w:t>
      </w:r>
      <w:r>
        <w:rPr>
          <w:i/>
          <w:iCs/>
          <w:sz w:val="22"/>
          <w:szCs w:val="22"/>
        </w:rPr>
        <w:t xml:space="preserve">o, </w:t>
      </w:r>
      <w:r>
        <w:rPr>
          <w:sz w:val="22"/>
          <w:szCs w:val="22"/>
        </w:rPr>
        <w:t>LUISS University Press, 2022, 89-98</w:t>
      </w:r>
    </w:p>
    <w:p w14:paraId="7B868581" w14:textId="77777777" w:rsidR="00206793" w:rsidRPr="00206793" w:rsidRDefault="00206793" w:rsidP="00206793">
      <w:pPr>
        <w:pStyle w:val="Paragrafoelenco"/>
        <w:rPr>
          <w:i/>
          <w:iCs/>
          <w:sz w:val="22"/>
          <w:szCs w:val="22"/>
        </w:rPr>
      </w:pPr>
    </w:p>
    <w:p w14:paraId="3E856E1F" w14:textId="74B13EB6" w:rsidR="002A457C" w:rsidRPr="0069686A" w:rsidRDefault="002A457C" w:rsidP="005A1052">
      <w:pPr>
        <w:pStyle w:val="Paragrafoelenco"/>
        <w:numPr>
          <w:ilvl w:val="3"/>
          <w:numId w:val="17"/>
        </w:numPr>
        <w:ind w:left="426" w:hanging="426"/>
        <w:jc w:val="both"/>
        <w:rPr>
          <w:i/>
          <w:iCs/>
          <w:sz w:val="22"/>
          <w:szCs w:val="22"/>
        </w:rPr>
      </w:pPr>
      <w:r w:rsidRPr="002A457C">
        <w:rPr>
          <w:i/>
          <w:iCs/>
          <w:sz w:val="22"/>
          <w:szCs w:val="22"/>
        </w:rPr>
        <w:t>I diritti digitali: il caso dell</w:t>
      </w:r>
      <w:r>
        <w:rPr>
          <w:i/>
          <w:iCs/>
          <w:sz w:val="22"/>
          <w:szCs w:val="22"/>
        </w:rPr>
        <w:t>’</w:t>
      </w:r>
      <w:r w:rsidRPr="002A457C">
        <w:rPr>
          <w:i/>
          <w:iCs/>
          <w:sz w:val="22"/>
          <w:szCs w:val="22"/>
        </w:rPr>
        <w:t xml:space="preserve">enforcement della </w:t>
      </w:r>
      <w:proofErr w:type="spellStart"/>
      <w:r w:rsidRPr="002A457C">
        <w:rPr>
          <w:i/>
          <w:iCs/>
          <w:sz w:val="22"/>
          <w:szCs w:val="22"/>
        </w:rPr>
        <w:t>digital</w:t>
      </w:r>
      <w:proofErr w:type="spellEnd"/>
      <w:r w:rsidRPr="002A457C">
        <w:rPr>
          <w:i/>
          <w:iCs/>
          <w:sz w:val="22"/>
          <w:szCs w:val="22"/>
        </w:rPr>
        <w:t xml:space="preserve"> privacy</w:t>
      </w:r>
      <w:r>
        <w:rPr>
          <w:i/>
          <w:iCs/>
          <w:sz w:val="22"/>
          <w:szCs w:val="22"/>
        </w:rPr>
        <w:t xml:space="preserve">, </w:t>
      </w:r>
      <w:r>
        <w:rPr>
          <w:sz w:val="22"/>
          <w:szCs w:val="22"/>
        </w:rPr>
        <w:t xml:space="preserve">(Digital </w:t>
      </w:r>
      <w:proofErr w:type="spellStart"/>
      <w:r>
        <w:rPr>
          <w:sz w:val="22"/>
          <w:szCs w:val="22"/>
        </w:rPr>
        <w:t>rights</w:t>
      </w:r>
      <w:proofErr w:type="spellEnd"/>
      <w:r>
        <w:rPr>
          <w:sz w:val="22"/>
          <w:szCs w:val="22"/>
        </w:rPr>
        <w:t xml:space="preserve">: the case of the enforcement of </w:t>
      </w:r>
      <w:proofErr w:type="spellStart"/>
      <w:r>
        <w:rPr>
          <w:sz w:val="22"/>
          <w:szCs w:val="22"/>
        </w:rPr>
        <w:t>digital</w:t>
      </w:r>
      <w:proofErr w:type="spellEnd"/>
      <w:r>
        <w:rPr>
          <w:sz w:val="22"/>
          <w:szCs w:val="22"/>
        </w:rPr>
        <w:t xml:space="preserve"> privacy), in</w:t>
      </w:r>
      <w:r w:rsidRPr="002A457C">
        <w:rPr>
          <w:i/>
          <w:iCs/>
          <w:sz w:val="22"/>
          <w:szCs w:val="22"/>
        </w:rPr>
        <w:t xml:space="preserve"> </w:t>
      </w:r>
      <w:r>
        <w:rPr>
          <w:sz w:val="22"/>
          <w:szCs w:val="22"/>
        </w:rPr>
        <w:t>C.</w:t>
      </w:r>
      <w:r w:rsidRPr="002A457C">
        <w:rPr>
          <w:sz w:val="22"/>
          <w:szCs w:val="22"/>
        </w:rPr>
        <w:t xml:space="preserve"> Amalfitano, </w:t>
      </w:r>
      <w:r>
        <w:rPr>
          <w:sz w:val="22"/>
          <w:szCs w:val="22"/>
        </w:rPr>
        <w:t>M.</w:t>
      </w:r>
      <w:r w:rsidRPr="002A457C">
        <w:rPr>
          <w:sz w:val="22"/>
          <w:szCs w:val="22"/>
        </w:rPr>
        <w:t xml:space="preserve"> D</w:t>
      </w:r>
      <w:r>
        <w:rPr>
          <w:sz w:val="22"/>
          <w:szCs w:val="22"/>
        </w:rPr>
        <w:t>’</w:t>
      </w:r>
      <w:r w:rsidRPr="002A457C">
        <w:rPr>
          <w:sz w:val="22"/>
          <w:szCs w:val="22"/>
        </w:rPr>
        <w:t>Amico</w:t>
      </w:r>
      <w:r>
        <w:rPr>
          <w:sz w:val="22"/>
          <w:szCs w:val="22"/>
        </w:rPr>
        <w:t>, S.</w:t>
      </w:r>
      <w:r w:rsidRPr="002A457C">
        <w:rPr>
          <w:sz w:val="22"/>
          <w:szCs w:val="22"/>
        </w:rPr>
        <w:t xml:space="preserve"> Leone</w:t>
      </w:r>
      <w:r>
        <w:rPr>
          <w:sz w:val="22"/>
          <w:szCs w:val="22"/>
        </w:rPr>
        <w:t>,</w:t>
      </w:r>
      <w:r w:rsidRPr="002A457C">
        <w:rPr>
          <w:i/>
          <w:iCs/>
          <w:sz w:val="22"/>
          <w:szCs w:val="22"/>
        </w:rPr>
        <w:t xml:space="preserve"> La Carta dei diritti fondamentali dell</w:t>
      </w:r>
      <w:r>
        <w:rPr>
          <w:i/>
          <w:iCs/>
          <w:sz w:val="22"/>
          <w:szCs w:val="22"/>
        </w:rPr>
        <w:t>’</w:t>
      </w:r>
      <w:r w:rsidRPr="002A457C">
        <w:rPr>
          <w:i/>
          <w:iCs/>
          <w:sz w:val="22"/>
          <w:szCs w:val="22"/>
        </w:rPr>
        <w:t>Unione europea nel sistema integrato di tutela</w:t>
      </w:r>
      <w:r>
        <w:rPr>
          <w:i/>
          <w:iCs/>
          <w:sz w:val="22"/>
          <w:szCs w:val="22"/>
        </w:rPr>
        <w:t xml:space="preserve">, </w:t>
      </w:r>
      <w:r w:rsidRPr="002A457C">
        <w:rPr>
          <w:sz w:val="22"/>
          <w:szCs w:val="22"/>
        </w:rPr>
        <w:t>Giuffr</w:t>
      </w:r>
      <w:r>
        <w:rPr>
          <w:sz w:val="22"/>
          <w:szCs w:val="22"/>
        </w:rPr>
        <w:t>è</w:t>
      </w:r>
      <w:r w:rsidRPr="002A457C">
        <w:rPr>
          <w:i/>
          <w:iCs/>
          <w:sz w:val="22"/>
          <w:szCs w:val="22"/>
        </w:rPr>
        <w:t xml:space="preserve">, </w:t>
      </w:r>
      <w:r w:rsidRPr="002A457C">
        <w:rPr>
          <w:sz w:val="22"/>
          <w:szCs w:val="22"/>
        </w:rPr>
        <w:t>2022</w:t>
      </w:r>
      <w:r>
        <w:rPr>
          <w:sz w:val="22"/>
          <w:szCs w:val="22"/>
        </w:rPr>
        <w:t>, 387-412</w:t>
      </w:r>
    </w:p>
    <w:p w14:paraId="2D144E4C" w14:textId="77777777" w:rsidR="0069686A" w:rsidRPr="0069686A" w:rsidRDefault="0069686A" w:rsidP="0069686A">
      <w:pPr>
        <w:pStyle w:val="Paragrafoelenco"/>
        <w:rPr>
          <w:i/>
          <w:iCs/>
          <w:sz w:val="22"/>
          <w:szCs w:val="22"/>
        </w:rPr>
      </w:pPr>
    </w:p>
    <w:p w14:paraId="138667C5" w14:textId="7FFD3080" w:rsidR="0069686A" w:rsidRPr="0069686A" w:rsidRDefault="0069686A" w:rsidP="0069686A">
      <w:pPr>
        <w:pStyle w:val="Paragrafoelenco"/>
        <w:numPr>
          <w:ilvl w:val="3"/>
          <w:numId w:val="17"/>
        </w:numPr>
        <w:ind w:left="426" w:hanging="426"/>
        <w:jc w:val="both"/>
        <w:rPr>
          <w:i/>
          <w:iCs/>
          <w:sz w:val="22"/>
          <w:szCs w:val="22"/>
          <w:lang w:val="en-US"/>
        </w:rPr>
      </w:pPr>
      <w:r>
        <w:rPr>
          <w:i/>
          <w:iCs/>
          <w:sz w:val="22"/>
          <w:szCs w:val="22"/>
          <w:lang w:val="en-US"/>
        </w:rPr>
        <w:t xml:space="preserve">The right to Internet access, </w:t>
      </w:r>
      <w:r w:rsidRPr="0069686A">
        <w:rPr>
          <w:sz w:val="22"/>
          <w:szCs w:val="22"/>
          <w:lang w:val="en-US"/>
        </w:rPr>
        <w:t xml:space="preserve">in M. Ienca, O. Pollicino, L. Liguori, E. Stefanini, R. Adorno (eds), </w:t>
      </w:r>
      <w:r w:rsidRPr="0069686A">
        <w:rPr>
          <w:i/>
          <w:iCs/>
          <w:sz w:val="22"/>
          <w:szCs w:val="22"/>
          <w:lang w:val="en-US"/>
        </w:rPr>
        <w:t>The Cambridge Handbook of Information Technology, Life Sciences and Human Rights</w:t>
      </w:r>
      <w:r w:rsidRPr="0069686A">
        <w:rPr>
          <w:sz w:val="22"/>
          <w:szCs w:val="22"/>
          <w:lang w:val="en-US"/>
        </w:rPr>
        <w:t>, Cambridge University Press, 2022,</w:t>
      </w:r>
      <w:r>
        <w:rPr>
          <w:sz w:val="22"/>
          <w:szCs w:val="22"/>
          <w:lang w:val="en-US"/>
        </w:rPr>
        <w:t xml:space="preserve"> 125-138</w:t>
      </w:r>
    </w:p>
    <w:p w14:paraId="7471BD55" w14:textId="77777777" w:rsidR="0069686A" w:rsidRPr="0069686A" w:rsidRDefault="0069686A" w:rsidP="0069686A">
      <w:pPr>
        <w:jc w:val="both"/>
        <w:rPr>
          <w:i/>
          <w:iCs/>
          <w:sz w:val="22"/>
          <w:szCs w:val="22"/>
          <w:lang w:val="en-US"/>
        </w:rPr>
      </w:pPr>
    </w:p>
    <w:p w14:paraId="1656F39C" w14:textId="4E82085F" w:rsidR="0069686A" w:rsidRPr="0069686A" w:rsidRDefault="0069686A" w:rsidP="0069686A">
      <w:pPr>
        <w:pStyle w:val="Paragrafoelenco"/>
        <w:numPr>
          <w:ilvl w:val="3"/>
          <w:numId w:val="17"/>
        </w:numPr>
        <w:ind w:left="426" w:hanging="426"/>
        <w:jc w:val="both"/>
        <w:rPr>
          <w:i/>
          <w:iCs/>
          <w:sz w:val="22"/>
          <w:szCs w:val="22"/>
          <w:lang w:val="en-US"/>
        </w:rPr>
      </w:pPr>
      <w:r w:rsidRPr="0069686A">
        <w:rPr>
          <w:sz w:val="22"/>
          <w:szCs w:val="22"/>
          <w:lang w:val="en-US"/>
        </w:rPr>
        <w:t>(</w:t>
      </w:r>
      <w:r>
        <w:rPr>
          <w:sz w:val="22"/>
          <w:szCs w:val="22"/>
          <w:lang w:val="en-US"/>
        </w:rPr>
        <w:t xml:space="preserve">With L. Liguori, E. Stefanini), </w:t>
      </w:r>
      <w:r w:rsidRPr="0069686A">
        <w:rPr>
          <w:i/>
          <w:iCs/>
          <w:sz w:val="22"/>
          <w:szCs w:val="22"/>
          <w:lang w:val="en-US"/>
        </w:rPr>
        <w:t>M-Health at the Crossroads between the Right to Health and the Right to Privacy</w:t>
      </w:r>
      <w:r>
        <w:rPr>
          <w:sz w:val="22"/>
          <w:szCs w:val="22"/>
          <w:lang w:val="en-US"/>
        </w:rPr>
        <w:t>,</w:t>
      </w:r>
      <w:r w:rsidRPr="0069686A">
        <w:rPr>
          <w:color w:val="000000" w:themeColor="text1"/>
          <w:sz w:val="22"/>
          <w:szCs w:val="22"/>
          <w:lang w:val="en-US"/>
        </w:rPr>
        <w:t xml:space="preserve"> </w:t>
      </w:r>
      <w:r>
        <w:rPr>
          <w:color w:val="000000" w:themeColor="text1"/>
          <w:sz w:val="22"/>
          <w:szCs w:val="22"/>
          <w:lang w:val="en-US"/>
        </w:rPr>
        <w:t xml:space="preserve">in M. Ienca, O. Pollicino, L. Liguori, E. Stefanini, R. Adorno (eds), </w:t>
      </w:r>
      <w:r w:rsidRPr="0069686A">
        <w:rPr>
          <w:i/>
          <w:iCs/>
          <w:color w:val="000000" w:themeColor="text1"/>
          <w:sz w:val="22"/>
          <w:szCs w:val="22"/>
          <w:lang w:val="en-US"/>
        </w:rPr>
        <w:t>The Cambridge Handbook of Information Technology, Life Sciences and Human Right</w:t>
      </w:r>
      <w:r>
        <w:rPr>
          <w:i/>
          <w:iCs/>
          <w:color w:val="000000" w:themeColor="text1"/>
          <w:sz w:val="22"/>
          <w:szCs w:val="22"/>
          <w:lang w:val="en-US"/>
        </w:rPr>
        <w:t>s</w:t>
      </w:r>
      <w:r>
        <w:rPr>
          <w:color w:val="000000" w:themeColor="text1"/>
          <w:sz w:val="22"/>
          <w:szCs w:val="22"/>
          <w:lang w:val="en-US"/>
        </w:rPr>
        <w:t>, Cambridge University Press, 2022, 11-25</w:t>
      </w:r>
    </w:p>
    <w:p w14:paraId="2814563F" w14:textId="77777777" w:rsidR="0069686A" w:rsidRPr="0069686A" w:rsidRDefault="0069686A" w:rsidP="0069686A">
      <w:pPr>
        <w:jc w:val="both"/>
        <w:rPr>
          <w:i/>
          <w:iCs/>
          <w:sz w:val="22"/>
          <w:szCs w:val="22"/>
          <w:lang w:val="en-US"/>
        </w:rPr>
      </w:pPr>
    </w:p>
    <w:p w14:paraId="28032358" w14:textId="4C5F6C37" w:rsidR="0069686A" w:rsidRPr="0069686A" w:rsidRDefault="0069686A" w:rsidP="0069686A">
      <w:pPr>
        <w:pStyle w:val="Paragrafoelenco"/>
        <w:numPr>
          <w:ilvl w:val="3"/>
          <w:numId w:val="17"/>
        </w:numPr>
        <w:jc w:val="both"/>
        <w:rPr>
          <w:sz w:val="22"/>
          <w:szCs w:val="22"/>
          <w:lang w:val="en-US"/>
        </w:rPr>
      </w:pPr>
      <w:r w:rsidRPr="0069686A">
        <w:rPr>
          <w:i/>
          <w:sz w:val="22"/>
          <w:szCs w:val="22"/>
          <w:lang w:val="en-US"/>
        </w:rPr>
        <w:t>Populist Constitutional Grammar, between Manipulative Borrowing and Bad (Judicial) Masters</w:t>
      </w:r>
      <w:r w:rsidRPr="0069686A">
        <w:rPr>
          <w:sz w:val="22"/>
          <w:szCs w:val="22"/>
          <w:lang w:val="en-US"/>
        </w:rPr>
        <w:t xml:space="preserve">, in A. Czarnota, M. Krygier, W. Sadurski (eds), </w:t>
      </w:r>
      <w:r w:rsidRPr="0069686A">
        <w:rPr>
          <w:i/>
          <w:iCs/>
          <w:sz w:val="22"/>
          <w:szCs w:val="22"/>
          <w:lang w:val="en-US"/>
        </w:rPr>
        <w:t>Anti</w:t>
      </w:r>
      <w:r>
        <w:rPr>
          <w:i/>
          <w:iCs/>
          <w:sz w:val="22"/>
          <w:szCs w:val="22"/>
          <w:lang w:val="en-US"/>
        </w:rPr>
        <w:t>-</w:t>
      </w:r>
      <w:r w:rsidRPr="0069686A">
        <w:rPr>
          <w:i/>
          <w:sz w:val="22"/>
          <w:szCs w:val="22"/>
          <w:lang w:val="en-US"/>
        </w:rPr>
        <w:t>Constitutional Populism</w:t>
      </w:r>
      <w:r w:rsidRPr="0069686A">
        <w:rPr>
          <w:sz w:val="22"/>
          <w:szCs w:val="22"/>
          <w:lang w:val="en-US"/>
        </w:rPr>
        <w:t>, 202</w:t>
      </w:r>
      <w:r>
        <w:rPr>
          <w:sz w:val="22"/>
          <w:szCs w:val="22"/>
          <w:lang w:val="en-US"/>
        </w:rPr>
        <w:t>2, 434 – 461</w:t>
      </w:r>
    </w:p>
    <w:p w14:paraId="268574B8" w14:textId="77777777" w:rsidR="00516692" w:rsidRPr="0069686A" w:rsidRDefault="00516692" w:rsidP="00516692">
      <w:pPr>
        <w:jc w:val="both"/>
        <w:rPr>
          <w:i/>
          <w:iCs/>
          <w:sz w:val="22"/>
          <w:szCs w:val="22"/>
          <w:lang w:val="en-US"/>
        </w:rPr>
      </w:pPr>
    </w:p>
    <w:p w14:paraId="3A4163EE"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lastRenderedPageBreak/>
        <w:t xml:space="preserve">(With G. De Gregorio), </w:t>
      </w:r>
      <w:r w:rsidRPr="00342F95">
        <w:rPr>
          <w:i/>
          <w:iCs/>
          <w:sz w:val="22"/>
          <w:szCs w:val="22"/>
          <w:lang w:val="en-US"/>
        </w:rPr>
        <w:t>Constitutional Democracy, Platform Powers and Digital Populism</w:t>
      </w:r>
      <w:r w:rsidRPr="00342F95">
        <w:rPr>
          <w:sz w:val="22"/>
          <w:szCs w:val="22"/>
          <w:lang w:val="en-US"/>
        </w:rPr>
        <w:t xml:space="preserve">, in </w:t>
      </w:r>
      <w:r w:rsidRPr="00342F95">
        <w:rPr>
          <w:i/>
          <w:iCs/>
          <w:sz w:val="22"/>
          <w:szCs w:val="22"/>
          <w:lang w:val="en-US"/>
        </w:rPr>
        <w:t>Constitutional Studies</w:t>
      </w:r>
      <w:r w:rsidRPr="00342F95">
        <w:rPr>
          <w:sz w:val="22"/>
          <w:szCs w:val="22"/>
          <w:lang w:val="en-US"/>
        </w:rPr>
        <w:t>, vol. 8, 2022, 11-34</w:t>
      </w:r>
    </w:p>
    <w:p w14:paraId="79A361AC" w14:textId="77777777" w:rsidR="00516692" w:rsidRPr="00342F95" w:rsidRDefault="00516692" w:rsidP="00516692">
      <w:pPr>
        <w:pStyle w:val="Paragrafoelenco"/>
        <w:ind w:left="426"/>
        <w:rPr>
          <w:sz w:val="22"/>
          <w:szCs w:val="22"/>
          <w:lang w:val="en-US"/>
        </w:rPr>
      </w:pPr>
    </w:p>
    <w:p w14:paraId="0BE6F6E1" w14:textId="77777777" w:rsidR="00516692" w:rsidRPr="00342F95" w:rsidRDefault="00516692" w:rsidP="00516692">
      <w:pPr>
        <w:pStyle w:val="Paragrafoelenco"/>
        <w:numPr>
          <w:ilvl w:val="3"/>
          <w:numId w:val="17"/>
        </w:numPr>
        <w:ind w:left="426" w:hanging="426"/>
        <w:rPr>
          <w:i/>
          <w:iCs/>
          <w:sz w:val="22"/>
          <w:szCs w:val="22"/>
        </w:rPr>
      </w:pPr>
      <w:proofErr w:type="spellStart"/>
      <w:r w:rsidRPr="00342F95">
        <w:rPr>
          <w:i/>
          <w:iCs/>
          <w:sz w:val="22"/>
          <w:szCs w:val="22"/>
        </w:rPr>
        <w:t>Judges</w:t>
      </w:r>
      <w:proofErr w:type="spellEnd"/>
      <w:r w:rsidRPr="00342F95">
        <w:rPr>
          <w:i/>
          <w:iCs/>
          <w:sz w:val="22"/>
          <w:szCs w:val="22"/>
        </w:rPr>
        <w:t xml:space="preserve">, Privacy and Data </w:t>
      </w:r>
      <w:proofErr w:type="spellStart"/>
      <w:r w:rsidRPr="00342F95">
        <w:rPr>
          <w:i/>
          <w:iCs/>
          <w:sz w:val="22"/>
          <w:szCs w:val="22"/>
        </w:rPr>
        <w:t>Protection</w:t>
      </w:r>
      <w:proofErr w:type="spellEnd"/>
      <w:r w:rsidRPr="00342F95">
        <w:rPr>
          <w:i/>
          <w:iCs/>
          <w:sz w:val="22"/>
          <w:szCs w:val="22"/>
        </w:rPr>
        <w:t xml:space="preserve"> from a multilevel </w:t>
      </w:r>
      <w:proofErr w:type="spellStart"/>
      <w:r w:rsidRPr="00342F95">
        <w:rPr>
          <w:i/>
          <w:iCs/>
          <w:sz w:val="22"/>
          <w:szCs w:val="22"/>
        </w:rPr>
        <w:t>protection</w:t>
      </w:r>
      <w:proofErr w:type="spellEnd"/>
      <w:r w:rsidRPr="00342F95">
        <w:rPr>
          <w:i/>
          <w:iCs/>
          <w:sz w:val="22"/>
          <w:szCs w:val="22"/>
        </w:rPr>
        <w:t xml:space="preserve"> </w:t>
      </w:r>
      <w:proofErr w:type="spellStart"/>
      <w:r w:rsidRPr="00342F95">
        <w:rPr>
          <w:i/>
          <w:iCs/>
          <w:sz w:val="22"/>
          <w:szCs w:val="22"/>
        </w:rPr>
        <w:t>perspective</w:t>
      </w:r>
      <w:proofErr w:type="spellEnd"/>
      <w:r w:rsidRPr="00342F95">
        <w:rPr>
          <w:i/>
          <w:iCs/>
          <w:sz w:val="22"/>
          <w:szCs w:val="22"/>
        </w:rPr>
        <w:t xml:space="preserve">, </w:t>
      </w:r>
      <w:r w:rsidRPr="00342F95">
        <w:rPr>
          <w:sz w:val="22"/>
          <w:szCs w:val="22"/>
        </w:rPr>
        <w:t xml:space="preserve">in </w:t>
      </w:r>
      <w:r w:rsidRPr="00342F95">
        <w:rPr>
          <w:i/>
          <w:iCs/>
          <w:sz w:val="22"/>
          <w:szCs w:val="22"/>
        </w:rPr>
        <w:t xml:space="preserve">Federalismi – Il Costituzionalismo Multilivello nel terzo millennio: scritti in onore di Paola Bilancia, </w:t>
      </w:r>
      <w:r w:rsidRPr="00342F95">
        <w:rPr>
          <w:sz w:val="22"/>
          <w:szCs w:val="22"/>
        </w:rPr>
        <w:t>no.4/2022, 808-832</w:t>
      </w:r>
    </w:p>
    <w:p w14:paraId="3699BEBA" w14:textId="77777777" w:rsidR="00516692" w:rsidRPr="00342F95" w:rsidRDefault="00516692" w:rsidP="00516692">
      <w:pPr>
        <w:pStyle w:val="Paragrafoelenco"/>
        <w:ind w:left="426"/>
        <w:jc w:val="both"/>
        <w:rPr>
          <w:i/>
          <w:iCs/>
          <w:sz w:val="22"/>
          <w:szCs w:val="22"/>
        </w:rPr>
      </w:pPr>
    </w:p>
    <w:p w14:paraId="4336A6C2" w14:textId="77777777" w:rsidR="00516692" w:rsidRPr="00342F95" w:rsidRDefault="00516692" w:rsidP="00516692">
      <w:pPr>
        <w:pStyle w:val="Paragrafoelenco"/>
        <w:numPr>
          <w:ilvl w:val="3"/>
          <w:numId w:val="17"/>
        </w:numPr>
        <w:ind w:left="426" w:hanging="426"/>
        <w:rPr>
          <w:sz w:val="22"/>
          <w:szCs w:val="22"/>
          <w:lang w:val="en-US"/>
        </w:rPr>
      </w:pPr>
      <w:r w:rsidRPr="00342F95">
        <w:rPr>
          <w:i/>
          <w:iCs/>
          <w:sz w:val="22"/>
          <w:szCs w:val="22"/>
          <w:lang w:val="en-US"/>
        </w:rPr>
        <w:t xml:space="preserve">The Transatlantic Dimension of the Judicial Protection of Fundamental Rights Online, </w:t>
      </w:r>
      <w:r w:rsidRPr="00342F95">
        <w:rPr>
          <w:sz w:val="22"/>
          <w:szCs w:val="22"/>
          <w:lang w:val="en-US"/>
        </w:rPr>
        <w:t>in</w:t>
      </w:r>
      <w:r w:rsidRPr="00342F95">
        <w:rPr>
          <w:i/>
          <w:iCs/>
          <w:sz w:val="22"/>
          <w:szCs w:val="22"/>
          <w:lang w:val="en-US"/>
        </w:rPr>
        <w:t xml:space="preserve"> The Italian Review of International and Comparative Law, </w:t>
      </w:r>
      <w:r w:rsidRPr="00342F95">
        <w:rPr>
          <w:sz w:val="22"/>
          <w:szCs w:val="22"/>
          <w:lang w:val="en-US"/>
        </w:rPr>
        <w:t xml:space="preserve">no.1/2021, 277–310 </w:t>
      </w:r>
    </w:p>
    <w:p w14:paraId="22A83B5E" w14:textId="77777777" w:rsidR="00516692" w:rsidRPr="00342F95" w:rsidRDefault="00516692" w:rsidP="00516692">
      <w:pPr>
        <w:pStyle w:val="Paragrafoelenco"/>
        <w:ind w:left="426"/>
        <w:rPr>
          <w:sz w:val="22"/>
          <w:szCs w:val="22"/>
          <w:lang w:val="en-US"/>
        </w:rPr>
      </w:pPr>
    </w:p>
    <w:p w14:paraId="2AFA454A" w14:textId="77777777" w:rsidR="00516692" w:rsidRPr="002B4FC2" w:rsidRDefault="00516692" w:rsidP="00516692">
      <w:pPr>
        <w:pStyle w:val="Paragrafoelenco"/>
        <w:numPr>
          <w:ilvl w:val="3"/>
          <w:numId w:val="17"/>
        </w:numPr>
        <w:ind w:left="426" w:hanging="426"/>
        <w:rPr>
          <w:sz w:val="22"/>
          <w:szCs w:val="22"/>
          <w:lang w:val="es-ES"/>
        </w:rPr>
      </w:pPr>
      <w:r w:rsidRPr="002B4FC2">
        <w:rPr>
          <w:sz w:val="22"/>
          <w:szCs w:val="22"/>
          <w:lang w:val="es-ES"/>
        </w:rPr>
        <w:t>(</w:t>
      </w:r>
      <w:proofErr w:type="spellStart"/>
      <w:r w:rsidRPr="002B4FC2">
        <w:rPr>
          <w:sz w:val="22"/>
          <w:szCs w:val="22"/>
          <w:lang w:val="es-ES"/>
        </w:rPr>
        <w:t>With</w:t>
      </w:r>
      <w:proofErr w:type="spellEnd"/>
      <w:r w:rsidRPr="002B4FC2">
        <w:rPr>
          <w:sz w:val="22"/>
          <w:szCs w:val="22"/>
          <w:lang w:val="es-ES"/>
        </w:rPr>
        <w:t xml:space="preserve"> N. </w:t>
      </w:r>
      <w:proofErr w:type="spellStart"/>
      <w:r w:rsidRPr="002B4FC2">
        <w:rPr>
          <w:sz w:val="22"/>
          <w:szCs w:val="22"/>
          <w:lang w:val="es-ES"/>
        </w:rPr>
        <w:t>Lucchi</w:t>
      </w:r>
      <w:proofErr w:type="spellEnd"/>
      <w:r w:rsidRPr="002B4FC2">
        <w:rPr>
          <w:sz w:val="22"/>
          <w:szCs w:val="22"/>
          <w:lang w:val="es-ES"/>
        </w:rPr>
        <w:t xml:space="preserve">, E. </w:t>
      </w:r>
      <w:proofErr w:type="spellStart"/>
      <w:r w:rsidRPr="002B4FC2">
        <w:rPr>
          <w:sz w:val="22"/>
          <w:szCs w:val="22"/>
          <w:lang w:val="es-ES"/>
        </w:rPr>
        <w:t>Bonadio</w:t>
      </w:r>
      <w:proofErr w:type="spellEnd"/>
      <w:r w:rsidRPr="002B4FC2">
        <w:rPr>
          <w:sz w:val="22"/>
          <w:szCs w:val="22"/>
          <w:lang w:val="es-ES"/>
        </w:rPr>
        <w:t xml:space="preserve">), </w:t>
      </w:r>
      <w:r w:rsidRPr="002B4FC2">
        <w:rPr>
          <w:i/>
          <w:iCs/>
          <w:sz w:val="22"/>
          <w:szCs w:val="22"/>
          <w:lang w:val="es-ES"/>
        </w:rPr>
        <w:t xml:space="preserve">Desinformación y derechos de autor: una coexistencia difícil, </w:t>
      </w:r>
      <w:r w:rsidRPr="002B4FC2">
        <w:rPr>
          <w:sz w:val="22"/>
          <w:szCs w:val="22"/>
          <w:lang w:val="es-ES"/>
        </w:rPr>
        <w:t xml:space="preserve">in </w:t>
      </w:r>
      <w:r w:rsidRPr="002B4FC2">
        <w:rPr>
          <w:i/>
          <w:iCs/>
          <w:sz w:val="22"/>
          <w:szCs w:val="22"/>
          <w:lang w:val="es-ES"/>
        </w:rPr>
        <w:t xml:space="preserve">Revista Iberoamericana de la Propiedad Intelectual, </w:t>
      </w:r>
      <w:r w:rsidRPr="002B4FC2">
        <w:rPr>
          <w:sz w:val="22"/>
          <w:szCs w:val="22"/>
          <w:lang w:val="es-ES"/>
        </w:rPr>
        <w:t>no. 15/2021, 39-90</w:t>
      </w:r>
    </w:p>
    <w:p w14:paraId="5E40EDF0" w14:textId="77777777" w:rsidR="00516692" w:rsidRPr="002B4FC2" w:rsidRDefault="00516692" w:rsidP="00516692">
      <w:pPr>
        <w:pStyle w:val="Paragrafoelenco"/>
        <w:ind w:left="426"/>
        <w:rPr>
          <w:sz w:val="22"/>
          <w:szCs w:val="22"/>
          <w:lang w:val="es-ES"/>
        </w:rPr>
      </w:pPr>
    </w:p>
    <w:p w14:paraId="7BF50A04"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De Gregorio), </w:t>
      </w:r>
      <w:r w:rsidRPr="00342F95">
        <w:rPr>
          <w:i/>
          <w:iCs/>
          <w:sz w:val="22"/>
          <w:szCs w:val="22"/>
          <w:lang w:val="en-US"/>
        </w:rPr>
        <w:t xml:space="preserve">Constitutional Law in the Algorithmic Society, </w:t>
      </w:r>
      <w:r w:rsidRPr="00342F95">
        <w:rPr>
          <w:sz w:val="22"/>
          <w:szCs w:val="22"/>
          <w:lang w:val="en-US"/>
        </w:rPr>
        <w:t xml:space="preserve">in Hans-W </w:t>
      </w:r>
      <w:proofErr w:type="spellStart"/>
      <w:r w:rsidRPr="00342F95">
        <w:rPr>
          <w:sz w:val="22"/>
          <w:szCs w:val="22"/>
          <w:lang w:val="en-US"/>
        </w:rPr>
        <w:t>Micklitz</w:t>
      </w:r>
      <w:proofErr w:type="spellEnd"/>
      <w:r w:rsidRPr="00342F95">
        <w:rPr>
          <w:sz w:val="22"/>
          <w:szCs w:val="22"/>
          <w:lang w:val="en-US"/>
        </w:rPr>
        <w:t xml:space="preserve"> and others (eds), Constitutional Challenges in the Algorithmic Society, </w:t>
      </w:r>
      <w:r w:rsidRPr="00342F95">
        <w:rPr>
          <w:i/>
          <w:iCs/>
          <w:sz w:val="22"/>
          <w:szCs w:val="22"/>
          <w:lang w:val="en-US"/>
        </w:rPr>
        <w:t>Cambridge University Press</w:t>
      </w:r>
      <w:r w:rsidRPr="00342F95">
        <w:rPr>
          <w:sz w:val="22"/>
          <w:szCs w:val="22"/>
          <w:lang w:val="en-US"/>
        </w:rPr>
        <w:t>, 2021, 3-25</w:t>
      </w:r>
    </w:p>
    <w:p w14:paraId="028E48FF" w14:textId="77777777" w:rsidR="00516692" w:rsidRPr="00342F95" w:rsidRDefault="00516692" w:rsidP="00516692">
      <w:pPr>
        <w:pStyle w:val="Paragrafoelenco"/>
        <w:ind w:left="426"/>
        <w:jc w:val="both"/>
        <w:rPr>
          <w:sz w:val="22"/>
          <w:szCs w:val="22"/>
          <w:lang w:val="en-US"/>
        </w:rPr>
      </w:pPr>
    </w:p>
    <w:p w14:paraId="279316C3" w14:textId="2D4881E1"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M. Bassini), </w:t>
      </w:r>
      <w:r w:rsidRPr="00342F95">
        <w:rPr>
          <w:i/>
          <w:iCs/>
          <w:sz w:val="22"/>
          <w:szCs w:val="22"/>
          <w:lang w:val="en-US"/>
        </w:rPr>
        <w:t xml:space="preserve">Art. 8 Carta </w:t>
      </w:r>
      <w:proofErr w:type="spellStart"/>
      <w:r w:rsidRPr="00342F95">
        <w:rPr>
          <w:i/>
          <w:iCs/>
          <w:sz w:val="22"/>
          <w:szCs w:val="22"/>
          <w:lang w:val="en-US"/>
        </w:rPr>
        <w:t>dei</w:t>
      </w:r>
      <w:proofErr w:type="spellEnd"/>
      <w:r w:rsidRPr="00342F95">
        <w:rPr>
          <w:i/>
          <w:iCs/>
          <w:sz w:val="22"/>
          <w:szCs w:val="22"/>
          <w:lang w:val="en-US"/>
        </w:rPr>
        <w:t xml:space="preserve"> </w:t>
      </w:r>
      <w:proofErr w:type="spellStart"/>
      <w:r w:rsidRPr="00342F95">
        <w:rPr>
          <w:i/>
          <w:iCs/>
          <w:sz w:val="22"/>
          <w:szCs w:val="22"/>
          <w:lang w:val="en-US"/>
        </w:rPr>
        <w:t>diritti</w:t>
      </w:r>
      <w:proofErr w:type="spellEnd"/>
      <w:r w:rsidRPr="00342F95">
        <w:rPr>
          <w:i/>
          <w:iCs/>
          <w:sz w:val="22"/>
          <w:szCs w:val="22"/>
          <w:lang w:val="en-US"/>
        </w:rPr>
        <w:t xml:space="preserve"> </w:t>
      </w:r>
      <w:proofErr w:type="spellStart"/>
      <w:r w:rsidRPr="00342F95">
        <w:rPr>
          <w:i/>
          <w:iCs/>
          <w:sz w:val="22"/>
          <w:szCs w:val="22"/>
          <w:lang w:val="en-US"/>
        </w:rPr>
        <w:t>fondamentali</w:t>
      </w:r>
      <w:proofErr w:type="spellEnd"/>
      <w:r w:rsidRPr="00342F95">
        <w:rPr>
          <w:i/>
          <w:iCs/>
          <w:sz w:val="22"/>
          <w:szCs w:val="22"/>
          <w:lang w:val="en-US"/>
        </w:rPr>
        <w:t xml:space="preserve"> </w:t>
      </w:r>
      <w:proofErr w:type="spellStart"/>
      <w:r w:rsidRPr="00342F95">
        <w:rPr>
          <w:i/>
          <w:iCs/>
          <w:sz w:val="22"/>
          <w:szCs w:val="22"/>
          <w:lang w:val="en-US"/>
        </w:rPr>
        <w:t>dell'Unione</w:t>
      </w:r>
      <w:proofErr w:type="spellEnd"/>
      <w:r w:rsidRPr="00342F95">
        <w:rPr>
          <w:i/>
          <w:iCs/>
          <w:sz w:val="22"/>
          <w:szCs w:val="22"/>
          <w:lang w:val="en-US"/>
        </w:rPr>
        <w:t xml:space="preserve"> </w:t>
      </w:r>
      <w:proofErr w:type="spellStart"/>
      <w:r w:rsidRPr="00342F95">
        <w:rPr>
          <w:i/>
          <w:iCs/>
          <w:sz w:val="22"/>
          <w:szCs w:val="22"/>
          <w:lang w:val="en-US"/>
        </w:rPr>
        <w:t>europea</w:t>
      </w:r>
      <w:proofErr w:type="spellEnd"/>
      <w:r w:rsidRPr="00342F95">
        <w:rPr>
          <w:sz w:val="22"/>
          <w:szCs w:val="22"/>
          <w:lang w:val="en-US"/>
        </w:rPr>
        <w:t xml:space="preserve">, (Article 8 Charter of Fundamental Rights of the European Union), in D’Orazio and others (eds.), </w:t>
      </w:r>
      <w:proofErr w:type="spellStart"/>
      <w:r w:rsidRPr="00342F95">
        <w:rPr>
          <w:sz w:val="22"/>
          <w:szCs w:val="22"/>
          <w:lang w:val="en-US"/>
        </w:rPr>
        <w:t>Codice</w:t>
      </w:r>
      <w:proofErr w:type="spellEnd"/>
      <w:r w:rsidRPr="00342F95">
        <w:rPr>
          <w:sz w:val="22"/>
          <w:szCs w:val="22"/>
          <w:lang w:val="en-US"/>
        </w:rPr>
        <w:t xml:space="preserve"> </w:t>
      </w:r>
      <w:proofErr w:type="spellStart"/>
      <w:r w:rsidRPr="00342F95">
        <w:rPr>
          <w:sz w:val="22"/>
          <w:szCs w:val="22"/>
          <w:lang w:val="en-US"/>
        </w:rPr>
        <w:t>della</w:t>
      </w:r>
      <w:proofErr w:type="spellEnd"/>
      <w:r w:rsidRPr="00342F95">
        <w:rPr>
          <w:sz w:val="22"/>
          <w:szCs w:val="22"/>
          <w:lang w:val="en-US"/>
        </w:rPr>
        <w:t xml:space="preserve"> Privacy e Data Protection, </w:t>
      </w:r>
      <w:proofErr w:type="spellStart"/>
      <w:r w:rsidRPr="00342F95">
        <w:rPr>
          <w:i/>
          <w:iCs/>
          <w:sz w:val="22"/>
          <w:szCs w:val="22"/>
          <w:lang w:val="en-US"/>
        </w:rPr>
        <w:t>Giuffré</w:t>
      </w:r>
      <w:proofErr w:type="spellEnd"/>
      <w:r w:rsidRPr="00342F95">
        <w:rPr>
          <w:sz w:val="22"/>
          <w:szCs w:val="22"/>
          <w:lang w:val="en-US"/>
        </w:rPr>
        <w:t>, 2021</w:t>
      </w:r>
    </w:p>
    <w:p w14:paraId="50DCEC31" w14:textId="77777777" w:rsidR="00516692" w:rsidRPr="00342F95" w:rsidRDefault="00516692" w:rsidP="00516692">
      <w:pPr>
        <w:pStyle w:val="Paragrafoelenco"/>
        <w:ind w:left="426"/>
        <w:jc w:val="both"/>
        <w:rPr>
          <w:sz w:val="22"/>
          <w:szCs w:val="22"/>
          <w:lang w:val="en-US"/>
        </w:rPr>
      </w:pPr>
    </w:p>
    <w:p w14:paraId="465DEADE" w14:textId="77777777" w:rsidR="00516692" w:rsidRPr="00342F95" w:rsidRDefault="00516692" w:rsidP="00516692">
      <w:pPr>
        <w:pStyle w:val="Paragrafoelenco"/>
        <w:numPr>
          <w:ilvl w:val="3"/>
          <w:numId w:val="17"/>
        </w:numPr>
        <w:ind w:left="426" w:hanging="426"/>
        <w:rPr>
          <w:i/>
          <w:iCs/>
          <w:sz w:val="22"/>
          <w:szCs w:val="22"/>
        </w:rPr>
      </w:pPr>
      <w:r w:rsidRPr="00342F95">
        <w:rPr>
          <w:i/>
          <w:iCs/>
          <w:sz w:val="22"/>
          <w:szCs w:val="22"/>
        </w:rPr>
        <w:t>Corti costituzionali e migrazione di “idee costituzionali” da occidente a oriente. </w:t>
      </w:r>
      <w:r w:rsidRPr="00342F95">
        <w:rPr>
          <w:i/>
          <w:iCs/>
          <w:sz w:val="22"/>
          <w:szCs w:val="22"/>
          <w:lang w:val="en-US"/>
        </w:rPr>
        <w:t xml:space="preserve">La </w:t>
      </w:r>
      <w:proofErr w:type="spellStart"/>
      <w:r w:rsidRPr="00342F95">
        <w:rPr>
          <w:i/>
          <w:iCs/>
          <w:sz w:val="22"/>
          <w:szCs w:val="22"/>
          <w:lang w:val="en-US"/>
        </w:rPr>
        <w:t>bussola</w:t>
      </w:r>
      <w:proofErr w:type="spellEnd"/>
      <w:r w:rsidRPr="00342F95">
        <w:rPr>
          <w:i/>
          <w:iCs/>
          <w:sz w:val="22"/>
          <w:szCs w:val="22"/>
          <w:lang w:val="en-US"/>
        </w:rPr>
        <w:t xml:space="preserve"> e </w:t>
      </w:r>
      <w:proofErr w:type="spellStart"/>
      <w:r w:rsidRPr="00342F95">
        <w:rPr>
          <w:i/>
          <w:iCs/>
          <w:sz w:val="22"/>
          <w:szCs w:val="22"/>
          <w:lang w:val="en-US"/>
        </w:rPr>
        <w:t>una</w:t>
      </w:r>
      <w:proofErr w:type="spellEnd"/>
      <w:r w:rsidRPr="00342F95">
        <w:rPr>
          <w:i/>
          <w:iCs/>
          <w:sz w:val="22"/>
          <w:szCs w:val="22"/>
          <w:lang w:val="en-US"/>
        </w:rPr>
        <w:t xml:space="preserve"> </w:t>
      </w:r>
      <w:proofErr w:type="spellStart"/>
      <w:r w:rsidRPr="00342F95">
        <w:rPr>
          <w:i/>
          <w:iCs/>
          <w:sz w:val="22"/>
          <w:szCs w:val="22"/>
          <w:lang w:val="en-US"/>
        </w:rPr>
        <w:t>metafora</w:t>
      </w:r>
      <w:proofErr w:type="spellEnd"/>
      <w:r w:rsidRPr="00342F95">
        <w:rPr>
          <w:i/>
          <w:iCs/>
          <w:sz w:val="22"/>
          <w:szCs w:val="22"/>
          <w:lang w:val="en-US"/>
        </w:rPr>
        <w:t xml:space="preserve">, </w:t>
      </w:r>
      <w:r w:rsidRPr="00342F95">
        <w:rPr>
          <w:sz w:val="22"/>
          <w:szCs w:val="22"/>
          <w:lang w:val="en-US"/>
        </w:rPr>
        <w:t xml:space="preserve">(Constitutional Courts and migration of “constitutional ideas” from west to east. </w:t>
      </w:r>
      <w:r w:rsidRPr="00342F95">
        <w:rPr>
          <w:sz w:val="22"/>
          <w:szCs w:val="22"/>
        </w:rPr>
        <w:t xml:space="preserve">The </w:t>
      </w:r>
      <w:proofErr w:type="spellStart"/>
      <w:r w:rsidRPr="00342F95">
        <w:rPr>
          <w:sz w:val="22"/>
          <w:szCs w:val="22"/>
        </w:rPr>
        <w:t>compass</w:t>
      </w:r>
      <w:proofErr w:type="spellEnd"/>
      <w:r w:rsidRPr="00342F95">
        <w:rPr>
          <w:sz w:val="22"/>
          <w:szCs w:val="22"/>
        </w:rPr>
        <w:t xml:space="preserve"> and a </w:t>
      </w:r>
      <w:proofErr w:type="spellStart"/>
      <w:r w:rsidRPr="00342F95">
        <w:rPr>
          <w:sz w:val="22"/>
          <w:szCs w:val="22"/>
        </w:rPr>
        <w:t>metaphor</w:t>
      </w:r>
      <w:proofErr w:type="spellEnd"/>
      <w:r w:rsidRPr="00342F95">
        <w:rPr>
          <w:sz w:val="22"/>
          <w:szCs w:val="22"/>
        </w:rPr>
        <w:t xml:space="preserve">), in AA. VV., Scritti in onore di Antonio Ruggeri, </w:t>
      </w:r>
      <w:r w:rsidRPr="00342F95">
        <w:rPr>
          <w:i/>
          <w:iCs/>
          <w:sz w:val="22"/>
          <w:szCs w:val="22"/>
        </w:rPr>
        <w:t>Editoriale Scientifica</w:t>
      </w:r>
      <w:r w:rsidRPr="00342F95">
        <w:rPr>
          <w:sz w:val="22"/>
          <w:szCs w:val="22"/>
        </w:rPr>
        <w:t>, 2021</w:t>
      </w:r>
    </w:p>
    <w:p w14:paraId="1C08230A" w14:textId="77777777" w:rsidR="00516692" w:rsidRPr="00342F95" w:rsidRDefault="00516692" w:rsidP="00516692">
      <w:pPr>
        <w:pStyle w:val="Paragrafoelenco"/>
        <w:ind w:left="426"/>
        <w:rPr>
          <w:i/>
          <w:iCs/>
          <w:sz w:val="22"/>
          <w:szCs w:val="22"/>
        </w:rPr>
      </w:pPr>
    </w:p>
    <w:p w14:paraId="7F34E8AE" w14:textId="77777777" w:rsidR="00516692" w:rsidRPr="00342F95" w:rsidRDefault="00516692" w:rsidP="00516692">
      <w:pPr>
        <w:pStyle w:val="Paragrafoelenco"/>
        <w:numPr>
          <w:ilvl w:val="3"/>
          <w:numId w:val="17"/>
        </w:numPr>
        <w:ind w:left="426" w:hanging="426"/>
        <w:rPr>
          <w:sz w:val="22"/>
          <w:szCs w:val="22"/>
          <w:lang w:val="en-US"/>
        </w:rPr>
      </w:pPr>
      <w:r w:rsidRPr="00342F95">
        <w:rPr>
          <w:i/>
          <w:iCs/>
          <w:sz w:val="22"/>
          <w:szCs w:val="22"/>
          <w:lang w:val="en-US"/>
        </w:rPr>
        <w:t xml:space="preserve">Is the Right to Access to the Internet a Fundamental Right? An Analysis, in the Light of Prof. </w:t>
      </w:r>
      <w:proofErr w:type="spellStart"/>
      <w:r w:rsidRPr="00342F95">
        <w:rPr>
          <w:i/>
          <w:iCs/>
          <w:sz w:val="22"/>
          <w:szCs w:val="22"/>
          <w:lang w:val="en-US"/>
        </w:rPr>
        <w:t>Pizzetti’s</w:t>
      </w:r>
      <w:proofErr w:type="spellEnd"/>
      <w:r w:rsidRPr="00342F95">
        <w:rPr>
          <w:i/>
          <w:iCs/>
          <w:sz w:val="22"/>
          <w:szCs w:val="22"/>
          <w:lang w:val="en-US"/>
        </w:rPr>
        <w:t xml:space="preserve"> Legacy, beyond the Rhetoric of Fundamental Rights, </w:t>
      </w:r>
      <w:r w:rsidRPr="00342F95">
        <w:rPr>
          <w:sz w:val="22"/>
          <w:szCs w:val="22"/>
          <w:lang w:val="en-US"/>
        </w:rPr>
        <w:t xml:space="preserve">in C. Bertolino, T. Cerruti, M. Orofino (ed.), </w:t>
      </w:r>
      <w:proofErr w:type="spellStart"/>
      <w:r w:rsidRPr="00342F95">
        <w:rPr>
          <w:sz w:val="22"/>
          <w:szCs w:val="22"/>
          <w:lang w:val="en-US"/>
        </w:rPr>
        <w:t>Scritti</w:t>
      </w:r>
      <w:proofErr w:type="spellEnd"/>
      <w:r w:rsidRPr="00342F95">
        <w:rPr>
          <w:sz w:val="22"/>
          <w:szCs w:val="22"/>
          <w:lang w:val="en-US"/>
        </w:rPr>
        <w:t xml:space="preserve"> in </w:t>
      </w:r>
      <w:proofErr w:type="spellStart"/>
      <w:r w:rsidRPr="00342F95">
        <w:rPr>
          <w:sz w:val="22"/>
          <w:szCs w:val="22"/>
          <w:lang w:val="en-US"/>
        </w:rPr>
        <w:t>onore</w:t>
      </w:r>
      <w:proofErr w:type="spellEnd"/>
      <w:r w:rsidRPr="00342F95">
        <w:rPr>
          <w:sz w:val="22"/>
          <w:szCs w:val="22"/>
          <w:lang w:val="en-US"/>
        </w:rPr>
        <w:t xml:space="preserve"> di Franco </w:t>
      </w:r>
      <w:proofErr w:type="spellStart"/>
      <w:r w:rsidRPr="00342F95">
        <w:rPr>
          <w:sz w:val="22"/>
          <w:szCs w:val="22"/>
          <w:lang w:val="en-US"/>
        </w:rPr>
        <w:t>Pizzetti</w:t>
      </w:r>
      <w:proofErr w:type="spellEnd"/>
      <w:r w:rsidRPr="00342F95">
        <w:rPr>
          <w:sz w:val="22"/>
          <w:szCs w:val="22"/>
          <w:lang w:val="en-US"/>
        </w:rPr>
        <w:t xml:space="preserve">, </w:t>
      </w:r>
      <w:proofErr w:type="spellStart"/>
      <w:r w:rsidRPr="00342F95">
        <w:rPr>
          <w:i/>
          <w:iCs/>
          <w:sz w:val="22"/>
          <w:szCs w:val="22"/>
          <w:lang w:val="en-US"/>
        </w:rPr>
        <w:t>Edizioni</w:t>
      </w:r>
      <w:proofErr w:type="spellEnd"/>
      <w:r w:rsidRPr="00342F95">
        <w:rPr>
          <w:i/>
          <w:iCs/>
          <w:sz w:val="22"/>
          <w:szCs w:val="22"/>
          <w:lang w:val="en-US"/>
        </w:rPr>
        <w:t xml:space="preserve"> </w:t>
      </w:r>
      <w:proofErr w:type="spellStart"/>
      <w:r w:rsidRPr="00342F95">
        <w:rPr>
          <w:i/>
          <w:iCs/>
          <w:sz w:val="22"/>
          <w:szCs w:val="22"/>
          <w:lang w:val="en-US"/>
        </w:rPr>
        <w:t>scientifiche</w:t>
      </w:r>
      <w:proofErr w:type="spellEnd"/>
      <w:r w:rsidRPr="00342F95">
        <w:rPr>
          <w:i/>
          <w:iCs/>
          <w:sz w:val="22"/>
          <w:szCs w:val="22"/>
          <w:lang w:val="en-US"/>
        </w:rPr>
        <w:t xml:space="preserve"> </w:t>
      </w:r>
      <w:proofErr w:type="spellStart"/>
      <w:r w:rsidRPr="00342F95">
        <w:rPr>
          <w:i/>
          <w:iCs/>
          <w:sz w:val="22"/>
          <w:szCs w:val="22"/>
          <w:lang w:val="en-US"/>
        </w:rPr>
        <w:t>italiane</w:t>
      </w:r>
      <w:proofErr w:type="spellEnd"/>
      <w:r w:rsidRPr="00342F95">
        <w:rPr>
          <w:i/>
          <w:iCs/>
          <w:sz w:val="22"/>
          <w:szCs w:val="22"/>
          <w:lang w:val="en-US"/>
        </w:rPr>
        <w:t xml:space="preserve">, </w:t>
      </w:r>
      <w:r w:rsidRPr="00342F95">
        <w:rPr>
          <w:sz w:val="22"/>
          <w:szCs w:val="22"/>
          <w:lang w:val="en-US"/>
        </w:rPr>
        <w:t>2021</w:t>
      </w:r>
    </w:p>
    <w:p w14:paraId="2BCF684D" w14:textId="77777777" w:rsidR="00516692" w:rsidRPr="00342F95" w:rsidRDefault="00516692" w:rsidP="00516692">
      <w:pPr>
        <w:pStyle w:val="Paragrafoelenco"/>
        <w:ind w:left="426"/>
        <w:rPr>
          <w:b/>
          <w:bCs/>
          <w:sz w:val="22"/>
          <w:szCs w:val="22"/>
          <w:lang w:val="en-US"/>
        </w:rPr>
      </w:pPr>
    </w:p>
    <w:p w14:paraId="4EE12D03" w14:textId="77777777" w:rsidR="00516692" w:rsidRPr="00342F95" w:rsidRDefault="00516692" w:rsidP="00516692">
      <w:pPr>
        <w:pStyle w:val="Paragrafoelenco"/>
        <w:numPr>
          <w:ilvl w:val="3"/>
          <w:numId w:val="17"/>
        </w:numPr>
        <w:ind w:left="426" w:hanging="426"/>
        <w:rPr>
          <w:b/>
          <w:bCs/>
          <w:sz w:val="22"/>
          <w:szCs w:val="22"/>
        </w:rPr>
      </w:pPr>
      <w:r w:rsidRPr="00342F95">
        <w:rPr>
          <w:sz w:val="22"/>
          <w:szCs w:val="22"/>
        </w:rPr>
        <w:t xml:space="preserve">(With G. De Gregorio, F. Paolucci), </w:t>
      </w:r>
      <w:r w:rsidRPr="00342F95">
        <w:rPr>
          <w:i/>
          <w:iCs/>
          <w:sz w:val="22"/>
          <w:szCs w:val="22"/>
        </w:rPr>
        <w:t xml:space="preserve">La proposta di Regolamento sull’Intelligenza Artificiale: verso una nuova governance europea, </w:t>
      </w:r>
      <w:r w:rsidRPr="00342F95">
        <w:rPr>
          <w:sz w:val="22"/>
          <w:szCs w:val="22"/>
        </w:rPr>
        <w:t xml:space="preserve">(The </w:t>
      </w:r>
      <w:proofErr w:type="spellStart"/>
      <w:r w:rsidRPr="00342F95">
        <w:rPr>
          <w:sz w:val="22"/>
          <w:szCs w:val="22"/>
        </w:rPr>
        <w:t>proposal</w:t>
      </w:r>
      <w:proofErr w:type="spellEnd"/>
      <w:r w:rsidRPr="00342F95">
        <w:rPr>
          <w:sz w:val="22"/>
          <w:szCs w:val="22"/>
        </w:rPr>
        <w:t xml:space="preserve"> of AI </w:t>
      </w:r>
      <w:proofErr w:type="spellStart"/>
      <w:r w:rsidRPr="00342F95">
        <w:rPr>
          <w:sz w:val="22"/>
          <w:szCs w:val="22"/>
        </w:rPr>
        <w:t>Regulation</w:t>
      </w:r>
      <w:proofErr w:type="spellEnd"/>
      <w:r w:rsidRPr="00342F95">
        <w:rPr>
          <w:sz w:val="22"/>
          <w:szCs w:val="22"/>
        </w:rPr>
        <w:t xml:space="preserve">: </w:t>
      </w:r>
      <w:proofErr w:type="spellStart"/>
      <w:r w:rsidRPr="00342F95">
        <w:rPr>
          <w:sz w:val="22"/>
          <w:szCs w:val="22"/>
        </w:rPr>
        <w:t>towards</w:t>
      </w:r>
      <w:proofErr w:type="spellEnd"/>
      <w:r w:rsidRPr="00342F95">
        <w:rPr>
          <w:sz w:val="22"/>
          <w:szCs w:val="22"/>
        </w:rPr>
        <w:t xml:space="preserve"> a new </w:t>
      </w:r>
      <w:proofErr w:type="spellStart"/>
      <w:r w:rsidRPr="00342F95">
        <w:rPr>
          <w:sz w:val="22"/>
          <w:szCs w:val="22"/>
        </w:rPr>
        <w:t>European</w:t>
      </w:r>
      <w:proofErr w:type="spellEnd"/>
      <w:r w:rsidRPr="00342F95">
        <w:rPr>
          <w:sz w:val="22"/>
          <w:szCs w:val="22"/>
        </w:rPr>
        <w:t xml:space="preserve"> governance),</w:t>
      </w:r>
      <w:r w:rsidRPr="00342F95">
        <w:rPr>
          <w:i/>
          <w:iCs/>
          <w:sz w:val="22"/>
          <w:szCs w:val="22"/>
        </w:rPr>
        <w:t xml:space="preserve"> Privacy &amp; - PWC, </w:t>
      </w:r>
      <w:r w:rsidRPr="00342F95">
        <w:rPr>
          <w:sz w:val="22"/>
          <w:szCs w:val="22"/>
        </w:rPr>
        <w:t>no. 3/2021</w:t>
      </w:r>
    </w:p>
    <w:p w14:paraId="2F889A2B" w14:textId="77777777" w:rsidR="00516692" w:rsidRPr="00342F95" w:rsidRDefault="00516692" w:rsidP="00516692">
      <w:pPr>
        <w:pStyle w:val="Paragrafoelenco"/>
        <w:ind w:left="426"/>
        <w:rPr>
          <w:i/>
          <w:iCs/>
          <w:sz w:val="22"/>
          <w:szCs w:val="22"/>
        </w:rPr>
      </w:pPr>
    </w:p>
    <w:p w14:paraId="268F2170" w14:textId="77777777" w:rsidR="00516692" w:rsidRPr="00342F95" w:rsidRDefault="00516692" w:rsidP="00516692">
      <w:pPr>
        <w:pStyle w:val="Paragrafoelenco"/>
        <w:numPr>
          <w:ilvl w:val="3"/>
          <w:numId w:val="17"/>
        </w:numPr>
        <w:ind w:left="426" w:hanging="426"/>
        <w:rPr>
          <w:i/>
          <w:iCs/>
          <w:sz w:val="22"/>
          <w:szCs w:val="22"/>
          <w:lang w:val="en-US"/>
        </w:rPr>
      </w:pPr>
      <w:r w:rsidRPr="00342F95">
        <w:rPr>
          <w:sz w:val="22"/>
          <w:szCs w:val="22"/>
          <w:lang w:val="en-US"/>
        </w:rPr>
        <w:t xml:space="preserve">(With C. Corradetti), </w:t>
      </w:r>
      <w:r w:rsidRPr="00342F95">
        <w:rPr>
          <w:i/>
          <w:iCs/>
          <w:sz w:val="22"/>
          <w:szCs w:val="22"/>
          <w:lang w:val="en-US"/>
        </w:rPr>
        <w:t>The “War” Against Covid-19: State of Exception, State of Siege, or (Constitutional) Emergency Powers?: The Italian Case in Comparative Perspective</w:t>
      </w:r>
      <w:r w:rsidRPr="00342F95">
        <w:rPr>
          <w:sz w:val="22"/>
          <w:szCs w:val="22"/>
          <w:lang w:val="en-US"/>
        </w:rPr>
        <w:t xml:space="preserve">, in </w:t>
      </w:r>
      <w:r w:rsidRPr="00342F95">
        <w:rPr>
          <w:i/>
          <w:iCs/>
          <w:sz w:val="22"/>
          <w:szCs w:val="22"/>
          <w:lang w:val="en-US"/>
        </w:rPr>
        <w:t xml:space="preserve">German Law Journal, </w:t>
      </w:r>
      <w:r w:rsidRPr="00342F95">
        <w:rPr>
          <w:sz w:val="22"/>
          <w:szCs w:val="22"/>
          <w:lang w:val="en-US"/>
        </w:rPr>
        <w:t>2021</w:t>
      </w:r>
    </w:p>
    <w:p w14:paraId="5C0299E8" w14:textId="77777777" w:rsidR="00516692" w:rsidRPr="00342F95" w:rsidRDefault="00516692" w:rsidP="00516692">
      <w:pPr>
        <w:pStyle w:val="Paragrafoelenco"/>
        <w:ind w:left="426"/>
        <w:rPr>
          <w:b/>
          <w:bCs/>
          <w:sz w:val="22"/>
          <w:szCs w:val="22"/>
          <w:lang w:val="en-US"/>
        </w:rPr>
      </w:pPr>
    </w:p>
    <w:p w14:paraId="6AD73969" w14:textId="77777777" w:rsidR="00516692" w:rsidRPr="00342F95" w:rsidRDefault="00516692" w:rsidP="00516692">
      <w:pPr>
        <w:pStyle w:val="Paragrafoelenco"/>
        <w:numPr>
          <w:ilvl w:val="3"/>
          <w:numId w:val="17"/>
        </w:numPr>
        <w:ind w:left="426" w:hanging="426"/>
        <w:rPr>
          <w:b/>
          <w:bCs/>
          <w:sz w:val="22"/>
          <w:szCs w:val="22"/>
          <w:lang w:val="en-US"/>
        </w:rPr>
      </w:pPr>
      <w:r w:rsidRPr="00342F95">
        <w:rPr>
          <w:sz w:val="22"/>
          <w:szCs w:val="22"/>
          <w:lang w:val="en-US"/>
        </w:rPr>
        <w:t xml:space="preserve">(With M. Bassini, G. De Gregorio), </w:t>
      </w:r>
      <w:r w:rsidRPr="00342F95">
        <w:rPr>
          <w:i/>
          <w:iCs/>
          <w:sz w:val="22"/>
          <w:szCs w:val="22"/>
          <w:lang w:val="en-US"/>
        </w:rPr>
        <w:t>Trump’s Indefinite Ban Shifting the Facebook Oversight Board away from the First Amendment Doctrine</w:t>
      </w:r>
      <w:r w:rsidRPr="00342F95">
        <w:rPr>
          <w:sz w:val="22"/>
          <w:szCs w:val="22"/>
          <w:lang w:val="en-US"/>
        </w:rPr>
        <w:t xml:space="preserve">, in </w:t>
      </w:r>
      <w:r w:rsidRPr="00342F95">
        <w:rPr>
          <w:i/>
          <w:iCs/>
          <w:sz w:val="22"/>
          <w:szCs w:val="22"/>
          <w:lang w:val="en-US"/>
        </w:rPr>
        <w:t xml:space="preserve">Privacy&amp; - PWC, </w:t>
      </w:r>
      <w:r w:rsidRPr="00342F95">
        <w:rPr>
          <w:sz w:val="22"/>
          <w:szCs w:val="22"/>
          <w:lang w:val="en-US"/>
        </w:rPr>
        <w:t>no. 2/2021</w:t>
      </w:r>
    </w:p>
    <w:p w14:paraId="37EE83FB" w14:textId="77777777" w:rsidR="00516692" w:rsidRPr="0069686A" w:rsidRDefault="00516692" w:rsidP="0069686A">
      <w:pPr>
        <w:rPr>
          <w:sz w:val="22"/>
          <w:szCs w:val="22"/>
          <w:lang w:val="en-US"/>
        </w:rPr>
      </w:pPr>
    </w:p>
    <w:p w14:paraId="544A02C8"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(With G. De Gregorio)</w:t>
      </w:r>
      <w:r w:rsidRPr="00342F95">
        <w:rPr>
          <w:i/>
          <w:sz w:val="22"/>
          <w:szCs w:val="22"/>
          <w:lang w:val="en-US"/>
        </w:rPr>
        <w:t>, The Principle of the Rule of Law in the Regulation of AI</w:t>
      </w:r>
      <w:r w:rsidRPr="00342F95">
        <w:rPr>
          <w:sz w:val="22"/>
          <w:szCs w:val="22"/>
          <w:lang w:val="en-US"/>
        </w:rPr>
        <w:t xml:space="preserve">, in Pablo García </w:t>
      </w:r>
      <w:proofErr w:type="spellStart"/>
      <w:r w:rsidRPr="00342F95">
        <w:rPr>
          <w:sz w:val="22"/>
          <w:szCs w:val="22"/>
          <w:lang w:val="en-US"/>
        </w:rPr>
        <w:t>Mexía</w:t>
      </w:r>
      <w:proofErr w:type="spellEnd"/>
      <w:r w:rsidRPr="00342F95">
        <w:rPr>
          <w:sz w:val="22"/>
          <w:szCs w:val="22"/>
          <w:lang w:val="en-US"/>
        </w:rPr>
        <w:t xml:space="preserve"> and Francisco Pérez Bes (eds), </w:t>
      </w:r>
      <w:r w:rsidRPr="00342F95">
        <w:rPr>
          <w:i/>
          <w:sz w:val="22"/>
          <w:szCs w:val="22"/>
          <w:lang w:val="en-US"/>
        </w:rPr>
        <w:t>Artificial Intelligence and the Law</w:t>
      </w:r>
      <w:r w:rsidRPr="00342F95">
        <w:rPr>
          <w:sz w:val="22"/>
          <w:szCs w:val="22"/>
          <w:lang w:val="en-US"/>
        </w:rPr>
        <w:t>, forthcoming, 2021</w:t>
      </w:r>
    </w:p>
    <w:p w14:paraId="3659A140" w14:textId="77777777" w:rsidR="00516692" w:rsidRPr="00342F95" w:rsidRDefault="00516692" w:rsidP="00516692">
      <w:pPr>
        <w:pStyle w:val="Paragrafoelenco"/>
        <w:ind w:left="426"/>
        <w:jc w:val="both"/>
        <w:rPr>
          <w:sz w:val="22"/>
          <w:szCs w:val="22"/>
          <w:lang w:val="en-US"/>
        </w:rPr>
      </w:pPr>
    </w:p>
    <w:p w14:paraId="278BF1FD"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Costituzionalismo, privacy e </w:t>
      </w:r>
      <w:proofErr w:type="spellStart"/>
      <w:r w:rsidRPr="00342F95">
        <w:rPr>
          <w:i/>
          <w:sz w:val="22"/>
          <w:szCs w:val="22"/>
        </w:rPr>
        <w:t>neurodiritti</w:t>
      </w:r>
      <w:proofErr w:type="spellEnd"/>
      <w:r w:rsidRPr="00342F95">
        <w:rPr>
          <w:sz w:val="22"/>
          <w:szCs w:val="22"/>
        </w:rPr>
        <w:t>, (</w:t>
      </w:r>
      <w:proofErr w:type="spellStart"/>
      <w:r w:rsidRPr="00342F95">
        <w:rPr>
          <w:sz w:val="22"/>
          <w:szCs w:val="22"/>
        </w:rPr>
        <w:t>Constitutionalism</w:t>
      </w:r>
      <w:proofErr w:type="spellEnd"/>
      <w:r w:rsidRPr="00342F95">
        <w:rPr>
          <w:sz w:val="22"/>
          <w:szCs w:val="22"/>
        </w:rPr>
        <w:t>, privacy and ‘neuro-</w:t>
      </w:r>
      <w:proofErr w:type="spellStart"/>
      <w:r w:rsidRPr="00342F95">
        <w:rPr>
          <w:sz w:val="22"/>
          <w:szCs w:val="22"/>
        </w:rPr>
        <w:t>rights</w:t>
      </w:r>
      <w:proofErr w:type="spellEnd"/>
      <w:r w:rsidRPr="00342F95">
        <w:rPr>
          <w:sz w:val="22"/>
          <w:szCs w:val="22"/>
        </w:rPr>
        <w:t>’),</w:t>
      </w:r>
      <w:r w:rsidRPr="00342F95">
        <w:rPr>
          <w:i/>
          <w:sz w:val="22"/>
          <w:szCs w:val="22"/>
        </w:rPr>
        <w:t xml:space="preserve"> </w:t>
      </w:r>
      <w:r w:rsidRPr="00342F95">
        <w:rPr>
          <w:sz w:val="22"/>
          <w:szCs w:val="22"/>
        </w:rPr>
        <w:t xml:space="preserve">in </w:t>
      </w:r>
      <w:proofErr w:type="spellStart"/>
      <w:r w:rsidRPr="00342F95">
        <w:rPr>
          <w:i/>
          <w:iCs/>
          <w:sz w:val="22"/>
          <w:szCs w:val="22"/>
        </w:rPr>
        <w:t>Medialaws</w:t>
      </w:r>
      <w:proofErr w:type="spellEnd"/>
      <w:r w:rsidRPr="00342F95">
        <w:rPr>
          <w:i/>
          <w:iCs/>
          <w:sz w:val="22"/>
          <w:szCs w:val="22"/>
        </w:rPr>
        <w:t xml:space="preserve"> Rivista di Diritto dei Media</w:t>
      </w:r>
      <w:r w:rsidRPr="00342F95">
        <w:rPr>
          <w:sz w:val="22"/>
          <w:szCs w:val="22"/>
        </w:rPr>
        <w:t>, no. 2/2021, 1-10</w:t>
      </w:r>
    </w:p>
    <w:p w14:paraId="3ECF334E" w14:textId="77777777" w:rsidR="00516692" w:rsidRPr="00342F95" w:rsidRDefault="00516692" w:rsidP="00516692">
      <w:pPr>
        <w:pStyle w:val="Paragrafoelenco"/>
        <w:ind w:left="426"/>
        <w:jc w:val="both"/>
        <w:rPr>
          <w:sz w:val="22"/>
          <w:szCs w:val="22"/>
        </w:rPr>
      </w:pPr>
    </w:p>
    <w:p w14:paraId="2DEFFA40"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E. Bonadio, N. Lucchi), </w:t>
      </w:r>
      <w:r w:rsidRPr="00342F95">
        <w:rPr>
          <w:i/>
          <w:iCs/>
          <w:sz w:val="22"/>
          <w:szCs w:val="22"/>
          <w:lang w:val="en-US"/>
        </w:rPr>
        <w:t xml:space="preserve">Fake News &amp; Copyright, </w:t>
      </w:r>
      <w:r w:rsidRPr="00342F95">
        <w:rPr>
          <w:sz w:val="22"/>
          <w:szCs w:val="22"/>
          <w:lang w:val="en-US"/>
        </w:rPr>
        <w:t>Queen Mary Journal of Intellectual Property, Volume 11, no. 4/2021, 444-468</w:t>
      </w:r>
    </w:p>
    <w:p w14:paraId="6A602497" w14:textId="77777777" w:rsidR="00516692" w:rsidRPr="00342F95" w:rsidRDefault="00516692" w:rsidP="00516692">
      <w:pPr>
        <w:pStyle w:val="Paragrafoelenco"/>
        <w:ind w:left="426"/>
        <w:jc w:val="both"/>
        <w:rPr>
          <w:sz w:val="22"/>
          <w:szCs w:val="22"/>
          <w:lang w:val="en-US"/>
        </w:rPr>
      </w:pPr>
    </w:p>
    <w:p w14:paraId="0568AFAB" w14:textId="77777777" w:rsidR="00516692" w:rsidRPr="009711F9" w:rsidRDefault="00516692" w:rsidP="00516692">
      <w:pPr>
        <w:pStyle w:val="Paragrafoelenco"/>
        <w:numPr>
          <w:ilvl w:val="3"/>
          <w:numId w:val="17"/>
        </w:numPr>
        <w:ind w:left="426" w:hanging="426"/>
        <w:rPr>
          <w:sz w:val="22"/>
          <w:szCs w:val="22"/>
          <w:lang w:val="en-US"/>
        </w:rPr>
      </w:pPr>
      <w:r w:rsidRPr="009711F9">
        <w:rPr>
          <w:i/>
          <w:sz w:val="22"/>
          <w:szCs w:val="22"/>
          <w:lang w:val="en-US"/>
        </w:rPr>
        <w:t xml:space="preserve">Libertà di </w:t>
      </w:r>
      <w:proofErr w:type="spellStart"/>
      <w:r w:rsidRPr="009711F9">
        <w:rPr>
          <w:i/>
          <w:sz w:val="22"/>
          <w:szCs w:val="22"/>
          <w:lang w:val="en-US"/>
        </w:rPr>
        <w:t>espressione</w:t>
      </w:r>
      <w:proofErr w:type="spellEnd"/>
      <w:r w:rsidRPr="009711F9">
        <w:rPr>
          <w:i/>
          <w:sz w:val="22"/>
          <w:szCs w:val="22"/>
          <w:lang w:val="en-US"/>
        </w:rPr>
        <w:t xml:space="preserve">, </w:t>
      </w:r>
      <w:proofErr w:type="spellStart"/>
      <w:r w:rsidRPr="009711F9">
        <w:rPr>
          <w:i/>
          <w:sz w:val="22"/>
          <w:szCs w:val="22"/>
          <w:lang w:val="en-US"/>
        </w:rPr>
        <w:t>piattaforme</w:t>
      </w:r>
      <w:proofErr w:type="spellEnd"/>
      <w:r w:rsidRPr="009711F9">
        <w:rPr>
          <w:i/>
          <w:sz w:val="22"/>
          <w:szCs w:val="22"/>
          <w:lang w:val="en-US"/>
        </w:rPr>
        <w:t xml:space="preserve"> </w:t>
      </w:r>
      <w:proofErr w:type="spellStart"/>
      <w:r w:rsidRPr="009711F9">
        <w:rPr>
          <w:i/>
          <w:sz w:val="22"/>
          <w:szCs w:val="22"/>
          <w:lang w:val="en-US"/>
        </w:rPr>
        <w:t>digitali</w:t>
      </w:r>
      <w:proofErr w:type="spellEnd"/>
      <w:r w:rsidRPr="009711F9">
        <w:rPr>
          <w:i/>
          <w:sz w:val="22"/>
          <w:szCs w:val="22"/>
          <w:lang w:val="en-US"/>
        </w:rPr>
        <w:t xml:space="preserve"> e </w:t>
      </w:r>
      <w:proofErr w:type="spellStart"/>
      <w:r w:rsidRPr="009711F9">
        <w:rPr>
          <w:i/>
          <w:sz w:val="22"/>
          <w:szCs w:val="22"/>
          <w:lang w:val="en-US"/>
        </w:rPr>
        <w:t>cortocircuiti</w:t>
      </w:r>
      <w:proofErr w:type="spellEnd"/>
      <w:r w:rsidRPr="009711F9">
        <w:rPr>
          <w:i/>
          <w:sz w:val="22"/>
          <w:szCs w:val="22"/>
          <w:lang w:val="en-US"/>
        </w:rPr>
        <w:t xml:space="preserve"> di natura </w:t>
      </w:r>
      <w:proofErr w:type="spellStart"/>
      <w:r w:rsidRPr="009711F9">
        <w:rPr>
          <w:i/>
          <w:sz w:val="22"/>
          <w:szCs w:val="22"/>
          <w:lang w:val="en-US"/>
        </w:rPr>
        <w:t>costituzionale</w:t>
      </w:r>
      <w:proofErr w:type="spellEnd"/>
      <w:r w:rsidRPr="009711F9">
        <w:rPr>
          <w:i/>
          <w:sz w:val="22"/>
          <w:szCs w:val="22"/>
          <w:lang w:val="en-US"/>
        </w:rPr>
        <w:t xml:space="preserve">, </w:t>
      </w:r>
      <w:r w:rsidRPr="009711F9">
        <w:rPr>
          <w:iCs/>
          <w:sz w:val="22"/>
          <w:szCs w:val="22"/>
          <w:lang w:val="en-US"/>
        </w:rPr>
        <w:t xml:space="preserve">(Freedom of expression, digital platforms and constitutional short-circuits), in </w:t>
      </w:r>
      <w:r w:rsidRPr="009711F9">
        <w:rPr>
          <w:i/>
          <w:iCs/>
          <w:sz w:val="22"/>
          <w:szCs w:val="22"/>
          <w:lang w:val="en-US"/>
        </w:rPr>
        <w:t>Privacy&amp; - PWC,</w:t>
      </w:r>
      <w:r w:rsidRPr="009711F9">
        <w:rPr>
          <w:sz w:val="22"/>
          <w:szCs w:val="22"/>
          <w:lang w:val="en-US"/>
        </w:rPr>
        <w:t xml:space="preserve"> no. 1/2021, 1-3</w:t>
      </w:r>
    </w:p>
    <w:p w14:paraId="1C27DB6F" w14:textId="77777777" w:rsidR="00516692" w:rsidRPr="009711F9" w:rsidRDefault="00516692" w:rsidP="00516692">
      <w:pPr>
        <w:pStyle w:val="Paragrafoelenco"/>
        <w:ind w:left="426"/>
        <w:rPr>
          <w:sz w:val="22"/>
          <w:szCs w:val="22"/>
          <w:lang w:val="en-US"/>
        </w:rPr>
      </w:pPr>
    </w:p>
    <w:p w14:paraId="401A0086"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w:t>
      </w:r>
      <w:r w:rsidRPr="00342F95">
        <w:rPr>
          <w:i/>
          <w:sz w:val="22"/>
          <w:szCs w:val="22"/>
          <w:lang w:val="en-US"/>
        </w:rPr>
        <w:t xml:space="preserve">Taming National Identity. A </w:t>
      </w:r>
      <w:proofErr w:type="spellStart"/>
      <w:r w:rsidRPr="00342F95">
        <w:rPr>
          <w:i/>
          <w:sz w:val="22"/>
          <w:szCs w:val="22"/>
          <w:lang w:val="en-US"/>
        </w:rPr>
        <w:t>Contextualised</w:t>
      </w:r>
      <w:proofErr w:type="spellEnd"/>
      <w:r w:rsidRPr="00342F95">
        <w:rPr>
          <w:i/>
          <w:sz w:val="22"/>
          <w:szCs w:val="22"/>
          <w:lang w:val="en-US"/>
        </w:rPr>
        <w:t xml:space="preserve"> Reading of Art. 4.2 TEU</w:t>
      </w:r>
      <w:r w:rsidRPr="00342F95">
        <w:rPr>
          <w:sz w:val="22"/>
          <w:szCs w:val="22"/>
          <w:lang w:val="en-US"/>
        </w:rPr>
        <w:t xml:space="preserve">, in </w:t>
      </w:r>
      <w:r w:rsidRPr="00342F95">
        <w:rPr>
          <w:i/>
          <w:sz w:val="22"/>
          <w:szCs w:val="22"/>
          <w:lang w:val="en-US"/>
        </w:rPr>
        <w:t>Yearbook of European Law</w:t>
      </w:r>
      <w:r w:rsidRPr="00342F95">
        <w:rPr>
          <w:sz w:val="22"/>
          <w:szCs w:val="22"/>
          <w:lang w:val="en-US"/>
        </w:rPr>
        <w:t>, 2020, 1-22</w:t>
      </w:r>
    </w:p>
    <w:p w14:paraId="4092EE4B" w14:textId="77777777" w:rsidR="00516692" w:rsidRPr="00342F95" w:rsidRDefault="00516692" w:rsidP="00516692">
      <w:pPr>
        <w:pStyle w:val="Paragrafoelenco"/>
        <w:ind w:left="426"/>
        <w:rPr>
          <w:sz w:val="22"/>
          <w:szCs w:val="22"/>
          <w:lang w:val="en-US"/>
        </w:rPr>
      </w:pPr>
    </w:p>
    <w:p w14:paraId="5FCC9660"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F. Nicola) </w:t>
      </w:r>
      <w:r w:rsidRPr="00342F95">
        <w:rPr>
          <w:i/>
          <w:sz w:val="22"/>
          <w:szCs w:val="22"/>
          <w:lang w:val="en-US"/>
        </w:rPr>
        <w:t>The Balkanization of Data Privacy Regulation</w:t>
      </w:r>
      <w:r w:rsidRPr="00342F95">
        <w:rPr>
          <w:sz w:val="22"/>
          <w:szCs w:val="22"/>
          <w:lang w:val="en-US"/>
        </w:rPr>
        <w:t xml:space="preserve">, in </w:t>
      </w:r>
      <w:r w:rsidRPr="00342F95">
        <w:rPr>
          <w:i/>
          <w:sz w:val="22"/>
          <w:szCs w:val="22"/>
          <w:lang w:val="en-US"/>
        </w:rPr>
        <w:t>Western Virginia Law Review</w:t>
      </w:r>
      <w:r w:rsidRPr="00342F95">
        <w:rPr>
          <w:sz w:val="22"/>
          <w:szCs w:val="22"/>
          <w:lang w:val="en-US"/>
        </w:rPr>
        <w:t>, 2020, 1-46</w:t>
      </w:r>
    </w:p>
    <w:p w14:paraId="46B1C6A1" w14:textId="77777777" w:rsidR="00516692" w:rsidRPr="00342F95" w:rsidRDefault="00516692" w:rsidP="00516692">
      <w:pPr>
        <w:pStyle w:val="Paragrafoelenco"/>
        <w:ind w:left="426"/>
        <w:jc w:val="both"/>
        <w:rPr>
          <w:sz w:val="22"/>
          <w:szCs w:val="22"/>
          <w:lang w:val="en-US"/>
        </w:rPr>
      </w:pPr>
    </w:p>
    <w:p w14:paraId="2D1DDB97"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w:t>
      </w:r>
      <w:r w:rsidRPr="00342F95">
        <w:rPr>
          <w:i/>
          <w:iCs/>
          <w:sz w:val="22"/>
          <w:szCs w:val="22"/>
          <w:lang w:val="en-US"/>
        </w:rPr>
        <w:t>Use and Abuse of a Promising Concept: What Has Happened to National Constitutional Identity</w:t>
      </w:r>
      <w:r w:rsidRPr="00342F95">
        <w:rPr>
          <w:sz w:val="22"/>
          <w:szCs w:val="22"/>
          <w:lang w:val="en-US"/>
        </w:rPr>
        <w:t>, Yearbook of European Law, 2020, 228–249</w:t>
      </w:r>
    </w:p>
    <w:p w14:paraId="6D7E062C" w14:textId="77777777" w:rsidR="00516692" w:rsidRPr="00342F95" w:rsidRDefault="00516692" w:rsidP="00516692">
      <w:pPr>
        <w:pStyle w:val="Paragrafoelenco"/>
        <w:ind w:left="426"/>
        <w:rPr>
          <w:sz w:val="22"/>
          <w:szCs w:val="22"/>
          <w:lang w:val="en-US"/>
        </w:rPr>
      </w:pPr>
    </w:p>
    <w:p w14:paraId="16BFA96B"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lastRenderedPageBreak/>
        <w:t>Data Protection and Freedom of Expression Beyond EU borders: EU Judicial Perspectives,</w:t>
      </w:r>
      <w:r w:rsidRPr="00342F95">
        <w:rPr>
          <w:sz w:val="22"/>
          <w:szCs w:val="22"/>
          <w:lang w:val="en-US"/>
        </w:rPr>
        <w:t xml:space="preserve"> in F. Fabbrini, E. Celeste, P. Quinn (eds), </w:t>
      </w:r>
      <w:r w:rsidRPr="00342F95">
        <w:rPr>
          <w:i/>
          <w:sz w:val="22"/>
          <w:szCs w:val="22"/>
          <w:lang w:val="en-US"/>
        </w:rPr>
        <w:t>Data Protection beyond Borders. Transatlantic Perspectives on Extraterritoriality and Sovereignty</w:t>
      </w:r>
      <w:r w:rsidRPr="00342F95">
        <w:rPr>
          <w:sz w:val="22"/>
          <w:szCs w:val="22"/>
          <w:lang w:val="en-US"/>
        </w:rPr>
        <w:t>, Hart, 2020, 81-98</w:t>
      </w:r>
    </w:p>
    <w:p w14:paraId="51D322D8" w14:textId="77777777" w:rsidR="00516692" w:rsidRPr="00342F95" w:rsidRDefault="00516692" w:rsidP="00516692">
      <w:pPr>
        <w:pStyle w:val="Paragrafoelenco"/>
        <w:ind w:left="426"/>
        <w:rPr>
          <w:i/>
          <w:sz w:val="22"/>
          <w:szCs w:val="22"/>
          <w:lang w:val="en-US"/>
        </w:rPr>
      </w:pPr>
    </w:p>
    <w:p w14:paraId="2BECA26B"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A. Morelli), </w:t>
      </w:r>
      <w:r w:rsidRPr="00342F95">
        <w:rPr>
          <w:i/>
          <w:sz w:val="22"/>
          <w:szCs w:val="22"/>
          <w:lang w:val="en-US"/>
        </w:rPr>
        <w:t>Metaphors, Judicial Frames and Fundamental Rights in Cyberspace</w:t>
      </w:r>
      <w:r w:rsidRPr="00342F95">
        <w:rPr>
          <w:sz w:val="22"/>
          <w:szCs w:val="22"/>
          <w:lang w:val="en-US"/>
        </w:rPr>
        <w:t xml:space="preserve">, in </w:t>
      </w:r>
      <w:r w:rsidRPr="00342F95">
        <w:rPr>
          <w:i/>
          <w:sz w:val="22"/>
          <w:szCs w:val="22"/>
          <w:lang w:val="en-US"/>
        </w:rPr>
        <w:t>American Journal of Comparative Law</w:t>
      </w:r>
      <w:r w:rsidRPr="00342F95">
        <w:rPr>
          <w:sz w:val="22"/>
          <w:szCs w:val="22"/>
          <w:lang w:val="en-US"/>
        </w:rPr>
        <w:t>, 2020, 616-646</w:t>
      </w:r>
    </w:p>
    <w:p w14:paraId="301FB691" w14:textId="77777777" w:rsidR="00516692" w:rsidRPr="00342F95" w:rsidRDefault="00516692" w:rsidP="00516692">
      <w:pPr>
        <w:pStyle w:val="Paragrafoelenco"/>
        <w:ind w:left="426"/>
        <w:rPr>
          <w:i/>
          <w:sz w:val="22"/>
          <w:szCs w:val="22"/>
          <w:lang w:val="en-US"/>
        </w:rPr>
      </w:pPr>
    </w:p>
    <w:p w14:paraId="4BABAE65"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De Gregorio, L. </w:t>
      </w:r>
      <w:proofErr w:type="spellStart"/>
      <w:r w:rsidRPr="00342F95">
        <w:rPr>
          <w:sz w:val="22"/>
          <w:szCs w:val="22"/>
          <w:lang w:val="en-US"/>
        </w:rPr>
        <w:t>Somaini</w:t>
      </w:r>
      <w:proofErr w:type="spellEnd"/>
      <w:r w:rsidRPr="00342F95">
        <w:rPr>
          <w:sz w:val="22"/>
          <w:szCs w:val="22"/>
          <w:lang w:val="en-US"/>
        </w:rPr>
        <w:t xml:space="preserve">), </w:t>
      </w:r>
      <w:r w:rsidRPr="00342F95">
        <w:rPr>
          <w:i/>
          <w:sz w:val="22"/>
          <w:szCs w:val="22"/>
          <w:lang w:val="en-US"/>
        </w:rPr>
        <w:t>Europe at the Crossroad: The Regulatory Conundrum to Face the Raise and Amplification of False Content in Internet</w:t>
      </w:r>
      <w:r w:rsidRPr="00342F95">
        <w:rPr>
          <w:sz w:val="22"/>
          <w:szCs w:val="22"/>
          <w:lang w:val="en-US"/>
        </w:rPr>
        <w:t xml:space="preserve">, in </w:t>
      </w:r>
      <w:r w:rsidRPr="00342F95">
        <w:rPr>
          <w:i/>
          <w:sz w:val="22"/>
          <w:szCs w:val="22"/>
          <w:lang w:val="en-US"/>
        </w:rPr>
        <w:t>The Global Community Yearbook of International Law and Jurisprudence 2019</w:t>
      </w:r>
      <w:r w:rsidRPr="00342F95">
        <w:rPr>
          <w:sz w:val="22"/>
          <w:szCs w:val="22"/>
          <w:lang w:val="en-US"/>
        </w:rPr>
        <w:t>, 2020, 319-356</w:t>
      </w:r>
    </w:p>
    <w:p w14:paraId="144E2ABE" w14:textId="77777777" w:rsidR="00516692" w:rsidRPr="00342F95" w:rsidRDefault="00516692" w:rsidP="00516692">
      <w:pPr>
        <w:pStyle w:val="Paragrafoelenco"/>
        <w:ind w:left="426"/>
        <w:jc w:val="both"/>
        <w:rPr>
          <w:i/>
          <w:sz w:val="22"/>
          <w:szCs w:val="22"/>
          <w:lang w:val="en-US"/>
        </w:rPr>
      </w:pPr>
    </w:p>
    <w:p w14:paraId="15CA6A88"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European Approach to Disinformation: Comparing Supranational and National Measures</w:t>
      </w:r>
      <w:r w:rsidRPr="00342F95">
        <w:rPr>
          <w:sz w:val="22"/>
          <w:szCs w:val="22"/>
          <w:lang w:val="en-US"/>
        </w:rPr>
        <w:t xml:space="preserve">, in </w:t>
      </w:r>
      <w:r w:rsidRPr="00342F95">
        <w:rPr>
          <w:i/>
          <w:sz w:val="22"/>
          <w:szCs w:val="22"/>
          <w:lang w:val="en-US"/>
        </w:rPr>
        <w:t>Annuario di Diritto Comparato</w:t>
      </w:r>
      <w:r w:rsidRPr="00342F95">
        <w:rPr>
          <w:sz w:val="22"/>
          <w:szCs w:val="22"/>
          <w:lang w:val="en-US"/>
        </w:rPr>
        <w:t>, 2020, 175-212</w:t>
      </w:r>
    </w:p>
    <w:p w14:paraId="11659D07" w14:textId="77777777" w:rsidR="00516692" w:rsidRPr="00342F95" w:rsidRDefault="00516692" w:rsidP="00516692">
      <w:pPr>
        <w:pStyle w:val="Paragrafoelenco"/>
        <w:ind w:left="426"/>
        <w:rPr>
          <w:i/>
          <w:sz w:val="22"/>
          <w:szCs w:val="22"/>
          <w:lang w:val="en-US"/>
        </w:rPr>
      </w:pPr>
    </w:p>
    <w:p w14:paraId="0245E32C"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Metaphors and Judicial Frame: Why Legal Imagination does Matters (also) in the Protection of Fundamental Rights in Digital Age</w:t>
      </w:r>
      <w:r w:rsidRPr="00342F95">
        <w:rPr>
          <w:sz w:val="22"/>
          <w:szCs w:val="22"/>
          <w:lang w:val="en-US"/>
        </w:rPr>
        <w:t xml:space="preserve">, in T. Ojanen, B. Petkova (eds), </w:t>
      </w:r>
      <w:r w:rsidRPr="00342F95">
        <w:rPr>
          <w:i/>
          <w:sz w:val="22"/>
          <w:szCs w:val="22"/>
          <w:lang w:val="en-US"/>
        </w:rPr>
        <w:t>Fundamental Rights Protection Online: The Future Regulation of Intermediaries,</w:t>
      </w:r>
      <w:r w:rsidRPr="00342F95">
        <w:rPr>
          <w:sz w:val="22"/>
          <w:szCs w:val="22"/>
          <w:lang w:val="en-US"/>
        </w:rPr>
        <w:t xml:space="preserve"> Edward Elgar, 2020, 2-15</w:t>
      </w:r>
    </w:p>
    <w:p w14:paraId="4E28C95A" w14:textId="77777777" w:rsidR="00516692" w:rsidRPr="00342F95" w:rsidRDefault="00516692" w:rsidP="00516692">
      <w:pPr>
        <w:pStyle w:val="Paragrafoelenco"/>
        <w:ind w:left="426"/>
        <w:rPr>
          <w:sz w:val="22"/>
          <w:szCs w:val="22"/>
          <w:lang w:val="en-US"/>
        </w:rPr>
      </w:pPr>
    </w:p>
    <w:p w14:paraId="0DC16EA6"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L. </w:t>
      </w:r>
      <w:proofErr w:type="spellStart"/>
      <w:r w:rsidRPr="00342F95">
        <w:rPr>
          <w:sz w:val="22"/>
          <w:szCs w:val="22"/>
          <w:lang w:val="en-US"/>
        </w:rPr>
        <w:t>Somaini</w:t>
      </w:r>
      <w:proofErr w:type="spellEnd"/>
      <w:r w:rsidRPr="00342F95">
        <w:rPr>
          <w:sz w:val="22"/>
          <w:szCs w:val="22"/>
          <w:lang w:val="en-US"/>
        </w:rPr>
        <w:t xml:space="preserve">), </w:t>
      </w:r>
      <w:r w:rsidRPr="00342F95">
        <w:rPr>
          <w:i/>
          <w:sz w:val="22"/>
          <w:szCs w:val="22"/>
          <w:lang w:val="en-US"/>
        </w:rPr>
        <w:t>Online Disinformation and Referenda: The Case of the Italian Constitutional Referendum of 2016</w:t>
      </w:r>
      <w:r w:rsidRPr="00342F95">
        <w:rPr>
          <w:sz w:val="22"/>
          <w:szCs w:val="22"/>
          <w:lang w:val="en-US"/>
        </w:rPr>
        <w:t xml:space="preserve">, in S. Baume, V. </w:t>
      </w:r>
      <w:proofErr w:type="spellStart"/>
      <w:r w:rsidRPr="00342F95">
        <w:rPr>
          <w:sz w:val="22"/>
          <w:szCs w:val="22"/>
          <w:lang w:val="en-US"/>
        </w:rPr>
        <w:t>Boillet</w:t>
      </w:r>
      <w:proofErr w:type="spellEnd"/>
      <w:r w:rsidRPr="00342F95">
        <w:rPr>
          <w:sz w:val="22"/>
          <w:szCs w:val="22"/>
          <w:lang w:val="en-US"/>
        </w:rPr>
        <w:t xml:space="preserve"> and V. </w:t>
      </w:r>
      <w:proofErr w:type="spellStart"/>
      <w:r w:rsidRPr="00342F95">
        <w:rPr>
          <w:sz w:val="22"/>
          <w:szCs w:val="22"/>
          <w:lang w:val="en-US"/>
        </w:rPr>
        <w:t>Martenet</w:t>
      </w:r>
      <w:proofErr w:type="spellEnd"/>
      <w:r w:rsidRPr="00342F95">
        <w:rPr>
          <w:sz w:val="22"/>
          <w:szCs w:val="22"/>
          <w:lang w:val="en-US"/>
        </w:rPr>
        <w:t xml:space="preserve"> (ed.), </w:t>
      </w:r>
      <w:r w:rsidRPr="00342F95">
        <w:rPr>
          <w:i/>
          <w:sz w:val="22"/>
          <w:szCs w:val="22"/>
          <w:lang w:val="en-US"/>
        </w:rPr>
        <w:t xml:space="preserve">Misinformation in referenda, </w:t>
      </w:r>
      <w:r w:rsidRPr="00342F95">
        <w:rPr>
          <w:sz w:val="22"/>
          <w:szCs w:val="22"/>
          <w:lang w:val="en-US"/>
        </w:rPr>
        <w:t>Routledge,</w:t>
      </w:r>
      <w:r w:rsidRPr="00342F95">
        <w:rPr>
          <w:i/>
          <w:sz w:val="22"/>
          <w:szCs w:val="22"/>
          <w:lang w:val="en-US"/>
        </w:rPr>
        <w:t xml:space="preserve"> </w:t>
      </w:r>
      <w:r w:rsidRPr="00342F95">
        <w:rPr>
          <w:sz w:val="22"/>
          <w:szCs w:val="22"/>
          <w:lang w:val="en-US"/>
        </w:rPr>
        <w:t>2020, 171-193</w:t>
      </w:r>
    </w:p>
    <w:p w14:paraId="50BE7E77" w14:textId="77777777" w:rsidR="00516692" w:rsidRPr="00342F95" w:rsidRDefault="00516692" w:rsidP="00516692">
      <w:pPr>
        <w:pStyle w:val="Paragrafoelenco"/>
        <w:ind w:left="426"/>
        <w:rPr>
          <w:i/>
          <w:sz w:val="22"/>
          <w:szCs w:val="22"/>
          <w:lang w:val="en-US"/>
        </w:rPr>
      </w:pPr>
    </w:p>
    <w:p w14:paraId="370682DB"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S. </w:t>
      </w:r>
      <w:proofErr w:type="spellStart"/>
      <w:r w:rsidRPr="00342F95">
        <w:rPr>
          <w:sz w:val="22"/>
          <w:szCs w:val="22"/>
        </w:rPr>
        <w:t>Ninatti</w:t>
      </w:r>
      <w:proofErr w:type="spellEnd"/>
      <w:r w:rsidRPr="00342F95">
        <w:rPr>
          <w:sz w:val="22"/>
          <w:szCs w:val="22"/>
        </w:rPr>
        <w:t xml:space="preserve">), </w:t>
      </w:r>
      <w:r w:rsidRPr="00342F95">
        <w:rPr>
          <w:i/>
          <w:sz w:val="22"/>
          <w:szCs w:val="22"/>
        </w:rPr>
        <w:t>Identità costituzionale e (speciale) responsabilità delle Corti</w:t>
      </w:r>
      <w:r w:rsidRPr="00342F95">
        <w:rPr>
          <w:sz w:val="22"/>
          <w:szCs w:val="22"/>
        </w:rPr>
        <w:t xml:space="preserve"> (</w:t>
      </w:r>
      <w:proofErr w:type="spellStart"/>
      <w:r w:rsidRPr="00342F95">
        <w:rPr>
          <w:i/>
          <w:sz w:val="22"/>
          <w:szCs w:val="22"/>
        </w:rPr>
        <w:t>Constitutional</w:t>
      </w:r>
      <w:proofErr w:type="spellEnd"/>
      <w:r w:rsidRPr="00342F95">
        <w:rPr>
          <w:i/>
          <w:sz w:val="22"/>
          <w:szCs w:val="22"/>
        </w:rPr>
        <w:t xml:space="preserve"> Identity and (special) </w:t>
      </w:r>
      <w:proofErr w:type="spellStart"/>
      <w:r w:rsidRPr="00342F95">
        <w:rPr>
          <w:i/>
          <w:sz w:val="22"/>
          <w:szCs w:val="22"/>
        </w:rPr>
        <w:t>responsibility</w:t>
      </w:r>
      <w:proofErr w:type="spellEnd"/>
      <w:r w:rsidRPr="00342F95">
        <w:rPr>
          <w:i/>
          <w:sz w:val="22"/>
          <w:szCs w:val="22"/>
        </w:rPr>
        <w:t xml:space="preserve"> of </w:t>
      </w:r>
      <w:proofErr w:type="spellStart"/>
      <w:r w:rsidRPr="00342F95">
        <w:rPr>
          <w:i/>
          <w:sz w:val="22"/>
          <w:szCs w:val="22"/>
        </w:rPr>
        <w:t>Courts</w:t>
      </w:r>
      <w:proofErr w:type="spellEnd"/>
      <w:r w:rsidRPr="00342F95">
        <w:rPr>
          <w:i/>
          <w:sz w:val="22"/>
          <w:szCs w:val="22"/>
        </w:rPr>
        <w:t>,</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Quaderni Costituzionali</w:t>
      </w:r>
      <w:r w:rsidRPr="00342F95">
        <w:rPr>
          <w:sz w:val="22"/>
          <w:szCs w:val="22"/>
        </w:rPr>
        <w:t>, 2020, 191-197</w:t>
      </w:r>
    </w:p>
    <w:p w14:paraId="0FD6ED6B" w14:textId="77777777" w:rsidR="00516692" w:rsidRPr="00342F95" w:rsidRDefault="00516692" w:rsidP="00516692">
      <w:pPr>
        <w:pStyle w:val="Paragrafoelenco"/>
        <w:ind w:left="426"/>
        <w:rPr>
          <w:sz w:val="22"/>
          <w:szCs w:val="22"/>
        </w:rPr>
      </w:pPr>
    </w:p>
    <w:p w14:paraId="435EDDE4"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E. Apa), </w:t>
      </w:r>
      <w:r w:rsidRPr="00342F95">
        <w:rPr>
          <w:i/>
          <w:sz w:val="22"/>
          <w:szCs w:val="22"/>
          <w:lang w:val="en-US"/>
        </w:rPr>
        <w:t>Free Speech and the Right of Publicity on Social Media</w:t>
      </w:r>
      <w:r w:rsidRPr="00342F95">
        <w:rPr>
          <w:sz w:val="22"/>
          <w:szCs w:val="22"/>
          <w:lang w:val="en-US"/>
        </w:rPr>
        <w:t xml:space="preserve">, in C. </w:t>
      </w:r>
      <w:proofErr w:type="spellStart"/>
      <w:r w:rsidRPr="00342F95">
        <w:rPr>
          <w:sz w:val="22"/>
          <w:szCs w:val="22"/>
          <w:lang w:val="en-US"/>
        </w:rPr>
        <w:t>Goanta</w:t>
      </w:r>
      <w:proofErr w:type="spellEnd"/>
      <w:r w:rsidRPr="00342F95">
        <w:rPr>
          <w:sz w:val="22"/>
          <w:szCs w:val="22"/>
          <w:lang w:val="en-US"/>
        </w:rPr>
        <w:t xml:space="preserve"> and S. </w:t>
      </w:r>
      <w:proofErr w:type="spellStart"/>
      <w:r w:rsidRPr="00342F95">
        <w:rPr>
          <w:sz w:val="22"/>
          <w:szCs w:val="22"/>
          <w:lang w:val="en-US"/>
        </w:rPr>
        <w:t>Ranchordas</w:t>
      </w:r>
      <w:proofErr w:type="spellEnd"/>
      <w:r w:rsidRPr="00342F95">
        <w:rPr>
          <w:sz w:val="22"/>
          <w:szCs w:val="22"/>
          <w:lang w:val="en-US"/>
        </w:rPr>
        <w:t xml:space="preserve"> (eds), </w:t>
      </w:r>
      <w:r w:rsidRPr="00342F95">
        <w:rPr>
          <w:i/>
          <w:sz w:val="22"/>
          <w:szCs w:val="22"/>
          <w:lang w:val="en-US"/>
        </w:rPr>
        <w:t>The Regulation of Social Media Influencers</w:t>
      </w:r>
      <w:r w:rsidRPr="00342F95">
        <w:rPr>
          <w:sz w:val="22"/>
          <w:szCs w:val="22"/>
          <w:lang w:val="en-US"/>
        </w:rPr>
        <w:t>, Edward Elgar, 2020, 22-46</w:t>
      </w:r>
    </w:p>
    <w:p w14:paraId="29733A43" w14:textId="77777777" w:rsidR="00516692" w:rsidRPr="00342F95" w:rsidRDefault="00516692" w:rsidP="00516692">
      <w:pPr>
        <w:pStyle w:val="Paragrafoelenco"/>
        <w:ind w:left="426"/>
        <w:jc w:val="both"/>
        <w:rPr>
          <w:sz w:val="22"/>
          <w:szCs w:val="22"/>
          <w:lang w:val="en-US"/>
        </w:rPr>
      </w:pPr>
    </w:p>
    <w:p w14:paraId="448EEC4A" w14:textId="77777777" w:rsidR="00516692" w:rsidRPr="009711F9" w:rsidRDefault="00516692" w:rsidP="00516692">
      <w:pPr>
        <w:pStyle w:val="Paragrafoelenco"/>
        <w:numPr>
          <w:ilvl w:val="3"/>
          <w:numId w:val="17"/>
        </w:numPr>
        <w:ind w:left="426" w:hanging="426"/>
        <w:rPr>
          <w:sz w:val="22"/>
          <w:szCs w:val="22"/>
          <w:lang w:val="en-US"/>
        </w:rPr>
      </w:pPr>
      <w:r w:rsidRPr="009711F9">
        <w:rPr>
          <w:i/>
          <w:sz w:val="22"/>
          <w:szCs w:val="22"/>
          <w:lang w:val="en-US"/>
        </w:rPr>
        <w:t>L’“</w:t>
      </w:r>
      <w:proofErr w:type="spellStart"/>
      <w:r w:rsidRPr="009711F9">
        <w:rPr>
          <w:i/>
          <w:sz w:val="22"/>
          <w:szCs w:val="22"/>
          <w:lang w:val="en-US"/>
        </w:rPr>
        <w:t>autunno</w:t>
      </w:r>
      <w:proofErr w:type="spellEnd"/>
      <w:r w:rsidRPr="009711F9">
        <w:rPr>
          <w:i/>
          <w:sz w:val="22"/>
          <w:szCs w:val="22"/>
          <w:lang w:val="en-US"/>
        </w:rPr>
        <w:t xml:space="preserve"> </w:t>
      </w:r>
      <w:proofErr w:type="spellStart"/>
      <w:r w:rsidRPr="009711F9">
        <w:rPr>
          <w:i/>
          <w:sz w:val="22"/>
          <w:szCs w:val="22"/>
          <w:lang w:val="en-US"/>
        </w:rPr>
        <w:t>caldo</w:t>
      </w:r>
      <w:proofErr w:type="spellEnd"/>
      <w:r w:rsidRPr="009711F9">
        <w:rPr>
          <w:i/>
          <w:sz w:val="22"/>
          <w:szCs w:val="22"/>
          <w:lang w:val="en-US"/>
        </w:rPr>
        <w:t xml:space="preserve">” </w:t>
      </w:r>
      <w:proofErr w:type="spellStart"/>
      <w:r w:rsidRPr="009711F9">
        <w:rPr>
          <w:i/>
          <w:sz w:val="22"/>
          <w:szCs w:val="22"/>
          <w:lang w:val="en-US"/>
        </w:rPr>
        <w:t>della</w:t>
      </w:r>
      <w:proofErr w:type="spellEnd"/>
      <w:r w:rsidRPr="009711F9">
        <w:rPr>
          <w:i/>
          <w:sz w:val="22"/>
          <w:szCs w:val="22"/>
          <w:lang w:val="en-US"/>
        </w:rPr>
        <w:t xml:space="preserve"> Corte di </w:t>
      </w:r>
      <w:proofErr w:type="spellStart"/>
      <w:r w:rsidRPr="009711F9">
        <w:rPr>
          <w:i/>
          <w:sz w:val="22"/>
          <w:szCs w:val="22"/>
          <w:lang w:val="en-US"/>
        </w:rPr>
        <w:t>giustizia</w:t>
      </w:r>
      <w:proofErr w:type="spellEnd"/>
      <w:r w:rsidRPr="009711F9">
        <w:rPr>
          <w:i/>
          <w:sz w:val="22"/>
          <w:szCs w:val="22"/>
          <w:lang w:val="en-US"/>
        </w:rPr>
        <w:t xml:space="preserve"> in </w:t>
      </w:r>
      <w:proofErr w:type="spellStart"/>
      <w:r w:rsidRPr="009711F9">
        <w:rPr>
          <w:i/>
          <w:sz w:val="22"/>
          <w:szCs w:val="22"/>
          <w:lang w:val="en-US"/>
        </w:rPr>
        <w:t>tema</w:t>
      </w:r>
      <w:proofErr w:type="spellEnd"/>
      <w:r w:rsidRPr="009711F9">
        <w:rPr>
          <w:i/>
          <w:sz w:val="22"/>
          <w:szCs w:val="22"/>
          <w:lang w:val="en-US"/>
        </w:rPr>
        <w:t xml:space="preserve"> di tutela </w:t>
      </w:r>
      <w:proofErr w:type="spellStart"/>
      <w:r w:rsidRPr="009711F9">
        <w:rPr>
          <w:i/>
          <w:sz w:val="22"/>
          <w:szCs w:val="22"/>
          <w:lang w:val="en-US"/>
        </w:rPr>
        <w:t>dei</w:t>
      </w:r>
      <w:proofErr w:type="spellEnd"/>
      <w:r w:rsidRPr="009711F9">
        <w:rPr>
          <w:i/>
          <w:sz w:val="22"/>
          <w:szCs w:val="22"/>
          <w:lang w:val="en-US"/>
        </w:rPr>
        <w:t xml:space="preserve"> </w:t>
      </w:r>
      <w:proofErr w:type="spellStart"/>
      <w:r w:rsidRPr="009711F9">
        <w:rPr>
          <w:i/>
          <w:sz w:val="22"/>
          <w:szCs w:val="22"/>
          <w:lang w:val="en-US"/>
        </w:rPr>
        <w:t>diritti</w:t>
      </w:r>
      <w:proofErr w:type="spellEnd"/>
      <w:r w:rsidRPr="009711F9">
        <w:rPr>
          <w:i/>
          <w:sz w:val="22"/>
          <w:szCs w:val="22"/>
          <w:lang w:val="en-US"/>
        </w:rPr>
        <w:t xml:space="preserve"> </w:t>
      </w:r>
      <w:proofErr w:type="spellStart"/>
      <w:r w:rsidRPr="009711F9">
        <w:rPr>
          <w:i/>
          <w:sz w:val="22"/>
          <w:szCs w:val="22"/>
          <w:lang w:val="en-US"/>
        </w:rPr>
        <w:t>fondamentali</w:t>
      </w:r>
      <w:proofErr w:type="spellEnd"/>
      <w:r w:rsidRPr="009711F9">
        <w:rPr>
          <w:i/>
          <w:sz w:val="22"/>
          <w:szCs w:val="22"/>
          <w:lang w:val="en-US"/>
        </w:rPr>
        <w:t xml:space="preserve"> in rete e le </w:t>
      </w:r>
      <w:proofErr w:type="spellStart"/>
      <w:r w:rsidRPr="009711F9">
        <w:rPr>
          <w:i/>
          <w:sz w:val="22"/>
          <w:szCs w:val="22"/>
          <w:lang w:val="en-US"/>
        </w:rPr>
        <w:t>sfide</w:t>
      </w:r>
      <w:proofErr w:type="spellEnd"/>
      <w:r w:rsidRPr="009711F9">
        <w:rPr>
          <w:i/>
          <w:sz w:val="22"/>
          <w:szCs w:val="22"/>
          <w:lang w:val="en-US"/>
        </w:rPr>
        <w:t xml:space="preserve"> del </w:t>
      </w:r>
      <w:proofErr w:type="spellStart"/>
      <w:r w:rsidRPr="009711F9">
        <w:rPr>
          <w:i/>
          <w:sz w:val="22"/>
          <w:szCs w:val="22"/>
          <w:lang w:val="en-US"/>
        </w:rPr>
        <w:t>costituzionalismo</w:t>
      </w:r>
      <w:proofErr w:type="spellEnd"/>
      <w:r w:rsidRPr="009711F9">
        <w:rPr>
          <w:i/>
          <w:sz w:val="22"/>
          <w:szCs w:val="22"/>
          <w:lang w:val="en-US"/>
        </w:rPr>
        <w:t xml:space="preserve"> alle prese con </w:t>
      </w:r>
      <w:proofErr w:type="spellStart"/>
      <w:r w:rsidRPr="009711F9">
        <w:rPr>
          <w:i/>
          <w:sz w:val="22"/>
          <w:szCs w:val="22"/>
          <w:lang w:val="en-US"/>
        </w:rPr>
        <w:t>i</w:t>
      </w:r>
      <w:proofErr w:type="spellEnd"/>
      <w:r w:rsidRPr="009711F9">
        <w:rPr>
          <w:i/>
          <w:sz w:val="22"/>
          <w:szCs w:val="22"/>
          <w:lang w:val="en-US"/>
        </w:rPr>
        <w:t xml:space="preserve"> </w:t>
      </w:r>
      <w:proofErr w:type="spellStart"/>
      <w:r w:rsidRPr="009711F9">
        <w:rPr>
          <w:i/>
          <w:sz w:val="22"/>
          <w:szCs w:val="22"/>
          <w:lang w:val="en-US"/>
        </w:rPr>
        <w:t>nuovi</w:t>
      </w:r>
      <w:proofErr w:type="spellEnd"/>
      <w:r w:rsidRPr="009711F9">
        <w:rPr>
          <w:i/>
          <w:sz w:val="22"/>
          <w:szCs w:val="22"/>
          <w:lang w:val="en-US"/>
        </w:rPr>
        <w:t xml:space="preserve"> </w:t>
      </w:r>
      <w:proofErr w:type="spellStart"/>
      <w:r w:rsidRPr="009711F9">
        <w:rPr>
          <w:i/>
          <w:sz w:val="22"/>
          <w:szCs w:val="22"/>
          <w:lang w:val="en-US"/>
        </w:rPr>
        <w:t>poteri</w:t>
      </w:r>
      <w:proofErr w:type="spellEnd"/>
      <w:r w:rsidRPr="009711F9">
        <w:rPr>
          <w:i/>
          <w:sz w:val="22"/>
          <w:szCs w:val="22"/>
          <w:lang w:val="en-US"/>
        </w:rPr>
        <w:t xml:space="preserve"> </w:t>
      </w:r>
      <w:proofErr w:type="spellStart"/>
      <w:r w:rsidRPr="009711F9">
        <w:rPr>
          <w:i/>
          <w:sz w:val="22"/>
          <w:szCs w:val="22"/>
          <w:lang w:val="en-US"/>
        </w:rPr>
        <w:t>privati</w:t>
      </w:r>
      <w:proofErr w:type="spellEnd"/>
      <w:r w:rsidRPr="009711F9">
        <w:rPr>
          <w:i/>
          <w:sz w:val="22"/>
          <w:szCs w:val="22"/>
          <w:lang w:val="en-US"/>
        </w:rPr>
        <w:t xml:space="preserve"> in </w:t>
      </w:r>
      <w:proofErr w:type="spellStart"/>
      <w:r w:rsidRPr="009711F9">
        <w:rPr>
          <w:i/>
          <w:sz w:val="22"/>
          <w:szCs w:val="22"/>
          <w:lang w:val="en-US"/>
        </w:rPr>
        <w:t>ambito</w:t>
      </w:r>
      <w:proofErr w:type="spellEnd"/>
      <w:r w:rsidRPr="009711F9">
        <w:rPr>
          <w:i/>
          <w:sz w:val="22"/>
          <w:szCs w:val="22"/>
          <w:lang w:val="en-US"/>
        </w:rPr>
        <w:t xml:space="preserve"> </w:t>
      </w:r>
      <w:proofErr w:type="spellStart"/>
      <w:r w:rsidRPr="009711F9">
        <w:rPr>
          <w:i/>
          <w:sz w:val="22"/>
          <w:szCs w:val="22"/>
          <w:lang w:val="en-US"/>
        </w:rPr>
        <w:t>digitale</w:t>
      </w:r>
      <w:proofErr w:type="spellEnd"/>
      <w:r w:rsidRPr="009711F9">
        <w:rPr>
          <w:sz w:val="22"/>
          <w:szCs w:val="22"/>
          <w:lang w:val="en-US"/>
        </w:rPr>
        <w:t xml:space="preserve"> (</w:t>
      </w:r>
      <w:r w:rsidRPr="009711F9">
        <w:rPr>
          <w:i/>
          <w:sz w:val="22"/>
          <w:szCs w:val="22"/>
          <w:lang w:val="en-US"/>
        </w:rPr>
        <w:t xml:space="preserve">The “hot autumn” of the European Court of Justice for the </w:t>
      </w:r>
      <w:proofErr w:type="spellStart"/>
      <w:r w:rsidRPr="009711F9">
        <w:rPr>
          <w:i/>
          <w:sz w:val="22"/>
          <w:szCs w:val="22"/>
          <w:lang w:val="en-US"/>
        </w:rPr>
        <w:t>protecion</w:t>
      </w:r>
      <w:proofErr w:type="spellEnd"/>
      <w:r w:rsidRPr="009711F9">
        <w:rPr>
          <w:i/>
          <w:sz w:val="22"/>
          <w:szCs w:val="22"/>
          <w:lang w:val="en-US"/>
        </w:rPr>
        <w:t xml:space="preserve"> of fundamental rights online and the constitutional challenge raised by new digital private powers</w:t>
      </w:r>
      <w:r w:rsidRPr="009711F9">
        <w:rPr>
          <w:sz w:val="22"/>
          <w:szCs w:val="22"/>
          <w:lang w:val="en-US"/>
        </w:rPr>
        <w:t>, in Italian), in Federalismi.it, 16 October 2019, 1-15</w:t>
      </w:r>
    </w:p>
    <w:p w14:paraId="3A0BA574" w14:textId="77777777" w:rsidR="00516692" w:rsidRPr="009711F9" w:rsidRDefault="00516692" w:rsidP="00516692">
      <w:pPr>
        <w:pStyle w:val="Paragrafoelenco"/>
        <w:ind w:left="426"/>
        <w:rPr>
          <w:sz w:val="22"/>
          <w:szCs w:val="22"/>
          <w:lang w:val="en-US"/>
        </w:rPr>
      </w:pPr>
    </w:p>
    <w:p w14:paraId="6BD7336C"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G. De Gregorio), </w:t>
      </w:r>
      <w:r w:rsidRPr="00342F95">
        <w:rPr>
          <w:i/>
          <w:sz w:val="22"/>
          <w:szCs w:val="22"/>
        </w:rPr>
        <w:t xml:space="preserve">Hate Speech: Una prospettiva di diritto comparato </w:t>
      </w:r>
      <w:r w:rsidRPr="00342F95">
        <w:rPr>
          <w:sz w:val="22"/>
          <w:szCs w:val="22"/>
        </w:rPr>
        <w:t>(</w:t>
      </w:r>
      <w:r w:rsidRPr="00342F95">
        <w:rPr>
          <w:i/>
          <w:sz w:val="22"/>
          <w:szCs w:val="22"/>
        </w:rPr>
        <w:t xml:space="preserve">Hate Speech: A Comparative </w:t>
      </w:r>
      <w:proofErr w:type="spellStart"/>
      <w:r w:rsidRPr="00342F95">
        <w:rPr>
          <w:i/>
          <w:sz w:val="22"/>
          <w:szCs w:val="22"/>
        </w:rPr>
        <w:t>Law</w:t>
      </w:r>
      <w:proofErr w:type="spellEnd"/>
      <w:r w:rsidRPr="00342F95">
        <w:rPr>
          <w:i/>
          <w:sz w:val="22"/>
          <w:szCs w:val="22"/>
        </w:rPr>
        <w:t xml:space="preserve"> </w:t>
      </w:r>
      <w:proofErr w:type="spellStart"/>
      <w:r w:rsidRPr="00342F95">
        <w:rPr>
          <w:i/>
          <w:sz w:val="22"/>
          <w:szCs w:val="22"/>
        </w:rPr>
        <w:t>Perspective</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w:t>
      </w:r>
      <w:r w:rsidRPr="00342F95">
        <w:rPr>
          <w:i/>
          <w:sz w:val="22"/>
          <w:szCs w:val="22"/>
        </w:rPr>
        <w:t>, in Giornale di diritto ammnistrativo</w:t>
      </w:r>
      <w:r w:rsidRPr="00342F95">
        <w:rPr>
          <w:sz w:val="22"/>
          <w:szCs w:val="22"/>
        </w:rPr>
        <w:t>, 2019, 421-436</w:t>
      </w:r>
    </w:p>
    <w:p w14:paraId="39DC9FBC" w14:textId="77777777" w:rsidR="00516692" w:rsidRPr="00342F95" w:rsidRDefault="00516692" w:rsidP="00516692">
      <w:pPr>
        <w:pStyle w:val="Paragrafoelenco"/>
        <w:ind w:left="426"/>
        <w:jc w:val="both"/>
        <w:rPr>
          <w:sz w:val="22"/>
          <w:szCs w:val="22"/>
        </w:rPr>
      </w:pPr>
    </w:p>
    <w:p w14:paraId="5FE8BF8B"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De Gregorio), </w:t>
      </w:r>
      <w:r w:rsidRPr="00342F95">
        <w:rPr>
          <w:i/>
          <w:sz w:val="22"/>
          <w:szCs w:val="22"/>
          <w:lang w:val="en-US"/>
        </w:rPr>
        <w:t>A Constitutional-Driven Change of Heart. ISP Liability, AI and the Digital Single Market</w:t>
      </w:r>
      <w:r w:rsidRPr="00342F95">
        <w:rPr>
          <w:sz w:val="22"/>
          <w:szCs w:val="22"/>
          <w:lang w:val="en-US"/>
        </w:rPr>
        <w:t xml:space="preserve">, in </w:t>
      </w:r>
      <w:r w:rsidRPr="00342F95">
        <w:rPr>
          <w:i/>
          <w:sz w:val="22"/>
          <w:szCs w:val="22"/>
          <w:lang w:val="en-US"/>
        </w:rPr>
        <w:t xml:space="preserve">The Global Community Yearbook of International Law and Jurisprudence 2018, </w:t>
      </w:r>
      <w:r w:rsidRPr="00342F95">
        <w:rPr>
          <w:sz w:val="22"/>
          <w:szCs w:val="22"/>
          <w:lang w:val="en-US"/>
        </w:rPr>
        <w:t>2019, 237-264</w:t>
      </w:r>
    </w:p>
    <w:p w14:paraId="7F0925F0" w14:textId="77777777" w:rsidR="00516692" w:rsidRPr="00342F95" w:rsidRDefault="00516692" w:rsidP="00516692">
      <w:pPr>
        <w:pStyle w:val="Paragrafoelenco"/>
        <w:ind w:left="426"/>
        <w:jc w:val="both"/>
        <w:rPr>
          <w:i/>
          <w:sz w:val="22"/>
          <w:szCs w:val="22"/>
          <w:lang w:val="en-US"/>
        </w:rPr>
      </w:pPr>
    </w:p>
    <w:p w14:paraId="1D015E5A"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Judicial Protection of Fundamental Rights in the Transition from the World of Atoms to the Word of Bits: The Case of Freedom of Speech</w:t>
      </w:r>
      <w:r w:rsidRPr="00342F95">
        <w:rPr>
          <w:sz w:val="22"/>
          <w:szCs w:val="22"/>
          <w:lang w:val="en-US"/>
        </w:rPr>
        <w:t xml:space="preserve">, in </w:t>
      </w:r>
      <w:r w:rsidRPr="00342F95">
        <w:rPr>
          <w:i/>
          <w:sz w:val="22"/>
          <w:szCs w:val="22"/>
          <w:lang w:val="en-US"/>
        </w:rPr>
        <w:t>European Law Journal</w:t>
      </w:r>
      <w:r w:rsidRPr="00342F95">
        <w:rPr>
          <w:sz w:val="22"/>
          <w:szCs w:val="22"/>
          <w:lang w:val="en-US"/>
        </w:rPr>
        <w:t>, special symposium issue edited by Pollicino and Mart Susi, 2019, 169-181</w:t>
      </w:r>
    </w:p>
    <w:p w14:paraId="588D6767" w14:textId="77777777" w:rsidR="00516692" w:rsidRPr="00342F95" w:rsidRDefault="00516692" w:rsidP="00516692">
      <w:pPr>
        <w:pStyle w:val="Paragrafoelenco"/>
        <w:ind w:left="426"/>
        <w:jc w:val="both"/>
        <w:rPr>
          <w:i/>
          <w:sz w:val="22"/>
          <w:szCs w:val="22"/>
          <w:lang w:val="en-US"/>
        </w:rPr>
      </w:pPr>
    </w:p>
    <w:p w14:paraId="43C4C9E9"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M. Fichera), </w:t>
      </w:r>
      <w:r w:rsidRPr="00342F95">
        <w:rPr>
          <w:i/>
          <w:sz w:val="22"/>
          <w:szCs w:val="22"/>
          <w:lang w:val="en-US"/>
        </w:rPr>
        <w:t>The Dialectics Between Constitutional Identity and Common Constitutional Traditions. Which Language for Cooperative Constitutionalism in Europe?</w:t>
      </w:r>
      <w:r w:rsidRPr="00342F95">
        <w:rPr>
          <w:b/>
          <w:i/>
          <w:sz w:val="22"/>
          <w:szCs w:val="22"/>
          <w:lang w:val="en-US"/>
        </w:rPr>
        <w:t>,</w:t>
      </w:r>
      <w:r w:rsidRPr="00342F95">
        <w:rPr>
          <w:b/>
          <w:sz w:val="22"/>
          <w:szCs w:val="22"/>
          <w:lang w:val="en-US"/>
        </w:rPr>
        <w:t xml:space="preserve"> </w:t>
      </w:r>
      <w:r w:rsidRPr="00342F95">
        <w:rPr>
          <w:sz w:val="22"/>
          <w:szCs w:val="22"/>
          <w:lang w:val="en-US"/>
        </w:rPr>
        <w:t xml:space="preserve">in </w:t>
      </w:r>
      <w:r w:rsidRPr="00342F95">
        <w:rPr>
          <w:i/>
          <w:sz w:val="22"/>
          <w:szCs w:val="22"/>
          <w:lang w:val="en-US"/>
        </w:rPr>
        <w:t>German Law Journal</w:t>
      </w:r>
      <w:r w:rsidRPr="00342F95">
        <w:rPr>
          <w:sz w:val="22"/>
          <w:szCs w:val="22"/>
          <w:lang w:val="en-US"/>
        </w:rPr>
        <w:t>, 2019, 171-203</w:t>
      </w:r>
    </w:p>
    <w:p w14:paraId="6F82D445" w14:textId="77777777" w:rsidR="00516692" w:rsidRPr="00342F95" w:rsidRDefault="00516692" w:rsidP="00516692">
      <w:pPr>
        <w:pStyle w:val="Paragrafoelenco"/>
        <w:ind w:left="426"/>
        <w:rPr>
          <w:sz w:val="22"/>
          <w:szCs w:val="22"/>
          <w:lang w:val="en-US"/>
        </w:rPr>
      </w:pPr>
    </w:p>
    <w:p w14:paraId="09165919"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F. Fabbrini), </w:t>
      </w:r>
      <w:r w:rsidRPr="00342F95">
        <w:rPr>
          <w:i/>
          <w:sz w:val="22"/>
          <w:szCs w:val="22"/>
          <w:lang w:val="en-US"/>
        </w:rPr>
        <w:t>Constitutional Identity in Italy: European Integration as the Fulfillment of the Constitution</w:t>
      </w:r>
      <w:r w:rsidRPr="00342F95">
        <w:rPr>
          <w:sz w:val="22"/>
          <w:szCs w:val="22"/>
          <w:lang w:val="en-US"/>
        </w:rPr>
        <w:t xml:space="preserve">, in E. van der </w:t>
      </w:r>
      <w:proofErr w:type="spellStart"/>
      <w:r w:rsidRPr="00342F95">
        <w:rPr>
          <w:sz w:val="22"/>
          <w:szCs w:val="22"/>
          <w:lang w:val="en-US"/>
        </w:rPr>
        <w:t>Schyff</w:t>
      </w:r>
      <w:proofErr w:type="spellEnd"/>
      <w:r w:rsidRPr="00342F95">
        <w:rPr>
          <w:sz w:val="22"/>
          <w:szCs w:val="22"/>
          <w:lang w:val="en-US"/>
        </w:rPr>
        <w:t xml:space="preserve">, D. L. Callies, </w:t>
      </w:r>
      <w:r w:rsidRPr="00342F95">
        <w:rPr>
          <w:i/>
          <w:sz w:val="22"/>
          <w:szCs w:val="22"/>
          <w:lang w:val="en-US"/>
        </w:rPr>
        <w:t xml:space="preserve">Constitutional Identity in a Europe of Multilevel Constitutionalism, </w:t>
      </w:r>
      <w:r w:rsidRPr="00342F95">
        <w:rPr>
          <w:sz w:val="22"/>
          <w:szCs w:val="22"/>
          <w:lang w:val="en-US"/>
        </w:rPr>
        <w:t>Cambridge University Press, 2019, 201-221</w:t>
      </w:r>
    </w:p>
    <w:p w14:paraId="3964DBA4" w14:textId="77777777" w:rsidR="00516692" w:rsidRPr="00342F95" w:rsidRDefault="00516692" w:rsidP="00516692">
      <w:pPr>
        <w:pStyle w:val="Paragrafoelenco"/>
        <w:ind w:left="426"/>
        <w:jc w:val="both"/>
        <w:rPr>
          <w:sz w:val="22"/>
          <w:szCs w:val="22"/>
          <w:lang w:val="en-US"/>
        </w:rPr>
      </w:pPr>
    </w:p>
    <w:p w14:paraId="6D4AE7F6" w14:textId="77777777" w:rsidR="00516692" w:rsidRPr="00342F95" w:rsidRDefault="00516692" w:rsidP="00516692">
      <w:pPr>
        <w:pStyle w:val="Paragrafoelenco"/>
        <w:numPr>
          <w:ilvl w:val="3"/>
          <w:numId w:val="17"/>
        </w:numPr>
        <w:ind w:left="426" w:hanging="426"/>
        <w:rPr>
          <w:sz w:val="22"/>
          <w:szCs w:val="22"/>
        </w:rPr>
      </w:pPr>
      <w:r w:rsidRPr="00342F95">
        <w:rPr>
          <w:sz w:val="22"/>
          <w:szCs w:val="22"/>
          <w:lang w:val="en-US"/>
        </w:rPr>
        <w:t xml:space="preserve">(With M. Bassini), </w:t>
      </w:r>
      <w:r w:rsidRPr="00342F95">
        <w:rPr>
          <w:i/>
          <w:sz w:val="22"/>
          <w:szCs w:val="22"/>
          <w:lang w:val="en-US"/>
        </w:rPr>
        <w:t>Personal Participation in Criminal Proceedings and in Absentia Trials. The Perspective of Constitutional Law</w:t>
      </w:r>
      <w:r w:rsidRPr="00342F95">
        <w:rPr>
          <w:sz w:val="22"/>
          <w:szCs w:val="22"/>
          <w:lang w:val="en-US"/>
        </w:rPr>
        <w:t xml:space="preserve">, in S. Ruggeri, S. </w:t>
      </w:r>
      <w:proofErr w:type="spellStart"/>
      <w:r w:rsidRPr="00342F95">
        <w:rPr>
          <w:sz w:val="22"/>
          <w:szCs w:val="22"/>
          <w:lang w:val="en-US"/>
        </w:rPr>
        <w:t>Quattrocolo</w:t>
      </w:r>
      <w:proofErr w:type="spellEnd"/>
      <w:r w:rsidRPr="00342F95">
        <w:rPr>
          <w:sz w:val="22"/>
          <w:szCs w:val="22"/>
          <w:lang w:val="en-US"/>
        </w:rPr>
        <w:t xml:space="preserve"> (eds), </w:t>
      </w:r>
      <w:r w:rsidRPr="00342F95">
        <w:rPr>
          <w:i/>
          <w:sz w:val="22"/>
          <w:szCs w:val="22"/>
          <w:lang w:val="en-US"/>
        </w:rPr>
        <w:t xml:space="preserve">Personal Participation and Trials in Absentia. </w:t>
      </w:r>
      <w:r w:rsidRPr="00342F95">
        <w:rPr>
          <w:i/>
          <w:sz w:val="22"/>
          <w:szCs w:val="22"/>
        </w:rPr>
        <w:t xml:space="preserve">A Comparative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Law</w:t>
      </w:r>
      <w:proofErr w:type="spellEnd"/>
      <w:r w:rsidRPr="00342F95">
        <w:rPr>
          <w:i/>
          <w:sz w:val="22"/>
          <w:szCs w:val="22"/>
        </w:rPr>
        <w:t xml:space="preserve"> </w:t>
      </w:r>
      <w:proofErr w:type="spellStart"/>
      <w:r w:rsidRPr="00342F95">
        <w:rPr>
          <w:i/>
          <w:sz w:val="22"/>
          <w:szCs w:val="22"/>
        </w:rPr>
        <w:t>Perspective</w:t>
      </w:r>
      <w:proofErr w:type="spellEnd"/>
      <w:r w:rsidRPr="00342F95">
        <w:rPr>
          <w:i/>
          <w:sz w:val="22"/>
          <w:szCs w:val="22"/>
        </w:rPr>
        <w:t xml:space="preserve">, </w:t>
      </w:r>
      <w:r w:rsidRPr="00342F95">
        <w:rPr>
          <w:sz w:val="22"/>
          <w:szCs w:val="22"/>
        </w:rPr>
        <w:t>Springer, 2019, 527-558</w:t>
      </w:r>
    </w:p>
    <w:p w14:paraId="6DB1A9D9" w14:textId="77777777" w:rsidR="00516692" w:rsidRPr="00342F95" w:rsidRDefault="00516692" w:rsidP="00516692">
      <w:pPr>
        <w:pStyle w:val="Paragrafoelenco"/>
        <w:ind w:left="426"/>
        <w:rPr>
          <w:sz w:val="22"/>
          <w:szCs w:val="22"/>
        </w:rPr>
      </w:pPr>
    </w:p>
    <w:p w14:paraId="53CDCFCF"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 xml:space="preserve">Right to Internet Access: Quid </w:t>
      </w:r>
      <w:proofErr w:type="spellStart"/>
      <w:r w:rsidRPr="00342F95">
        <w:rPr>
          <w:i/>
          <w:sz w:val="22"/>
          <w:szCs w:val="22"/>
          <w:lang w:val="en-US"/>
        </w:rPr>
        <w:t>Iuris</w:t>
      </w:r>
      <w:proofErr w:type="spellEnd"/>
      <w:r w:rsidRPr="00342F95">
        <w:rPr>
          <w:i/>
          <w:sz w:val="22"/>
          <w:szCs w:val="22"/>
          <w:lang w:val="en-US"/>
        </w:rPr>
        <w:t>?,</w:t>
      </w:r>
      <w:r w:rsidRPr="00342F95">
        <w:rPr>
          <w:sz w:val="22"/>
          <w:szCs w:val="22"/>
          <w:lang w:val="en-US"/>
        </w:rPr>
        <w:t xml:space="preserve"> in A. von Arnauld, K. von der </w:t>
      </w:r>
      <w:proofErr w:type="spellStart"/>
      <w:r w:rsidRPr="00342F95">
        <w:rPr>
          <w:sz w:val="22"/>
          <w:szCs w:val="22"/>
          <w:lang w:val="en-US"/>
        </w:rPr>
        <w:t>Decken</w:t>
      </w:r>
      <w:proofErr w:type="spellEnd"/>
      <w:r w:rsidRPr="00342F95">
        <w:rPr>
          <w:sz w:val="22"/>
          <w:szCs w:val="22"/>
          <w:lang w:val="en-US"/>
        </w:rPr>
        <w:t xml:space="preserve">, M. Susi (eds), </w:t>
      </w:r>
      <w:r w:rsidRPr="00342F95">
        <w:rPr>
          <w:i/>
          <w:sz w:val="22"/>
          <w:szCs w:val="22"/>
          <w:lang w:val="en-US"/>
        </w:rPr>
        <w:t xml:space="preserve">The Cambridge Handbook on New Human Rights. </w:t>
      </w:r>
      <w:proofErr w:type="spellStart"/>
      <w:r w:rsidRPr="00342F95">
        <w:rPr>
          <w:i/>
          <w:sz w:val="22"/>
          <w:szCs w:val="22"/>
        </w:rPr>
        <w:t>Recognition</w:t>
      </w:r>
      <w:proofErr w:type="spellEnd"/>
      <w:r w:rsidRPr="00342F95">
        <w:rPr>
          <w:i/>
          <w:sz w:val="22"/>
          <w:szCs w:val="22"/>
        </w:rPr>
        <w:t xml:space="preserve">, </w:t>
      </w:r>
      <w:proofErr w:type="spellStart"/>
      <w:r w:rsidRPr="00342F95">
        <w:rPr>
          <w:i/>
          <w:sz w:val="22"/>
          <w:szCs w:val="22"/>
        </w:rPr>
        <w:t>Novelty</w:t>
      </w:r>
      <w:proofErr w:type="spellEnd"/>
      <w:r w:rsidRPr="00342F95">
        <w:rPr>
          <w:i/>
          <w:sz w:val="22"/>
          <w:szCs w:val="22"/>
        </w:rPr>
        <w:t xml:space="preserve">, </w:t>
      </w:r>
      <w:proofErr w:type="spellStart"/>
      <w:r w:rsidRPr="00342F95">
        <w:rPr>
          <w:i/>
          <w:sz w:val="22"/>
          <w:szCs w:val="22"/>
        </w:rPr>
        <w:t>Rhetoric</w:t>
      </w:r>
      <w:proofErr w:type="spellEnd"/>
      <w:r w:rsidRPr="00342F95">
        <w:rPr>
          <w:i/>
          <w:sz w:val="22"/>
          <w:szCs w:val="22"/>
        </w:rPr>
        <w:t xml:space="preserve">, </w:t>
      </w:r>
      <w:r w:rsidRPr="00342F95">
        <w:rPr>
          <w:sz w:val="22"/>
          <w:szCs w:val="22"/>
        </w:rPr>
        <w:t>Cambridge University Press</w:t>
      </w:r>
      <w:r w:rsidRPr="00342F95">
        <w:rPr>
          <w:i/>
          <w:sz w:val="22"/>
          <w:szCs w:val="22"/>
        </w:rPr>
        <w:t>,</w:t>
      </w:r>
      <w:r w:rsidRPr="00342F95">
        <w:rPr>
          <w:sz w:val="22"/>
          <w:szCs w:val="22"/>
        </w:rPr>
        <w:t xml:space="preserve"> 2019, 263-275</w:t>
      </w:r>
    </w:p>
    <w:p w14:paraId="19AA1A48" w14:textId="77777777" w:rsidR="00516692" w:rsidRPr="00342F95" w:rsidRDefault="00516692" w:rsidP="00516692">
      <w:pPr>
        <w:pStyle w:val="Paragrafoelenco"/>
        <w:ind w:left="426"/>
        <w:jc w:val="both"/>
        <w:rPr>
          <w:sz w:val="22"/>
          <w:szCs w:val="22"/>
        </w:rPr>
      </w:pPr>
    </w:p>
    <w:p w14:paraId="2DBF0D15" w14:textId="77777777" w:rsidR="00516692" w:rsidRPr="00342F95" w:rsidRDefault="00516692" w:rsidP="00516692">
      <w:pPr>
        <w:pStyle w:val="Paragrafoelenco"/>
        <w:numPr>
          <w:ilvl w:val="3"/>
          <w:numId w:val="17"/>
        </w:numPr>
        <w:ind w:left="426" w:hanging="426"/>
        <w:rPr>
          <w:sz w:val="22"/>
          <w:szCs w:val="22"/>
        </w:rPr>
      </w:pPr>
      <w:r w:rsidRPr="00342F95">
        <w:rPr>
          <w:sz w:val="22"/>
          <w:szCs w:val="22"/>
          <w:lang w:val="en-US"/>
        </w:rPr>
        <w:lastRenderedPageBreak/>
        <w:t xml:space="preserve">(With O. Soldatov), </w:t>
      </w:r>
      <w:r w:rsidRPr="00342F95">
        <w:rPr>
          <w:i/>
          <w:sz w:val="22"/>
          <w:szCs w:val="22"/>
          <w:lang w:val="en-US"/>
        </w:rPr>
        <w:t>Judicial Balancing of Human Rights Online</w:t>
      </w:r>
      <w:r w:rsidRPr="00342F95">
        <w:rPr>
          <w:sz w:val="22"/>
          <w:szCs w:val="22"/>
          <w:lang w:val="en-US"/>
        </w:rPr>
        <w:t xml:space="preserve">, in M. Susi (ed.), </w:t>
      </w:r>
      <w:r w:rsidRPr="00342F95">
        <w:rPr>
          <w:i/>
          <w:sz w:val="22"/>
          <w:szCs w:val="22"/>
          <w:lang w:val="en-US"/>
        </w:rPr>
        <w:t xml:space="preserve">Human Rights, Digital Society and the Law. </w:t>
      </w:r>
      <w:r w:rsidRPr="00342F95">
        <w:rPr>
          <w:i/>
          <w:sz w:val="22"/>
          <w:szCs w:val="22"/>
        </w:rPr>
        <w:t xml:space="preserve">A </w:t>
      </w:r>
      <w:proofErr w:type="spellStart"/>
      <w:r w:rsidRPr="00342F95">
        <w:rPr>
          <w:i/>
          <w:sz w:val="22"/>
          <w:szCs w:val="22"/>
        </w:rPr>
        <w:t>Research</w:t>
      </w:r>
      <w:proofErr w:type="spellEnd"/>
      <w:r w:rsidRPr="00342F95">
        <w:rPr>
          <w:i/>
          <w:sz w:val="22"/>
          <w:szCs w:val="22"/>
        </w:rPr>
        <w:t xml:space="preserve"> Companion</w:t>
      </w:r>
      <w:r w:rsidRPr="00342F95">
        <w:rPr>
          <w:sz w:val="22"/>
          <w:szCs w:val="22"/>
        </w:rPr>
        <w:t xml:space="preserve">, </w:t>
      </w:r>
      <w:proofErr w:type="spellStart"/>
      <w:r w:rsidRPr="00342F95">
        <w:rPr>
          <w:sz w:val="22"/>
          <w:szCs w:val="22"/>
        </w:rPr>
        <w:t>Routledge</w:t>
      </w:r>
      <w:proofErr w:type="spellEnd"/>
      <w:r w:rsidRPr="00342F95">
        <w:rPr>
          <w:sz w:val="22"/>
          <w:szCs w:val="22"/>
        </w:rPr>
        <w:t>, 2019</w:t>
      </w:r>
    </w:p>
    <w:p w14:paraId="156598B4" w14:textId="77777777" w:rsidR="00516692" w:rsidRPr="00342F95" w:rsidRDefault="00516692" w:rsidP="00516692">
      <w:pPr>
        <w:pStyle w:val="Paragrafoelenco"/>
        <w:ind w:left="426"/>
        <w:jc w:val="both"/>
        <w:rPr>
          <w:sz w:val="22"/>
          <w:szCs w:val="22"/>
        </w:rPr>
      </w:pPr>
    </w:p>
    <w:p w14:paraId="759FDC19"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M. Bassini), </w:t>
      </w:r>
      <w:r w:rsidRPr="00342F95">
        <w:rPr>
          <w:i/>
          <w:sz w:val="22"/>
          <w:szCs w:val="22"/>
        </w:rPr>
        <w:t>Social networks e tutela dei dati personali</w:t>
      </w:r>
      <w:r w:rsidRPr="00342F95">
        <w:rPr>
          <w:sz w:val="22"/>
          <w:szCs w:val="22"/>
        </w:rPr>
        <w:t xml:space="preserve"> (Social networks and data </w:t>
      </w:r>
      <w:proofErr w:type="spellStart"/>
      <w:r w:rsidRPr="00342F95">
        <w:rPr>
          <w:sz w:val="22"/>
          <w:szCs w:val="22"/>
        </w:rPr>
        <w:t>protection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L. Scaffardi (ed.) </w:t>
      </w:r>
      <w:r w:rsidRPr="00342F95">
        <w:rPr>
          <w:i/>
          <w:sz w:val="22"/>
          <w:szCs w:val="22"/>
        </w:rPr>
        <w:t>I “profili” del diritto. Regole, rischi e opportunità nell’era digitale,</w:t>
      </w:r>
      <w:r w:rsidRPr="00342F95">
        <w:rPr>
          <w:sz w:val="22"/>
          <w:szCs w:val="22"/>
        </w:rPr>
        <w:t xml:space="preserve"> Diritto Pubblico Comparato ed Europeo dossier, 2019, 65-88</w:t>
      </w:r>
    </w:p>
    <w:p w14:paraId="10CB9974" w14:textId="77777777" w:rsidR="00516692" w:rsidRPr="00342F95" w:rsidRDefault="00516692" w:rsidP="00516692">
      <w:pPr>
        <w:pStyle w:val="Paragrafoelenco"/>
        <w:ind w:left="426"/>
        <w:rPr>
          <w:sz w:val="22"/>
          <w:szCs w:val="22"/>
        </w:rPr>
      </w:pPr>
    </w:p>
    <w:p w14:paraId="6DCAC00B"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E. </w:t>
      </w:r>
      <w:proofErr w:type="spellStart"/>
      <w:r w:rsidRPr="00342F95">
        <w:rPr>
          <w:sz w:val="22"/>
          <w:szCs w:val="22"/>
          <w:lang w:val="en-US"/>
        </w:rPr>
        <w:t>Bietti</w:t>
      </w:r>
      <w:proofErr w:type="spellEnd"/>
      <w:r w:rsidRPr="00342F95">
        <w:rPr>
          <w:sz w:val="22"/>
          <w:szCs w:val="22"/>
          <w:lang w:val="en-US"/>
        </w:rPr>
        <w:t xml:space="preserve">), </w:t>
      </w:r>
      <w:r w:rsidRPr="00342F95">
        <w:rPr>
          <w:i/>
          <w:sz w:val="22"/>
          <w:szCs w:val="22"/>
          <w:lang w:val="en-US"/>
        </w:rPr>
        <w:t>Truth and Deception Across the Atlantic: A Roadmap of Disinformation in the US and Europe</w:t>
      </w:r>
      <w:r w:rsidRPr="00342F95">
        <w:rPr>
          <w:sz w:val="22"/>
          <w:szCs w:val="22"/>
          <w:lang w:val="en-US"/>
        </w:rPr>
        <w:t xml:space="preserve">, in </w:t>
      </w:r>
      <w:r w:rsidRPr="00342F95">
        <w:rPr>
          <w:i/>
          <w:sz w:val="22"/>
          <w:szCs w:val="22"/>
          <w:lang w:val="en-US"/>
        </w:rPr>
        <w:t>Italian Journal of Public Law</w:t>
      </w:r>
      <w:r w:rsidRPr="00342F95">
        <w:rPr>
          <w:sz w:val="22"/>
          <w:szCs w:val="22"/>
          <w:lang w:val="en-US"/>
        </w:rPr>
        <w:t xml:space="preserve">, 1/2019, 43-75 </w:t>
      </w:r>
    </w:p>
    <w:p w14:paraId="16365C16" w14:textId="77777777" w:rsidR="00516692" w:rsidRPr="00342F95" w:rsidRDefault="00516692" w:rsidP="00516692">
      <w:pPr>
        <w:pStyle w:val="Paragrafoelenco"/>
        <w:ind w:left="426"/>
        <w:rPr>
          <w:sz w:val="22"/>
          <w:szCs w:val="22"/>
          <w:lang w:val="en-US"/>
        </w:rPr>
      </w:pPr>
    </w:p>
    <w:p w14:paraId="3E7775A9"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L’efficacia orizzontale dei diritti fondamentali previsti dalla Carta. La giurisprudenza della Corte di giustizia in materia di </w:t>
      </w:r>
      <w:proofErr w:type="spellStart"/>
      <w:r w:rsidRPr="00342F95">
        <w:rPr>
          <w:i/>
          <w:sz w:val="22"/>
          <w:szCs w:val="22"/>
        </w:rPr>
        <w:t>digital</w:t>
      </w:r>
      <w:proofErr w:type="spellEnd"/>
      <w:r w:rsidRPr="00342F95">
        <w:rPr>
          <w:i/>
          <w:sz w:val="22"/>
          <w:szCs w:val="22"/>
        </w:rPr>
        <w:t xml:space="preserve"> privacy come osservatorio privilegiato</w:t>
      </w:r>
      <w:r w:rsidRPr="00342F95">
        <w:rPr>
          <w:sz w:val="22"/>
          <w:szCs w:val="22"/>
        </w:rPr>
        <w:t xml:space="preserve"> (</w:t>
      </w:r>
      <w:r w:rsidRPr="00342F95">
        <w:rPr>
          <w:i/>
          <w:sz w:val="22"/>
          <w:szCs w:val="22"/>
        </w:rPr>
        <w:t xml:space="preserve">The </w:t>
      </w:r>
      <w:proofErr w:type="spellStart"/>
      <w:r w:rsidRPr="00342F95">
        <w:rPr>
          <w:i/>
          <w:sz w:val="22"/>
          <w:szCs w:val="22"/>
        </w:rPr>
        <w:t>horizontal</w:t>
      </w:r>
      <w:proofErr w:type="spellEnd"/>
      <w:r w:rsidRPr="00342F95">
        <w:rPr>
          <w:i/>
          <w:sz w:val="22"/>
          <w:szCs w:val="22"/>
        </w:rPr>
        <w:t xml:space="preserve"> </w:t>
      </w:r>
      <w:proofErr w:type="spellStart"/>
      <w:r w:rsidRPr="00342F95">
        <w:rPr>
          <w:i/>
          <w:sz w:val="22"/>
          <w:szCs w:val="22"/>
        </w:rPr>
        <w:t>effects</w:t>
      </w:r>
      <w:proofErr w:type="spellEnd"/>
      <w:r w:rsidRPr="00342F95">
        <w:rPr>
          <w:i/>
          <w:sz w:val="22"/>
          <w:szCs w:val="22"/>
        </w:rPr>
        <w:t xml:space="preserve"> of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rights</w:t>
      </w:r>
      <w:proofErr w:type="spellEnd"/>
      <w:r w:rsidRPr="00342F95">
        <w:rPr>
          <w:i/>
          <w:sz w:val="22"/>
          <w:szCs w:val="22"/>
        </w:rPr>
        <w:t xml:space="preserve"> </w:t>
      </w:r>
      <w:proofErr w:type="spellStart"/>
      <w:r w:rsidRPr="00342F95">
        <w:rPr>
          <w:i/>
          <w:sz w:val="22"/>
          <w:szCs w:val="22"/>
        </w:rPr>
        <w:t>enshrined</w:t>
      </w:r>
      <w:proofErr w:type="spellEnd"/>
      <w:r w:rsidRPr="00342F95">
        <w:rPr>
          <w:i/>
          <w:sz w:val="22"/>
          <w:szCs w:val="22"/>
        </w:rPr>
        <w:t xml:space="preserve"> in the Charter. The case </w:t>
      </w:r>
      <w:proofErr w:type="spellStart"/>
      <w:r w:rsidRPr="00342F95">
        <w:rPr>
          <w:i/>
          <w:sz w:val="22"/>
          <w:szCs w:val="22"/>
        </w:rPr>
        <w:t>law</w:t>
      </w:r>
      <w:proofErr w:type="spellEnd"/>
      <w:r w:rsidRPr="00342F95">
        <w:rPr>
          <w:i/>
          <w:sz w:val="22"/>
          <w:szCs w:val="22"/>
        </w:rPr>
        <w:t xml:space="preserve"> of the </w:t>
      </w:r>
      <w:proofErr w:type="spellStart"/>
      <w:r w:rsidRPr="00342F95">
        <w:rPr>
          <w:i/>
          <w:sz w:val="22"/>
          <w:szCs w:val="22"/>
        </w:rPr>
        <w:t>European</w:t>
      </w:r>
      <w:proofErr w:type="spellEnd"/>
      <w:r w:rsidRPr="00342F95">
        <w:rPr>
          <w:i/>
          <w:sz w:val="22"/>
          <w:szCs w:val="22"/>
        </w:rPr>
        <w:t xml:space="preserve"> Court of Justice in the field of </w:t>
      </w:r>
      <w:proofErr w:type="spellStart"/>
      <w:r w:rsidRPr="00342F95">
        <w:rPr>
          <w:i/>
          <w:sz w:val="22"/>
          <w:szCs w:val="22"/>
        </w:rPr>
        <w:t>digital</w:t>
      </w:r>
      <w:proofErr w:type="spellEnd"/>
      <w:r w:rsidRPr="00342F95">
        <w:rPr>
          <w:i/>
          <w:sz w:val="22"/>
          <w:szCs w:val="22"/>
        </w:rPr>
        <w:t xml:space="preserve"> privacy </w:t>
      </w:r>
      <w:proofErr w:type="spellStart"/>
      <w:r w:rsidRPr="00342F95">
        <w:rPr>
          <w:i/>
          <w:sz w:val="22"/>
          <w:szCs w:val="22"/>
        </w:rPr>
        <w:t>as</w:t>
      </w:r>
      <w:proofErr w:type="spellEnd"/>
      <w:r w:rsidRPr="00342F95">
        <w:rPr>
          <w:i/>
          <w:sz w:val="22"/>
          <w:szCs w:val="22"/>
        </w:rPr>
        <w:t xml:space="preserve"> </w:t>
      </w:r>
      <w:proofErr w:type="spellStart"/>
      <w:r w:rsidRPr="00342F95">
        <w:rPr>
          <w:i/>
          <w:sz w:val="22"/>
          <w:szCs w:val="22"/>
        </w:rPr>
        <w:t>privileged</w:t>
      </w:r>
      <w:proofErr w:type="spellEnd"/>
      <w:r w:rsidRPr="00342F95">
        <w:rPr>
          <w:i/>
          <w:sz w:val="22"/>
          <w:szCs w:val="22"/>
        </w:rPr>
        <w:t xml:space="preserve"> point of </w:t>
      </w:r>
      <w:proofErr w:type="spellStart"/>
      <w:r w:rsidRPr="00342F95">
        <w:rPr>
          <w:i/>
          <w:sz w:val="22"/>
          <w:szCs w:val="22"/>
        </w:rPr>
        <w:t>observation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in V. Piccone, O. Pollicino (</w:t>
      </w:r>
      <w:proofErr w:type="spellStart"/>
      <w:r w:rsidRPr="00342F95">
        <w:rPr>
          <w:sz w:val="22"/>
          <w:szCs w:val="22"/>
        </w:rPr>
        <w:t>eds</w:t>
      </w:r>
      <w:proofErr w:type="spellEnd"/>
      <w:r w:rsidRPr="00342F95">
        <w:rPr>
          <w:sz w:val="22"/>
          <w:szCs w:val="22"/>
        </w:rPr>
        <w:t>), La Carta dei Fondamentali, Efficacia ed Effettività, 2018, Edizione Scientifiche Italiane, 263-300</w:t>
      </w:r>
    </w:p>
    <w:p w14:paraId="07E99AAE" w14:textId="77777777" w:rsidR="00516692" w:rsidRPr="00342F95" w:rsidRDefault="00516692" w:rsidP="00516692">
      <w:pPr>
        <w:pStyle w:val="Paragrafoelenco"/>
        <w:ind w:left="426"/>
        <w:rPr>
          <w:sz w:val="22"/>
          <w:szCs w:val="22"/>
        </w:rPr>
      </w:pPr>
    </w:p>
    <w:p w14:paraId="27DFC739"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Common Constitutional Traditions in the Age of the European Bill(s) of Rights: Chronicle of (Somewhat Prematurely) Death Foretold</w:t>
      </w:r>
      <w:r w:rsidRPr="00342F95">
        <w:rPr>
          <w:sz w:val="22"/>
          <w:szCs w:val="22"/>
          <w:lang w:val="en-US"/>
        </w:rPr>
        <w:t xml:space="preserve">, in L. </w:t>
      </w:r>
      <w:proofErr w:type="spellStart"/>
      <w:r w:rsidRPr="00342F95">
        <w:rPr>
          <w:sz w:val="22"/>
          <w:szCs w:val="22"/>
          <w:lang w:val="en-US"/>
        </w:rPr>
        <w:t>Violini</w:t>
      </w:r>
      <w:proofErr w:type="spellEnd"/>
      <w:r w:rsidRPr="00342F95">
        <w:rPr>
          <w:sz w:val="22"/>
          <w:szCs w:val="22"/>
          <w:lang w:val="en-US"/>
        </w:rPr>
        <w:t xml:space="preserve">, A. </w:t>
      </w:r>
      <w:proofErr w:type="spellStart"/>
      <w:r w:rsidRPr="00342F95">
        <w:rPr>
          <w:sz w:val="22"/>
          <w:szCs w:val="22"/>
          <w:lang w:val="en-US"/>
        </w:rPr>
        <w:t>Baraggia</w:t>
      </w:r>
      <w:proofErr w:type="spellEnd"/>
      <w:r w:rsidRPr="00342F95">
        <w:rPr>
          <w:sz w:val="22"/>
          <w:szCs w:val="22"/>
          <w:lang w:val="en-US"/>
        </w:rPr>
        <w:t xml:space="preserve">, </w:t>
      </w:r>
      <w:r w:rsidRPr="00342F95">
        <w:rPr>
          <w:i/>
          <w:sz w:val="22"/>
          <w:szCs w:val="22"/>
          <w:lang w:val="en-US"/>
        </w:rPr>
        <w:t>The Fragmented Landscape of Fundamental Rights Protection in Europe. The Role of Judicial and Non-Judicial Actors</w:t>
      </w:r>
      <w:r w:rsidRPr="00342F95">
        <w:rPr>
          <w:sz w:val="22"/>
          <w:szCs w:val="22"/>
          <w:lang w:val="en-US"/>
        </w:rPr>
        <w:t>, Edward Elgar, 2018, 42-71</w:t>
      </w:r>
    </w:p>
    <w:p w14:paraId="4EEAB085" w14:textId="77777777" w:rsidR="00516692" w:rsidRPr="00342F95" w:rsidRDefault="00516692" w:rsidP="00516692">
      <w:pPr>
        <w:pStyle w:val="Paragrafoelenco"/>
        <w:ind w:left="426"/>
        <w:jc w:val="both"/>
        <w:rPr>
          <w:sz w:val="22"/>
          <w:szCs w:val="22"/>
          <w:lang w:val="en-US"/>
        </w:rPr>
      </w:pPr>
    </w:p>
    <w:p w14:paraId="1C82BDDA"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B. Guastaferro), </w:t>
      </w:r>
      <w:r w:rsidRPr="00342F95">
        <w:rPr>
          <w:i/>
          <w:sz w:val="22"/>
          <w:szCs w:val="22"/>
          <w:lang w:val="en-US"/>
        </w:rPr>
        <w:t>The Constitution of Italy: Axiological Continuity Between the Domestic and International Levels of Governance?</w:t>
      </w:r>
      <w:r w:rsidRPr="00342F95">
        <w:rPr>
          <w:sz w:val="22"/>
          <w:szCs w:val="22"/>
          <w:lang w:val="en-US"/>
        </w:rPr>
        <w:t xml:space="preserve"> in A. Albi (ed), </w:t>
      </w:r>
      <w:r w:rsidRPr="00342F95">
        <w:rPr>
          <w:i/>
          <w:sz w:val="22"/>
          <w:szCs w:val="22"/>
          <w:lang w:val="en-US"/>
        </w:rPr>
        <w:t>The Role of National Constitutions in European and Global Governance</w:t>
      </w:r>
      <w:r w:rsidRPr="00342F95">
        <w:rPr>
          <w:sz w:val="22"/>
          <w:szCs w:val="22"/>
          <w:lang w:val="en-US"/>
        </w:rPr>
        <w:t>, Springer, 2018, 493-541</w:t>
      </w:r>
    </w:p>
    <w:p w14:paraId="5EBA1E5F" w14:textId="77777777" w:rsidR="00516692" w:rsidRPr="00342F95" w:rsidRDefault="00516692" w:rsidP="00516692">
      <w:pPr>
        <w:pStyle w:val="Paragrafoelenco"/>
        <w:ind w:left="426"/>
        <w:jc w:val="both"/>
        <w:rPr>
          <w:sz w:val="22"/>
          <w:szCs w:val="22"/>
          <w:lang w:val="en-US"/>
        </w:rPr>
      </w:pPr>
    </w:p>
    <w:p w14:paraId="252C1BF9"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V. D’Antonio), </w:t>
      </w:r>
      <w:r w:rsidRPr="00342F95">
        <w:rPr>
          <w:i/>
          <w:sz w:val="22"/>
          <w:szCs w:val="22"/>
          <w:lang w:val="en-US"/>
        </w:rPr>
        <w:t>The Right to Be Forgotten</w:t>
      </w:r>
      <w:r w:rsidRPr="00342F95">
        <w:rPr>
          <w:sz w:val="22"/>
          <w:szCs w:val="22"/>
          <w:lang w:val="en-US"/>
        </w:rPr>
        <w:t xml:space="preserve">, in </w:t>
      </w:r>
      <w:r w:rsidRPr="00342F95">
        <w:rPr>
          <w:i/>
          <w:sz w:val="22"/>
          <w:szCs w:val="22"/>
          <w:lang w:val="en-US"/>
        </w:rPr>
        <w:t xml:space="preserve">Annuario di Diritto Comparato e Studi </w:t>
      </w:r>
      <w:proofErr w:type="spellStart"/>
      <w:r w:rsidRPr="00342F95">
        <w:rPr>
          <w:i/>
          <w:sz w:val="22"/>
          <w:szCs w:val="22"/>
          <w:lang w:val="en-US"/>
        </w:rPr>
        <w:t>Legislativi</w:t>
      </w:r>
      <w:proofErr w:type="spellEnd"/>
      <w:r w:rsidRPr="00342F95">
        <w:rPr>
          <w:sz w:val="22"/>
          <w:szCs w:val="22"/>
          <w:lang w:val="en-US"/>
        </w:rPr>
        <w:t xml:space="preserve">, </w:t>
      </w:r>
      <w:proofErr w:type="spellStart"/>
      <w:r w:rsidRPr="00342F95">
        <w:rPr>
          <w:sz w:val="22"/>
          <w:szCs w:val="22"/>
          <w:lang w:val="en-US"/>
        </w:rPr>
        <w:t>edizione</w:t>
      </w:r>
      <w:proofErr w:type="spellEnd"/>
      <w:r w:rsidRPr="00342F95">
        <w:rPr>
          <w:sz w:val="22"/>
          <w:szCs w:val="22"/>
          <w:lang w:val="en-US"/>
        </w:rPr>
        <w:t xml:space="preserve"> </w:t>
      </w:r>
      <w:proofErr w:type="spellStart"/>
      <w:r w:rsidRPr="00342F95">
        <w:rPr>
          <w:sz w:val="22"/>
          <w:szCs w:val="22"/>
          <w:lang w:val="en-US"/>
        </w:rPr>
        <w:t>speciale</w:t>
      </w:r>
      <w:proofErr w:type="spellEnd"/>
      <w:r w:rsidRPr="00342F95">
        <w:rPr>
          <w:sz w:val="22"/>
          <w:szCs w:val="22"/>
          <w:lang w:val="en-US"/>
        </w:rPr>
        <w:t xml:space="preserve">, </w:t>
      </w:r>
      <w:r w:rsidRPr="00342F95">
        <w:rPr>
          <w:i/>
          <w:sz w:val="22"/>
          <w:szCs w:val="22"/>
          <w:lang w:val="en-US"/>
        </w:rPr>
        <w:t>Italian National Reports to the International Academy of Comparative Law</w:t>
      </w:r>
      <w:r w:rsidRPr="00342F95">
        <w:rPr>
          <w:sz w:val="22"/>
          <w:szCs w:val="22"/>
          <w:lang w:val="en-US"/>
        </w:rPr>
        <w:t>, 2018, 349-362</w:t>
      </w:r>
    </w:p>
    <w:p w14:paraId="2839E3CB" w14:textId="77777777" w:rsidR="00516692" w:rsidRPr="00342F95" w:rsidRDefault="00516692" w:rsidP="00516692">
      <w:pPr>
        <w:pStyle w:val="Paragrafoelenco"/>
        <w:ind w:left="426"/>
        <w:jc w:val="both"/>
        <w:rPr>
          <w:sz w:val="22"/>
          <w:szCs w:val="22"/>
          <w:lang w:val="en-US"/>
        </w:rPr>
      </w:pPr>
    </w:p>
    <w:p w14:paraId="4FE4AF66"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M. Bassini, L. Liguori), </w:t>
      </w:r>
      <w:r w:rsidRPr="00342F95">
        <w:rPr>
          <w:i/>
          <w:sz w:val="22"/>
          <w:szCs w:val="22"/>
        </w:rPr>
        <w:t xml:space="preserve">Sistemi di Intelligenza Artificiale, </w:t>
      </w:r>
      <w:proofErr w:type="spellStart"/>
      <w:r w:rsidRPr="00342F95">
        <w:rPr>
          <w:i/>
          <w:sz w:val="22"/>
          <w:szCs w:val="22"/>
        </w:rPr>
        <w:t>responsabilita</w:t>
      </w:r>
      <w:proofErr w:type="spellEnd"/>
      <w:r w:rsidRPr="00342F95">
        <w:rPr>
          <w:i/>
          <w:sz w:val="22"/>
          <w:szCs w:val="22"/>
        </w:rPr>
        <w:t xml:space="preserve">̀ e accountability. Verso nuovi paradigmi? </w:t>
      </w:r>
      <w:r w:rsidRPr="00342F95">
        <w:rPr>
          <w:sz w:val="22"/>
          <w:szCs w:val="22"/>
        </w:rPr>
        <w:t>(</w:t>
      </w:r>
      <w:proofErr w:type="spellStart"/>
      <w:r w:rsidRPr="00342F95">
        <w:rPr>
          <w:i/>
          <w:sz w:val="22"/>
          <w:szCs w:val="22"/>
        </w:rPr>
        <w:t>Artificial</w:t>
      </w:r>
      <w:proofErr w:type="spellEnd"/>
      <w:r w:rsidRPr="00342F95">
        <w:rPr>
          <w:i/>
          <w:sz w:val="22"/>
          <w:szCs w:val="22"/>
        </w:rPr>
        <w:t xml:space="preserve"> Intelligence systems, liability and accountability. </w:t>
      </w:r>
      <w:proofErr w:type="spellStart"/>
      <w:r w:rsidRPr="00342F95">
        <w:rPr>
          <w:i/>
          <w:sz w:val="22"/>
          <w:szCs w:val="22"/>
        </w:rPr>
        <w:t>Towards</w:t>
      </w:r>
      <w:proofErr w:type="spellEnd"/>
      <w:r w:rsidRPr="00342F95">
        <w:rPr>
          <w:i/>
          <w:sz w:val="22"/>
          <w:szCs w:val="22"/>
        </w:rPr>
        <w:t xml:space="preserve"> new </w:t>
      </w:r>
      <w:proofErr w:type="spellStart"/>
      <w:r w:rsidRPr="00342F95">
        <w:rPr>
          <w:i/>
          <w:sz w:val="22"/>
          <w:szCs w:val="22"/>
        </w:rPr>
        <w:t>paradigms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w:t>
      </w:r>
      <w:r w:rsidRPr="00342F95">
        <w:rPr>
          <w:i/>
          <w:sz w:val="22"/>
          <w:szCs w:val="22"/>
        </w:rPr>
        <w:t>,</w:t>
      </w:r>
      <w:r w:rsidRPr="00342F95">
        <w:rPr>
          <w:sz w:val="22"/>
          <w:szCs w:val="22"/>
        </w:rPr>
        <w:t xml:space="preserve"> in F. Pizzetti, </w:t>
      </w:r>
      <w:r w:rsidRPr="00342F95">
        <w:rPr>
          <w:i/>
          <w:sz w:val="22"/>
          <w:szCs w:val="22"/>
        </w:rPr>
        <w:t xml:space="preserve">Intelligenza artificiale, protezione dei dati personali e regolazione, </w:t>
      </w:r>
      <w:r w:rsidRPr="00342F95">
        <w:rPr>
          <w:sz w:val="22"/>
          <w:szCs w:val="22"/>
        </w:rPr>
        <w:t>Giappichelli, 2018, 333-369</w:t>
      </w:r>
    </w:p>
    <w:p w14:paraId="1329AEEE" w14:textId="77777777" w:rsidR="00516692" w:rsidRPr="00342F95" w:rsidRDefault="00516692" w:rsidP="00516692">
      <w:pPr>
        <w:pStyle w:val="Paragrafoelenco"/>
        <w:ind w:left="426"/>
        <w:jc w:val="both"/>
        <w:rPr>
          <w:i/>
          <w:sz w:val="22"/>
          <w:szCs w:val="22"/>
        </w:rPr>
      </w:pPr>
    </w:p>
    <w:p w14:paraId="41288FE4"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rPr>
        <w:t>(With M. Bassini),</w:t>
      </w:r>
      <w:r w:rsidRPr="00342F95">
        <w:rPr>
          <w:i/>
          <w:sz w:val="22"/>
          <w:szCs w:val="22"/>
        </w:rPr>
        <w:t xml:space="preserve"> La diffusione dei servizi di Cloud tra </w:t>
      </w:r>
      <w:proofErr w:type="spellStart"/>
      <w:r w:rsidRPr="00342F95">
        <w:rPr>
          <w:i/>
          <w:sz w:val="22"/>
          <w:szCs w:val="22"/>
        </w:rPr>
        <w:t>digital</w:t>
      </w:r>
      <w:proofErr w:type="spellEnd"/>
      <w:r w:rsidRPr="00342F95">
        <w:rPr>
          <w:i/>
          <w:sz w:val="22"/>
          <w:szCs w:val="22"/>
        </w:rPr>
        <w:t xml:space="preserve"> divide e normativa sulla protezione dei dati personali. </w:t>
      </w:r>
      <w:proofErr w:type="spellStart"/>
      <w:r w:rsidRPr="00342F95">
        <w:rPr>
          <w:i/>
          <w:sz w:val="22"/>
          <w:szCs w:val="22"/>
          <w:lang w:val="en-US"/>
        </w:rPr>
        <w:t>Criticita</w:t>
      </w:r>
      <w:proofErr w:type="spellEnd"/>
      <w:r w:rsidRPr="00342F95">
        <w:rPr>
          <w:i/>
          <w:sz w:val="22"/>
          <w:szCs w:val="22"/>
          <w:lang w:val="en-US"/>
        </w:rPr>
        <w:t xml:space="preserve">̀ e </w:t>
      </w:r>
      <w:proofErr w:type="spellStart"/>
      <w:r w:rsidRPr="00342F95">
        <w:rPr>
          <w:i/>
          <w:sz w:val="22"/>
          <w:szCs w:val="22"/>
          <w:lang w:val="en-US"/>
        </w:rPr>
        <w:t>prospettive</w:t>
      </w:r>
      <w:proofErr w:type="spellEnd"/>
      <w:r w:rsidRPr="00342F95">
        <w:rPr>
          <w:sz w:val="22"/>
          <w:szCs w:val="22"/>
          <w:lang w:val="en-US"/>
        </w:rPr>
        <w:t xml:space="preserve"> [</w:t>
      </w:r>
      <w:r w:rsidRPr="00342F95">
        <w:rPr>
          <w:i/>
          <w:sz w:val="22"/>
          <w:szCs w:val="22"/>
          <w:lang w:val="en-US"/>
        </w:rPr>
        <w:t>The dissemination of Cloud services between digital divide and data protection. Challenges and Perspectives</w:t>
      </w:r>
      <w:r w:rsidRPr="00342F95">
        <w:rPr>
          <w:sz w:val="22"/>
          <w:szCs w:val="22"/>
          <w:lang w:val="en-US"/>
        </w:rPr>
        <w:t>, in Italian]</w:t>
      </w:r>
      <w:r w:rsidRPr="00342F95">
        <w:rPr>
          <w:i/>
          <w:sz w:val="22"/>
          <w:szCs w:val="22"/>
          <w:lang w:val="en-US"/>
        </w:rPr>
        <w:t xml:space="preserve">, </w:t>
      </w:r>
      <w:r w:rsidRPr="00342F95">
        <w:rPr>
          <w:sz w:val="22"/>
          <w:szCs w:val="22"/>
          <w:lang w:val="en-US"/>
        </w:rPr>
        <w:t xml:space="preserve">in M. </w:t>
      </w:r>
      <w:proofErr w:type="spellStart"/>
      <w:r w:rsidRPr="00342F95">
        <w:rPr>
          <w:sz w:val="22"/>
          <w:szCs w:val="22"/>
          <w:lang w:val="en-US"/>
        </w:rPr>
        <w:t>Franzosi</w:t>
      </w:r>
      <w:proofErr w:type="spellEnd"/>
      <w:r w:rsidRPr="00342F95">
        <w:rPr>
          <w:sz w:val="22"/>
          <w:szCs w:val="22"/>
          <w:lang w:val="en-US"/>
        </w:rPr>
        <w:t>, O. Pollicino, G. Campus (eds),</w:t>
      </w:r>
      <w:r w:rsidRPr="00342F95">
        <w:rPr>
          <w:b/>
          <w:i/>
          <w:sz w:val="22"/>
          <w:szCs w:val="22"/>
          <w:lang w:val="en-US"/>
        </w:rPr>
        <w:t xml:space="preserve"> </w:t>
      </w:r>
      <w:r w:rsidRPr="00342F95">
        <w:rPr>
          <w:i/>
          <w:sz w:val="22"/>
          <w:szCs w:val="22"/>
          <w:lang w:val="en-US"/>
        </w:rPr>
        <w:t xml:space="preserve">Il Digital Single Market e </w:t>
      </w:r>
      <w:proofErr w:type="spellStart"/>
      <w:r w:rsidRPr="00342F95">
        <w:rPr>
          <w:i/>
          <w:sz w:val="22"/>
          <w:szCs w:val="22"/>
          <w:lang w:val="en-US"/>
        </w:rPr>
        <w:t>i</w:t>
      </w:r>
      <w:proofErr w:type="spellEnd"/>
      <w:r w:rsidRPr="00342F95">
        <w:rPr>
          <w:i/>
          <w:sz w:val="22"/>
          <w:szCs w:val="22"/>
          <w:lang w:val="en-US"/>
        </w:rPr>
        <w:t xml:space="preserve"> Cloud Services, </w:t>
      </w:r>
      <w:r w:rsidRPr="00342F95">
        <w:rPr>
          <w:sz w:val="22"/>
          <w:szCs w:val="22"/>
          <w:lang w:val="en-US"/>
        </w:rPr>
        <w:t>Aracne, 2018</w:t>
      </w:r>
      <w:r w:rsidRPr="00342F95">
        <w:rPr>
          <w:b/>
          <w:i/>
          <w:sz w:val="22"/>
          <w:szCs w:val="22"/>
          <w:lang w:val="en-US"/>
        </w:rPr>
        <w:t xml:space="preserve">, </w:t>
      </w:r>
      <w:r w:rsidRPr="00342F95">
        <w:rPr>
          <w:sz w:val="22"/>
          <w:szCs w:val="22"/>
          <w:lang w:val="en-US"/>
        </w:rPr>
        <w:t>247-282</w:t>
      </w:r>
    </w:p>
    <w:p w14:paraId="4C24F6D8" w14:textId="77777777" w:rsidR="00516692" w:rsidRPr="00342F95" w:rsidRDefault="00516692" w:rsidP="00516692">
      <w:pPr>
        <w:pStyle w:val="Paragrafoelenco"/>
        <w:ind w:left="426"/>
        <w:jc w:val="both"/>
        <w:rPr>
          <w:i/>
          <w:sz w:val="22"/>
          <w:szCs w:val="22"/>
          <w:lang w:val="en-US"/>
        </w:rPr>
      </w:pPr>
    </w:p>
    <w:p w14:paraId="411E8E37" w14:textId="3B729D2F" w:rsidR="00516692" w:rsidRPr="00342F95" w:rsidRDefault="00516692" w:rsidP="00516692">
      <w:pPr>
        <w:pStyle w:val="Paragrafoelenco"/>
        <w:numPr>
          <w:ilvl w:val="3"/>
          <w:numId w:val="17"/>
        </w:numPr>
        <w:ind w:left="426" w:hanging="426"/>
        <w:rPr>
          <w:sz w:val="22"/>
          <w:szCs w:val="22"/>
        </w:rPr>
      </w:pPr>
      <w:r w:rsidRPr="00342F95">
        <w:rPr>
          <w:i/>
          <w:sz w:val="22"/>
          <w:szCs w:val="22"/>
        </w:rPr>
        <w:t>La Magistratura</w:t>
      </w:r>
      <w:r w:rsidRPr="00342F95">
        <w:rPr>
          <w:sz w:val="22"/>
          <w:szCs w:val="22"/>
        </w:rPr>
        <w:t xml:space="preserve"> (</w:t>
      </w:r>
      <w:r w:rsidRPr="00342F95">
        <w:rPr>
          <w:i/>
          <w:sz w:val="22"/>
          <w:szCs w:val="22"/>
        </w:rPr>
        <w:t xml:space="preserve">The </w:t>
      </w:r>
      <w:proofErr w:type="spellStart"/>
      <w:r w:rsidRPr="00342F95">
        <w:rPr>
          <w:iCs/>
          <w:sz w:val="22"/>
          <w:szCs w:val="22"/>
        </w:rPr>
        <w:t>Judiciary</w:t>
      </w:r>
      <w:proofErr w:type="spellEnd"/>
      <w:r w:rsidRPr="00342F95">
        <w:rPr>
          <w:iCs/>
          <w:sz w:val="22"/>
          <w:szCs w:val="22"/>
        </w:rPr>
        <w:t>), in</w:t>
      </w:r>
      <w:r w:rsidRPr="00342F95">
        <w:rPr>
          <w:i/>
          <w:sz w:val="22"/>
          <w:szCs w:val="22"/>
        </w:rPr>
        <w:t xml:space="preserve"> </w:t>
      </w:r>
      <w:r w:rsidRPr="00342F95">
        <w:rPr>
          <w:sz w:val="22"/>
          <w:szCs w:val="22"/>
        </w:rPr>
        <w:t xml:space="preserve">G.F. Ferrari, L. Cuocolo, A. </w:t>
      </w:r>
      <w:proofErr w:type="spellStart"/>
      <w:r w:rsidRPr="00342F95">
        <w:rPr>
          <w:sz w:val="22"/>
          <w:szCs w:val="22"/>
        </w:rPr>
        <w:t>Vedaschi</w:t>
      </w:r>
      <w:proofErr w:type="spellEnd"/>
      <w:r w:rsidRPr="00342F95">
        <w:rPr>
          <w:sz w:val="22"/>
          <w:szCs w:val="22"/>
        </w:rPr>
        <w:t>, O. Pollicino</w:t>
      </w:r>
      <w:r w:rsidRPr="00342F95">
        <w:rPr>
          <w:i/>
          <w:sz w:val="22"/>
          <w:szCs w:val="22"/>
        </w:rPr>
        <w:t xml:space="preserve"> </w:t>
      </w:r>
      <w:r w:rsidRPr="00342F95">
        <w:rPr>
          <w:sz w:val="22"/>
          <w:szCs w:val="22"/>
        </w:rPr>
        <w:t>(</w:t>
      </w:r>
      <w:proofErr w:type="spellStart"/>
      <w:r w:rsidRPr="00342F95">
        <w:rPr>
          <w:sz w:val="22"/>
          <w:szCs w:val="22"/>
        </w:rPr>
        <w:t>eds</w:t>
      </w:r>
      <w:proofErr w:type="spellEnd"/>
      <w:r w:rsidRPr="00342F95">
        <w:rPr>
          <w:sz w:val="22"/>
          <w:szCs w:val="22"/>
        </w:rPr>
        <w:t>),</w:t>
      </w:r>
      <w:r w:rsidRPr="00342F95">
        <w:rPr>
          <w:i/>
          <w:sz w:val="22"/>
          <w:szCs w:val="22"/>
        </w:rPr>
        <w:t xml:space="preserve"> Lezioni di diritto pubblico, </w:t>
      </w:r>
      <w:r w:rsidRPr="00342F95">
        <w:rPr>
          <w:sz w:val="22"/>
          <w:szCs w:val="22"/>
        </w:rPr>
        <w:t>Egea, 2018, 219-236</w:t>
      </w:r>
    </w:p>
    <w:p w14:paraId="4C42B456" w14:textId="77777777" w:rsidR="00516692" w:rsidRPr="00342F95" w:rsidRDefault="00516692" w:rsidP="00516692">
      <w:pPr>
        <w:jc w:val="both"/>
        <w:rPr>
          <w:i/>
          <w:sz w:val="22"/>
          <w:szCs w:val="22"/>
        </w:rPr>
      </w:pPr>
    </w:p>
    <w:p w14:paraId="360D37B6"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E. Mostacci) </w:t>
      </w:r>
      <w:r w:rsidRPr="00342F95">
        <w:rPr>
          <w:i/>
          <w:sz w:val="22"/>
          <w:szCs w:val="22"/>
        </w:rPr>
        <w:t>Libertà e diritti</w:t>
      </w:r>
      <w:r w:rsidRPr="00342F95">
        <w:rPr>
          <w:sz w:val="22"/>
          <w:szCs w:val="22"/>
        </w:rPr>
        <w:t xml:space="preserve">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liberties</w:t>
      </w:r>
      <w:proofErr w:type="spellEnd"/>
      <w:r w:rsidRPr="00342F95">
        <w:rPr>
          <w:i/>
          <w:sz w:val="22"/>
          <w:szCs w:val="22"/>
        </w:rPr>
        <w:t xml:space="preserve"> and </w:t>
      </w:r>
      <w:proofErr w:type="spellStart"/>
      <w:r w:rsidRPr="00342F95">
        <w:rPr>
          <w:i/>
          <w:sz w:val="22"/>
          <w:szCs w:val="22"/>
        </w:rPr>
        <w:t>rights</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w:t>
      </w:r>
      <w:r w:rsidRPr="00342F95">
        <w:rPr>
          <w:i/>
          <w:sz w:val="22"/>
          <w:szCs w:val="22"/>
        </w:rPr>
        <w:t xml:space="preserve">, </w:t>
      </w:r>
      <w:r w:rsidRPr="00342F95">
        <w:rPr>
          <w:sz w:val="22"/>
          <w:szCs w:val="22"/>
        </w:rPr>
        <w:t>in</w:t>
      </w:r>
      <w:r w:rsidRPr="00342F95">
        <w:rPr>
          <w:i/>
          <w:sz w:val="22"/>
          <w:szCs w:val="22"/>
        </w:rPr>
        <w:t xml:space="preserve"> </w:t>
      </w:r>
      <w:r w:rsidRPr="00342F95">
        <w:rPr>
          <w:sz w:val="22"/>
          <w:szCs w:val="22"/>
        </w:rPr>
        <w:t xml:space="preserve">G.F. Ferrari, L. Cuocolo, A. </w:t>
      </w:r>
      <w:proofErr w:type="spellStart"/>
      <w:r w:rsidRPr="00342F95">
        <w:rPr>
          <w:sz w:val="22"/>
          <w:szCs w:val="22"/>
        </w:rPr>
        <w:t>Vedaschi</w:t>
      </w:r>
      <w:proofErr w:type="spellEnd"/>
      <w:r w:rsidRPr="00342F95">
        <w:rPr>
          <w:sz w:val="22"/>
          <w:szCs w:val="22"/>
        </w:rPr>
        <w:t>, O. Pollicino</w:t>
      </w:r>
      <w:r w:rsidRPr="00342F95">
        <w:rPr>
          <w:i/>
          <w:sz w:val="22"/>
          <w:szCs w:val="22"/>
        </w:rPr>
        <w:t xml:space="preserve"> </w:t>
      </w:r>
      <w:r w:rsidRPr="00342F95">
        <w:rPr>
          <w:sz w:val="22"/>
          <w:szCs w:val="22"/>
        </w:rPr>
        <w:t>(</w:t>
      </w:r>
      <w:proofErr w:type="spellStart"/>
      <w:r w:rsidRPr="00342F95">
        <w:rPr>
          <w:sz w:val="22"/>
          <w:szCs w:val="22"/>
        </w:rPr>
        <w:t>eds</w:t>
      </w:r>
      <w:proofErr w:type="spellEnd"/>
      <w:r w:rsidRPr="00342F95">
        <w:rPr>
          <w:sz w:val="22"/>
          <w:szCs w:val="22"/>
        </w:rPr>
        <w:t>),</w:t>
      </w:r>
      <w:r w:rsidRPr="00342F95">
        <w:rPr>
          <w:i/>
          <w:sz w:val="22"/>
          <w:szCs w:val="22"/>
        </w:rPr>
        <w:t xml:space="preserve"> Lezioni di diritto pubblico, </w:t>
      </w:r>
      <w:r w:rsidRPr="00342F95">
        <w:rPr>
          <w:sz w:val="22"/>
          <w:szCs w:val="22"/>
        </w:rPr>
        <w:t>Egea, 2018, 333-400</w:t>
      </w:r>
    </w:p>
    <w:p w14:paraId="341F0D3F" w14:textId="77777777" w:rsidR="00516692" w:rsidRPr="00342F95" w:rsidRDefault="00516692" w:rsidP="00516692">
      <w:pPr>
        <w:pStyle w:val="Paragrafoelenco"/>
        <w:ind w:left="426"/>
        <w:rPr>
          <w:i/>
          <w:sz w:val="22"/>
          <w:szCs w:val="22"/>
        </w:rPr>
      </w:pPr>
    </w:p>
    <w:p w14:paraId="264BF258"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Tutela dei diritti fondamentali nell’era digitale e contesto valoriale: una indagine transatlantica (The </w:t>
      </w:r>
      <w:proofErr w:type="spellStart"/>
      <w:r w:rsidRPr="00342F95">
        <w:rPr>
          <w:i/>
          <w:sz w:val="22"/>
          <w:szCs w:val="22"/>
        </w:rPr>
        <w:t>protection</w:t>
      </w:r>
      <w:proofErr w:type="spellEnd"/>
      <w:r w:rsidRPr="00342F95">
        <w:rPr>
          <w:i/>
          <w:sz w:val="22"/>
          <w:szCs w:val="22"/>
        </w:rPr>
        <w:t xml:space="preserve"> of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rights</w:t>
      </w:r>
      <w:proofErr w:type="spellEnd"/>
      <w:r w:rsidRPr="00342F95">
        <w:rPr>
          <w:i/>
          <w:sz w:val="22"/>
          <w:szCs w:val="22"/>
        </w:rPr>
        <w:t xml:space="preserve"> in the </w:t>
      </w:r>
      <w:proofErr w:type="spellStart"/>
      <w:r w:rsidRPr="00342F95">
        <w:rPr>
          <w:i/>
          <w:sz w:val="22"/>
          <w:szCs w:val="22"/>
        </w:rPr>
        <w:t>digital</w:t>
      </w:r>
      <w:proofErr w:type="spellEnd"/>
      <w:r w:rsidRPr="00342F95">
        <w:rPr>
          <w:i/>
          <w:sz w:val="22"/>
          <w:szCs w:val="22"/>
        </w:rPr>
        <w:t xml:space="preserve"> era and framework of </w:t>
      </w:r>
      <w:proofErr w:type="spellStart"/>
      <w:r w:rsidRPr="00342F95">
        <w:rPr>
          <w:i/>
          <w:sz w:val="22"/>
          <w:szCs w:val="22"/>
        </w:rPr>
        <w:t>values</w:t>
      </w:r>
      <w:proofErr w:type="spellEnd"/>
      <w:r w:rsidRPr="00342F95">
        <w:rPr>
          <w:i/>
          <w:sz w:val="22"/>
          <w:szCs w:val="22"/>
        </w:rPr>
        <w:t xml:space="preserve">: a </w:t>
      </w:r>
      <w:proofErr w:type="spellStart"/>
      <w:r w:rsidRPr="00342F95">
        <w:rPr>
          <w:i/>
          <w:sz w:val="22"/>
          <w:szCs w:val="22"/>
        </w:rPr>
        <w:t>translatlantic</w:t>
      </w:r>
      <w:proofErr w:type="spellEnd"/>
      <w:r w:rsidRPr="00342F95">
        <w:rPr>
          <w:i/>
          <w:sz w:val="22"/>
          <w:szCs w:val="22"/>
        </w:rPr>
        <w:t xml:space="preserve"> </w:t>
      </w:r>
      <w:proofErr w:type="spellStart"/>
      <w:r w:rsidRPr="00342F95">
        <w:rPr>
          <w:i/>
          <w:sz w:val="22"/>
          <w:szCs w:val="22"/>
        </w:rPr>
        <w:t>analysis</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w:t>
      </w:r>
      <w:r w:rsidRPr="00342F95">
        <w:rPr>
          <w:i/>
          <w:sz w:val="22"/>
          <w:szCs w:val="22"/>
        </w:rPr>
        <w:t xml:space="preserve">, </w:t>
      </w:r>
      <w:r w:rsidRPr="00342F95">
        <w:rPr>
          <w:sz w:val="22"/>
          <w:szCs w:val="22"/>
        </w:rPr>
        <w:t>in</w:t>
      </w:r>
      <w:r w:rsidRPr="00342F95">
        <w:rPr>
          <w:i/>
          <w:sz w:val="22"/>
          <w:szCs w:val="22"/>
        </w:rPr>
        <w:t xml:space="preserve"> Rivista di diritto dei media, </w:t>
      </w:r>
      <w:r w:rsidRPr="00342F95">
        <w:rPr>
          <w:sz w:val="22"/>
          <w:szCs w:val="22"/>
        </w:rPr>
        <w:t>2/2018</w:t>
      </w:r>
    </w:p>
    <w:p w14:paraId="4A9CE63F" w14:textId="77777777" w:rsidR="00516692" w:rsidRPr="00342F95" w:rsidRDefault="00516692" w:rsidP="00516692">
      <w:pPr>
        <w:pStyle w:val="Paragrafoelenco"/>
        <w:ind w:left="426"/>
        <w:jc w:val="both"/>
        <w:rPr>
          <w:i/>
          <w:sz w:val="22"/>
          <w:szCs w:val="22"/>
        </w:rPr>
      </w:pPr>
    </w:p>
    <w:p w14:paraId="0039D549"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Metafore, </w:t>
      </w:r>
      <w:proofErr w:type="spellStart"/>
      <w:r w:rsidRPr="00342F95">
        <w:rPr>
          <w:i/>
          <w:sz w:val="22"/>
          <w:szCs w:val="22"/>
        </w:rPr>
        <w:t>judicial</w:t>
      </w:r>
      <w:proofErr w:type="spellEnd"/>
      <w:r w:rsidRPr="00342F95">
        <w:rPr>
          <w:i/>
          <w:sz w:val="22"/>
          <w:szCs w:val="22"/>
        </w:rPr>
        <w:t xml:space="preserve"> framing e tutela dei diritti fondamentali nell’era, </w:t>
      </w:r>
      <w:r w:rsidRPr="00342F95">
        <w:rPr>
          <w:sz w:val="22"/>
          <w:szCs w:val="22"/>
        </w:rPr>
        <w:t xml:space="preserve">in L. Panella (a cura di), </w:t>
      </w:r>
      <w:r w:rsidRPr="00342F95">
        <w:rPr>
          <w:i/>
          <w:sz w:val="22"/>
          <w:szCs w:val="22"/>
        </w:rPr>
        <w:t>Nuove tecnologie e diritti umani: profili di diritto internazionale e di diritto interno</w:t>
      </w:r>
      <w:r w:rsidRPr="00342F95">
        <w:rPr>
          <w:sz w:val="22"/>
          <w:szCs w:val="22"/>
        </w:rPr>
        <w:t>, Editoriale Scientifica, 2018, 269-284</w:t>
      </w:r>
    </w:p>
    <w:p w14:paraId="45B7EF31" w14:textId="77777777" w:rsidR="00516692" w:rsidRPr="00342F95" w:rsidRDefault="00516692" w:rsidP="00516692">
      <w:pPr>
        <w:pStyle w:val="Paragrafoelenco"/>
        <w:ind w:left="426"/>
        <w:rPr>
          <w:sz w:val="22"/>
          <w:szCs w:val="22"/>
        </w:rPr>
      </w:pPr>
    </w:p>
    <w:p w14:paraId="3C6001F2"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O. Soldatov), </w:t>
      </w:r>
      <w:r w:rsidRPr="00342F95">
        <w:rPr>
          <w:i/>
          <w:sz w:val="22"/>
          <w:szCs w:val="22"/>
          <w:lang w:val="en-US"/>
        </w:rPr>
        <w:t xml:space="preserve">Striking the Balance between Human Rights Online and State Security Concerns: The Russian Way in a Comparative Context, </w:t>
      </w:r>
      <w:r w:rsidRPr="00342F95">
        <w:rPr>
          <w:sz w:val="22"/>
          <w:szCs w:val="22"/>
          <w:lang w:val="en-US"/>
        </w:rPr>
        <w:t>in</w:t>
      </w:r>
      <w:r w:rsidRPr="00342F95">
        <w:rPr>
          <w:i/>
          <w:sz w:val="22"/>
          <w:szCs w:val="22"/>
          <w:lang w:val="en-US"/>
        </w:rPr>
        <w:t xml:space="preserve"> German Law Journal, </w:t>
      </w:r>
      <w:r w:rsidRPr="00342F95">
        <w:rPr>
          <w:sz w:val="22"/>
          <w:szCs w:val="22"/>
          <w:lang w:val="en-US"/>
        </w:rPr>
        <w:t>2018, 85-112</w:t>
      </w:r>
    </w:p>
    <w:p w14:paraId="4A376C4B" w14:textId="77777777" w:rsidR="00516692" w:rsidRPr="00342F95" w:rsidRDefault="00516692" w:rsidP="00516692">
      <w:pPr>
        <w:pStyle w:val="Paragrafoelenco"/>
        <w:ind w:left="426"/>
        <w:jc w:val="both"/>
        <w:rPr>
          <w:sz w:val="22"/>
          <w:szCs w:val="22"/>
          <w:lang w:val="en-US"/>
        </w:rPr>
      </w:pPr>
    </w:p>
    <w:p w14:paraId="4B4248BF" w14:textId="31E3BF56" w:rsidR="00516692" w:rsidRPr="00342F95" w:rsidRDefault="00516692" w:rsidP="00516692">
      <w:pPr>
        <w:pStyle w:val="Paragrafoelenco"/>
        <w:numPr>
          <w:ilvl w:val="3"/>
          <w:numId w:val="17"/>
        </w:numPr>
        <w:ind w:left="426" w:hanging="426"/>
        <w:rPr>
          <w:sz w:val="22"/>
          <w:szCs w:val="22"/>
          <w:lang w:val="en-US"/>
        </w:rPr>
      </w:pPr>
      <w:r w:rsidRPr="00342F95">
        <w:rPr>
          <w:sz w:val="22"/>
          <w:szCs w:val="22"/>
        </w:rPr>
        <w:t xml:space="preserve">(With A. Morelli), </w:t>
      </w:r>
      <w:r w:rsidRPr="00342F95">
        <w:rPr>
          <w:i/>
          <w:sz w:val="22"/>
          <w:szCs w:val="22"/>
        </w:rPr>
        <w:t xml:space="preserve">Le Metafore della Rete. Linguaggio figurato, </w:t>
      </w:r>
      <w:proofErr w:type="spellStart"/>
      <w:r w:rsidRPr="00342F95">
        <w:rPr>
          <w:i/>
          <w:sz w:val="22"/>
          <w:szCs w:val="22"/>
        </w:rPr>
        <w:t>judicial</w:t>
      </w:r>
      <w:proofErr w:type="spellEnd"/>
      <w:r w:rsidRPr="00342F95">
        <w:rPr>
          <w:i/>
          <w:sz w:val="22"/>
          <w:szCs w:val="22"/>
        </w:rPr>
        <w:t xml:space="preserve"> frame e tutela dei diritti fondamentali nel cyberspazio: modelli a confronto (</w:t>
      </w:r>
      <w:proofErr w:type="spellStart"/>
      <w:r w:rsidRPr="00342F95">
        <w:rPr>
          <w:i/>
          <w:sz w:val="22"/>
          <w:szCs w:val="22"/>
        </w:rPr>
        <w:t>Methaports</w:t>
      </w:r>
      <w:proofErr w:type="spellEnd"/>
      <w:r w:rsidRPr="00342F95">
        <w:rPr>
          <w:i/>
          <w:sz w:val="22"/>
          <w:szCs w:val="22"/>
        </w:rPr>
        <w:t xml:space="preserve"> of the Internet. </w:t>
      </w:r>
      <w:r w:rsidRPr="00342F95">
        <w:rPr>
          <w:i/>
          <w:sz w:val="22"/>
          <w:szCs w:val="22"/>
          <w:lang w:val="en-US"/>
        </w:rPr>
        <w:t xml:space="preserve">Figures of speech, judicial frame and protection of fundamental rights in the cyberspace, </w:t>
      </w:r>
      <w:r w:rsidRPr="00342F95">
        <w:rPr>
          <w:sz w:val="22"/>
          <w:szCs w:val="22"/>
          <w:lang w:val="en-US"/>
        </w:rPr>
        <w:t>in Italian</w:t>
      </w:r>
      <w:r w:rsidRPr="00342F95">
        <w:rPr>
          <w:i/>
          <w:sz w:val="22"/>
          <w:szCs w:val="22"/>
          <w:lang w:val="en-US"/>
        </w:rPr>
        <w:t xml:space="preserve">), </w:t>
      </w:r>
      <w:r w:rsidRPr="00342F95">
        <w:rPr>
          <w:sz w:val="22"/>
          <w:szCs w:val="22"/>
          <w:lang w:val="en-US"/>
        </w:rPr>
        <w:t xml:space="preserve">in </w:t>
      </w:r>
      <w:r w:rsidRPr="00342F95">
        <w:rPr>
          <w:i/>
          <w:sz w:val="22"/>
          <w:szCs w:val="22"/>
          <w:lang w:val="en-US"/>
        </w:rPr>
        <w:t>Rivista AIC</w:t>
      </w:r>
      <w:r w:rsidRPr="00342F95">
        <w:rPr>
          <w:sz w:val="22"/>
          <w:szCs w:val="22"/>
          <w:lang w:val="en-US"/>
        </w:rPr>
        <w:t>, 1/2018, 1-24</w:t>
      </w:r>
    </w:p>
    <w:p w14:paraId="48ED9683" w14:textId="77777777" w:rsidR="00516692" w:rsidRPr="00342F95" w:rsidRDefault="00516692" w:rsidP="00516692">
      <w:pPr>
        <w:pStyle w:val="Paragrafoelenco"/>
        <w:ind w:left="426"/>
        <w:jc w:val="both"/>
        <w:rPr>
          <w:sz w:val="22"/>
          <w:szCs w:val="22"/>
          <w:lang w:val="en-US"/>
        </w:rPr>
      </w:pPr>
    </w:p>
    <w:p w14:paraId="5DB3F23C"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lastRenderedPageBreak/>
        <w:t xml:space="preserve">La prospettiva costituzionale sulla libertà di espressione nell’era di Internet (The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perspective</w:t>
      </w:r>
      <w:proofErr w:type="spellEnd"/>
      <w:r w:rsidRPr="00342F95">
        <w:rPr>
          <w:i/>
          <w:sz w:val="22"/>
          <w:szCs w:val="22"/>
        </w:rPr>
        <w:t xml:space="preserve"> of </w:t>
      </w:r>
      <w:proofErr w:type="spellStart"/>
      <w:r w:rsidRPr="00342F95">
        <w:rPr>
          <w:i/>
          <w:sz w:val="22"/>
          <w:szCs w:val="22"/>
        </w:rPr>
        <w:t>freedom</w:t>
      </w:r>
      <w:proofErr w:type="spellEnd"/>
      <w:r w:rsidRPr="00342F95">
        <w:rPr>
          <w:i/>
          <w:sz w:val="22"/>
          <w:szCs w:val="22"/>
        </w:rPr>
        <w:t xml:space="preserve"> of </w:t>
      </w:r>
      <w:proofErr w:type="spellStart"/>
      <w:r w:rsidRPr="00342F95">
        <w:rPr>
          <w:i/>
          <w:sz w:val="22"/>
          <w:szCs w:val="22"/>
        </w:rPr>
        <w:t>expression</w:t>
      </w:r>
      <w:proofErr w:type="spellEnd"/>
      <w:r w:rsidRPr="00342F95">
        <w:rPr>
          <w:i/>
          <w:sz w:val="22"/>
          <w:szCs w:val="22"/>
        </w:rPr>
        <w:t xml:space="preserve"> in the Internet era, </w:t>
      </w:r>
      <w:r w:rsidRPr="00342F95">
        <w:rPr>
          <w:sz w:val="22"/>
          <w:szCs w:val="22"/>
        </w:rPr>
        <w:t xml:space="preserve">in </w:t>
      </w:r>
      <w:proofErr w:type="spellStart"/>
      <w:r w:rsidRPr="00342F95">
        <w:rPr>
          <w:sz w:val="22"/>
          <w:szCs w:val="22"/>
        </w:rPr>
        <w:t>Italian</w:t>
      </w:r>
      <w:proofErr w:type="spellEnd"/>
      <w:r w:rsidRPr="00342F95">
        <w:rPr>
          <w:sz w:val="22"/>
          <w:szCs w:val="22"/>
        </w:rPr>
        <w:t xml:space="preserve">), in </w:t>
      </w:r>
      <w:r w:rsidRPr="00342F95">
        <w:rPr>
          <w:i/>
          <w:sz w:val="22"/>
          <w:szCs w:val="22"/>
        </w:rPr>
        <w:t>Rivista di diritto dei media</w:t>
      </w:r>
      <w:r w:rsidRPr="00342F95">
        <w:rPr>
          <w:sz w:val="22"/>
          <w:szCs w:val="22"/>
        </w:rPr>
        <w:t>, 1/2018, 48-82</w:t>
      </w:r>
    </w:p>
    <w:p w14:paraId="5B60CF0C" w14:textId="77777777" w:rsidR="00516692" w:rsidRPr="00342F95" w:rsidRDefault="00516692" w:rsidP="00516692">
      <w:pPr>
        <w:pStyle w:val="Paragrafoelenco"/>
        <w:ind w:left="426"/>
        <w:rPr>
          <w:i/>
          <w:sz w:val="22"/>
          <w:szCs w:val="22"/>
        </w:rPr>
      </w:pPr>
    </w:p>
    <w:p w14:paraId="2BF3E4BD"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Il senso della Corte di giustizia per la tutela dei dati personali </w:t>
      </w:r>
      <w:r w:rsidRPr="00342F95">
        <w:rPr>
          <w:sz w:val="22"/>
          <w:szCs w:val="22"/>
        </w:rPr>
        <w:t>(</w:t>
      </w:r>
      <w:r w:rsidRPr="00342F95">
        <w:rPr>
          <w:i/>
          <w:sz w:val="22"/>
          <w:szCs w:val="22"/>
        </w:rPr>
        <w:t xml:space="preserve">The </w:t>
      </w:r>
      <w:proofErr w:type="spellStart"/>
      <w:r w:rsidRPr="00342F95">
        <w:rPr>
          <w:i/>
          <w:sz w:val="22"/>
          <w:szCs w:val="22"/>
        </w:rPr>
        <w:t>direction</w:t>
      </w:r>
      <w:proofErr w:type="spellEnd"/>
      <w:r w:rsidRPr="00342F95">
        <w:rPr>
          <w:i/>
          <w:sz w:val="22"/>
          <w:szCs w:val="22"/>
        </w:rPr>
        <w:t xml:space="preserve"> of the Court of Justice for the </w:t>
      </w:r>
      <w:proofErr w:type="spellStart"/>
      <w:r w:rsidRPr="00342F95">
        <w:rPr>
          <w:i/>
          <w:sz w:val="22"/>
          <w:szCs w:val="22"/>
        </w:rPr>
        <w:t>protection</w:t>
      </w:r>
      <w:proofErr w:type="spellEnd"/>
      <w:r w:rsidRPr="00342F95">
        <w:rPr>
          <w:i/>
          <w:sz w:val="22"/>
          <w:szCs w:val="22"/>
        </w:rPr>
        <w:t xml:space="preserve"> of personal data</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dell’Unione europea</w:t>
      </w:r>
      <w:r w:rsidRPr="00342F95">
        <w:rPr>
          <w:sz w:val="22"/>
          <w:szCs w:val="22"/>
        </w:rPr>
        <w:t xml:space="preserve">, Numero speciale in onore del Prof. Antonio Tizzano, 2018, 730-747 </w:t>
      </w:r>
    </w:p>
    <w:p w14:paraId="469AF748" w14:textId="77777777" w:rsidR="00516692" w:rsidRPr="00342F95" w:rsidRDefault="00516692" w:rsidP="00516692">
      <w:pPr>
        <w:pStyle w:val="Paragrafoelenco"/>
        <w:ind w:left="426"/>
        <w:rPr>
          <w:sz w:val="22"/>
          <w:szCs w:val="22"/>
        </w:rPr>
      </w:pPr>
    </w:p>
    <w:p w14:paraId="420D7014"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“Transfiguration” and Actual Relevance of the Common Constitutional Traditions: Past, Present and Future</w:t>
      </w:r>
      <w:r w:rsidRPr="00342F95">
        <w:rPr>
          <w:sz w:val="22"/>
          <w:szCs w:val="22"/>
          <w:lang w:val="en-US"/>
        </w:rPr>
        <w:t xml:space="preserve">, in </w:t>
      </w:r>
      <w:r w:rsidRPr="00342F95">
        <w:rPr>
          <w:i/>
          <w:sz w:val="22"/>
          <w:szCs w:val="22"/>
          <w:lang w:val="en-US"/>
        </w:rPr>
        <w:t xml:space="preserve">Global Jurist, </w:t>
      </w:r>
      <w:r w:rsidRPr="00342F95">
        <w:rPr>
          <w:sz w:val="22"/>
          <w:szCs w:val="22"/>
          <w:lang w:val="en-US"/>
        </w:rPr>
        <w:t>18(1), 2018, 1-16</w:t>
      </w:r>
    </w:p>
    <w:p w14:paraId="189190D3" w14:textId="77777777" w:rsidR="00516692" w:rsidRPr="00342F95" w:rsidRDefault="00516692" w:rsidP="00516692">
      <w:pPr>
        <w:pStyle w:val="Paragrafoelenco"/>
        <w:ind w:left="426"/>
        <w:rPr>
          <w:sz w:val="22"/>
          <w:szCs w:val="22"/>
          <w:lang w:val="en-US"/>
        </w:rPr>
      </w:pPr>
    </w:p>
    <w:p w14:paraId="236DB529"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(With G. De Gregorio),</w:t>
      </w:r>
      <w:r w:rsidRPr="00342F95">
        <w:rPr>
          <w:b/>
          <w:sz w:val="22"/>
          <w:szCs w:val="22"/>
          <w:lang w:val="en-US"/>
        </w:rPr>
        <w:t xml:space="preserve"> </w:t>
      </w:r>
      <w:r w:rsidRPr="00342F95">
        <w:rPr>
          <w:i/>
          <w:sz w:val="22"/>
          <w:szCs w:val="22"/>
          <w:lang w:val="en-US"/>
        </w:rPr>
        <w:t>Privacy or Transparency? A New Balancing of Interests for the “Right to be Forgotten” of Personal Data Published in Public Registers</w:t>
      </w:r>
      <w:r w:rsidRPr="00342F95">
        <w:rPr>
          <w:b/>
          <w:sz w:val="22"/>
          <w:szCs w:val="22"/>
          <w:lang w:val="en-US"/>
        </w:rPr>
        <w:t xml:space="preserve">, </w:t>
      </w:r>
      <w:r w:rsidRPr="00342F95">
        <w:rPr>
          <w:sz w:val="22"/>
          <w:szCs w:val="22"/>
          <w:lang w:val="en-US"/>
        </w:rPr>
        <w:t xml:space="preserve">in </w:t>
      </w:r>
      <w:r w:rsidRPr="00342F95">
        <w:rPr>
          <w:i/>
          <w:sz w:val="22"/>
          <w:szCs w:val="22"/>
          <w:lang w:val="en-US"/>
        </w:rPr>
        <w:t>Italian Law Journal</w:t>
      </w:r>
      <w:r w:rsidRPr="00342F95">
        <w:rPr>
          <w:sz w:val="22"/>
          <w:szCs w:val="22"/>
          <w:lang w:val="en-US"/>
        </w:rPr>
        <w:t xml:space="preserve"> 3(2), 2017, 647-668</w:t>
      </w:r>
    </w:p>
    <w:p w14:paraId="42CBBCD0" w14:textId="77777777" w:rsidR="00516692" w:rsidRPr="00342F95" w:rsidRDefault="00516692" w:rsidP="00516692">
      <w:pPr>
        <w:rPr>
          <w:b/>
          <w:sz w:val="22"/>
          <w:szCs w:val="22"/>
          <w:lang w:val="en-US"/>
        </w:rPr>
      </w:pPr>
    </w:p>
    <w:p w14:paraId="1D174604"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M. </w:t>
      </w:r>
      <w:proofErr w:type="spellStart"/>
      <w:r w:rsidRPr="00342F95">
        <w:rPr>
          <w:sz w:val="22"/>
          <w:szCs w:val="22"/>
        </w:rPr>
        <w:t>Leffi</w:t>
      </w:r>
      <w:proofErr w:type="spellEnd"/>
      <w:r w:rsidRPr="00342F95">
        <w:rPr>
          <w:sz w:val="22"/>
          <w:szCs w:val="22"/>
        </w:rPr>
        <w:t xml:space="preserve">), </w:t>
      </w:r>
      <w:r w:rsidRPr="00342F95">
        <w:rPr>
          <w:i/>
          <w:sz w:val="22"/>
          <w:szCs w:val="22"/>
        </w:rPr>
        <w:t xml:space="preserve">Internet Governance and the ICANN </w:t>
      </w:r>
      <w:proofErr w:type="spellStart"/>
      <w:r w:rsidRPr="00342F95">
        <w:rPr>
          <w:i/>
          <w:sz w:val="22"/>
          <w:szCs w:val="22"/>
        </w:rPr>
        <w:t>solution</w:t>
      </w:r>
      <w:proofErr w:type="spellEnd"/>
      <w:r w:rsidRPr="00342F95">
        <w:rPr>
          <w:sz w:val="22"/>
          <w:szCs w:val="22"/>
        </w:rPr>
        <w:t xml:space="preserve">, in </w:t>
      </w:r>
      <w:r w:rsidRPr="00342F95">
        <w:rPr>
          <w:i/>
          <w:sz w:val="22"/>
          <w:szCs w:val="22"/>
        </w:rPr>
        <w:t>Rivista italiana delle scienze giuridiche</w:t>
      </w:r>
      <w:r w:rsidRPr="00342F95">
        <w:rPr>
          <w:sz w:val="22"/>
          <w:szCs w:val="22"/>
        </w:rPr>
        <w:t>, 8/2017, 479-502</w:t>
      </w:r>
    </w:p>
    <w:p w14:paraId="20E5C1C0"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Fake News, Internet and Metaphors (to be handled carefully), in Italian Journal of Public Law, 2017 9(1), 1-5</w:t>
      </w:r>
    </w:p>
    <w:p w14:paraId="2946A25E" w14:textId="77777777" w:rsidR="00516692" w:rsidRPr="00342F95" w:rsidRDefault="00516692" w:rsidP="00516692">
      <w:pPr>
        <w:pStyle w:val="Paragrafoelenco"/>
        <w:ind w:left="426"/>
        <w:rPr>
          <w:sz w:val="22"/>
          <w:szCs w:val="22"/>
          <w:lang w:val="en-US"/>
        </w:rPr>
      </w:pPr>
    </w:p>
    <w:p w14:paraId="15CFABCB"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Art. 80, in (F. Clementi, L. Cuocolo, F. Rosa, G. Vigevani), </w:t>
      </w:r>
      <w:r w:rsidRPr="00342F95">
        <w:rPr>
          <w:i/>
          <w:sz w:val="22"/>
          <w:szCs w:val="22"/>
        </w:rPr>
        <w:t>Commentario alla seconda parte della Costituzionale italiana</w:t>
      </w:r>
      <w:r w:rsidRPr="00342F95">
        <w:rPr>
          <w:sz w:val="22"/>
          <w:szCs w:val="22"/>
        </w:rPr>
        <w:t xml:space="preserve"> (</w:t>
      </w:r>
      <w:proofErr w:type="spellStart"/>
      <w:r w:rsidRPr="00342F95">
        <w:rPr>
          <w:i/>
          <w:sz w:val="22"/>
          <w:szCs w:val="22"/>
        </w:rPr>
        <w:t>Commentary</w:t>
      </w:r>
      <w:proofErr w:type="spellEnd"/>
      <w:r w:rsidRPr="00342F95">
        <w:rPr>
          <w:i/>
          <w:sz w:val="22"/>
          <w:szCs w:val="22"/>
        </w:rPr>
        <w:t xml:space="preserve"> to the second part of the </w:t>
      </w:r>
      <w:proofErr w:type="spellStart"/>
      <w:r w:rsidRPr="00342F95">
        <w:rPr>
          <w:i/>
          <w:sz w:val="22"/>
          <w:szCs w:val="22"/>
        </w:rPr>
        <w:t>Italian</w:t>
      </w:r>
      <w:proofErr w:type="spellEnd"/>
      <w:r w:rsidRPr="00342F95">
        <w:rPr>
          <w:i/>
          <w:sz w:val="22"/>
          <w:szCs w:val="22"/>
        </w:rPr>
        <w:t xml:space="preserve"> </w:t>
      </w:r>
      <w:proofErr w:type="spellStart"/>
      <w:r w:rsidRPr="00342F95">
        <w:rPr>
          <w:i/>
          <w:sz w:val="22"/>
          <w:szCs w:val="22"/>
        </w:rPr>
        <w:t>Constitution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Mulino, 2017, 141-144</w:t>
      </w:r>
    </w:p>
    <w:p w14:paraId="5AFE54B3" w14:textId="77777777" w:rsidR="00516692" w:rsidRPr="00342F95" w:rsidRDefault="00516692" w:rsidP="00516692">
      <w:pPr>
        <w:pStyle w:val="Paragrafoelenco"/>
        <w:ind w:left="426"/>
        <w:rPr>
          <w:sz w:val="22"/>
          <w:szCs w:val="22"/>
        </w:rPr>
      </w:pPr>
    </w:p>
    <w:p w14:paraId="6A043B94"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Lubello), </w:t>
      </w:r>
      <w:r w:rsidRPr="00342F95">
        <w:rPr>
          <w:i/>
          <w:sz w:val="22"/>
          <w:szCs w:val="22"/>
        </w:rPr>
        <w:t xml:space="preserve">Un monito complesso ed una apertura al dibattito europeo rilevante: Uber tra giudici e legislatori </w:t>
      </w:r>
      <w:r w:rsidRPr="00342F95">
        <w:rPr>
          <w:sz w:val="22"/>
          <w:szCs w:val="22"/>
        </w:rPr>
        <w:t>(</w:t>
      </w:r>
      <w:r w:rsidRPr="00342F95">
        <w:rPr>
          <w:i/>
          <w:sz w:val="22"/>
          <w:szCs w:val="22"/>
        </w:rPr>
        <w:t xml:space="preserve">A </w:t>
      </w:r>
      <w:proofErr w:type="spellStart"/>
      <w:r w:rsidRPr="00342F95">
        <w:rPr>
          <w:i/>
          <w:sz w:val="22"/>
          <w:szCs w:val="22"/>
        </w:rPr>
        <w:t>complex</w:t>
      </w:r>
      <w:proofErr w:type="spellEnd"/>
      <w:r w:rsidRPr="00342F95">
        <w:rPr>
          <w:i/>
          <w:sz w:val="22"/>
          <w:szCs w:val="22"/>
        </w:rPr>
        <w:t xml:space="preserve"> warning and an opening to the </w:t>
      </w:r>
      <w:proofErr w:type="spellStart"/>
      <w:r w:rsidRPr="00342F95">
        <w:rPr>
          <w:i/>
          <w:sz w:val="22"/>
          <w:szCs w:val="22"/>
        </w:rPr>
        <w:t>relevant</w:t>
      </w:r>
      <w:proofErr w:type="spellEnd"/>
      <w:r w:rsidRPr="00342F95">
        <w:rPr>
          <w:i/>
          <w:sz w:val="22"/>
          <w:szCs w:val="22"/>
        </w:rPr>
        <w:t xml:space="preserv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debate</w:t>
      </w:r>
      <w:proofErr w:type="spellEnd"/>
      <w:r w:rsidRPr="00342F95">
        <w:rPr>
          <w:i/>
          <w:sz w:val="22"/>
          <w:szCs w:val="22"/>
        </w:rPr>
        <w:t xml:space="preserve">; Uber </w:t>
      </w:r>
      <w:proofErr w:type="spellStart"/>
      <w:r w:rsidRPr="00342F95">
        <w:rPr>
          <w:i/>
          <w:sz w:val="22"/>
          <w:szCs w:val="22"/>
        </w:rPr>
        <w:t>between</w:t>
      </w:r>
      <w:proofErr w:type="spellEnd"/>
      <w:r w:rsidRPr="00342F95">
        <w:rPr>
          <w:i/>
          <w:sz w:val="22"/>
          <w:szCs w:val="22"/>
        </w:rPr>
        <w:t xml:space="preserve"> </w:t>
      </w:r>
      <w:proofErr w:type="spellStart"/>
      <w:r w:rsidRPr="00342F95">
        <w:rPr>
          <w:i/>
          <w:sz w:val="22"/>
          <w:szCs w:val="22"/>
        </w:rPr>
        <w:t>judges</w:t>
      </w:r>
      <w:proofErr w:type="spellEnd"/>
      <w:r w:rsidRPr="00342F95">
        <w:rPr>
          <w:i/>
          <w:sz w:val="22"/>
          <w:szCs w:val="22"/>
        </w:rPr>
        <w:t xml:space="preserve"> and </w:t>
      </w:r>
      <w:proofErr w:type="spellStart"/>
      <w:r w:rsidRPr="00342F95">
        <w:rPr>
          <w:i/>
          <w:sz w:val="22"/>
          <w:szCs w:val="22"/>
        </w:rPr>
        <w:t>lawmakers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Giurisprudenza Costituzionale</w:t>
      </w:r>
      <w:r w:rsidRPr="00342F95">
        <w:rPr>
          <w:sz w:val="22"/>
          <w:szCs w:val="22"/>
        </w:rPr>
        <w:t>, 2017, 2479-2499</w:t>
      </w:r>
    </w:p>
    <w:p w14:paraId="3F6E93D4" w14:textId="77777777" w:rsidR="00516692" w:rsidRPr="00342F95" w:rsidRDefault="00516692" w:rsidP="00516692">
      <w:pPr>
        <w:pStyle w:val="Paragrafoelenco"/>
        <w:ind w:left="426"/>
        <w:rPr>
          <w:sz w:val="22"/>
          <w:szCs w:val="22"/>
        </w:rPr>
      </w:pPr>
    </w:p>
    <w:p w14:paraId="1029F78C"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M. Bassini), </w:t>
      </w:r>
      <w:r w:rsidRPr="00342F95">
        <w:rPr>
          <w:i/>
          <w:sz w:val="22"/>
          <w:szCs w:val="22"/>
        </w:rPr>
        <w:t xml:space="preserve">Il diritto all’oblio (The </w:t>
      </w:r>
      <w:proofErr w:type="spellStart"/>
      <w:r w:rsidRPr="00342F95">
        <w:rPr>
          <w:i/>
          <w:sz w:val="22"/>
          <w:szCs w:val="22"/>
        </w:rPr>
        <w:t>right</w:t>
      </w:r>
      <w:proofErr w:type="spellEnd"/>
      <w:r w:rsidRPr="00342F95">
        <w:rPr>
          <w:i/>
          <w:sz w:val="22"/>
          <w:szCs w:val="22"/>
        </w:rPr>
        <w:t xml:space="preserve"> to be </w:t>
      </w:r>
      <w:proofErr w:type="spellStart"/>
      <w:r w:rsidRPr="00342F95">
        <w:rPr>
          <w:i/>
          <w:sz w:val="22"/>
          <w:szCs w:val="22"/>
        </w:rPr>
        <w:t>forgotten</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i/>
          <w:sz w:val="22"/>
          <w:szCs w:val="22"/>
        </w:rPr>
        <w:t>)</w:t>
      </w:r>
      <w:r w:rsidRPr="00342F95">
        <w:rPr>
          <w:sz w:val="22"/>
          <w:szCs w:val="22"/>
        </w:rPr>
        <w:t>, in T. E. Frosini, O. Pollicino, E. Apa, M. Bassini (</w:t>
      </w:r>
      <w:proofErr w:type="spellStart"/>
      <w:r w:rsidRPr="00342F95">
        <w:rPr>
          <w:sz w:val="22"/>
          <w:szCs w:val="22"/>
        </w:rPr>
        <w:t>eds</w:t>
      </w:r>
      <w:proofErr w:type="spellEnd"/>
      <w:r w:rsidRPr="00342F95">
        <w:rPr>
          <w:sz w:val="22"/>
          <w:szCs w:val="22"/>
        </w:rPr>
        <w:t xml:space="preserve">.), </w:t>
      </w:r>
      <w:r w:rsidRPr="00342F95">
        <w:rPr>
          <w:i/>
          <w:sz w:val="22"/>
          <w:szCs w:val="22"/>
        </w:rPr>
        <w:t xml:space="preserve">Internet: libertà e diritti, </w:t>
      </w:r>
      <w:r w:rsidRPr="00342F95">
        <w:rPr>
          <w:sz w:val="22"/>
          <w:szCs w:val="22"/>
        </w:rPr>
        <w:t>Mondadori, 2017, 125-140</w:t>
      </w:r>
    </w:p>
    <w:p w14:paraId="350A6CEF" w14:textId="77777777" w:rsidR="00516692" w:rsidRPr="00342F95" w:rsidRDefault="00516692" w:rsidP="00516692">
      <w:pPr>
        <w:pStyle w:val="Paragrafoelenco"/>
        <w:ind w:left="426"/>
        <w:rPr>
          <w:sz w:val="22"/>
          <w:szCs w:val="22"/>
        </w:rPr>
      </w:pPr>
    </w:p>
    <w:p w14:paraId="6C01D3B4"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E. Bertolini and V. </w:t>
      </w:r>
      <w:proofErr w:type="spellStart"/>
      <w:r w:rsidRPr="00342F95">
        <w:rPr>
          <w:sz w:val="22"/>
          <w:szCs w:val="22"/>
          <w:lang w:val="en-US"/>
        </w:rPr>
        <w:t>Francheschelli</w:t>
      </w:r>
      <w:proofErr w:type="spellEnd"/>
      <w:r w:rsidRPr="00342F95">
        <w:rPr>
          <w:sz w:val="22"/>
          <w:szCs w:val="22"/>
          <w:lang w:val="en-US"/>
        </w:rPr>
        <w:t>),</w:t>
      </w:r>
      <w:r w:rsidRPr="00342F95">
        <w:rPr>
          <w:i/>
          <w:sz w:val="22"/>
          <w:szCs w:val="22"/>
          <w:lang w:val="en-US"/>
        </w:rPr>
        <w:t xml:space="preserve"> Analysis of ISP regulation under Italian Law,</w:t>
      </w:r>
      <w:r w:rsidRPr="00342F95">
        <w:rPr>
          <w:sz w:val="22"/>
          <w:szCs w:val="22"/>
          <w:lang w:val="en-US"/>
        </w:rPr>
        <w:t xml:space="preserve"> in G. </w:t>
      </w:r>
      <w:proofErr w:type="spellStart"/>
      <w:r w:rsidRPr="00342F95">
        <w:rPr>
          <w:sz w:val="22"/>
          <w:szCs w:val="22"/>
          <w:lang w:val="en-US"/>
        </w:rPr>
        <w:t>Dinwoodi</w:t>
      </w:r>
      <w:proofErr w:type="spellEnd"/>
      <w:r w:rsidRPr="00342F95">
        <w:rPr>
          <w:sz w:val="22"/>
          <w:szCs w:val="22"/>
          <w:lang w:val="en-US"/>
        </w:rPr>
        <w:t xml:space="preserve"> (ed), </w:t>
      </w:r>
      <w:r w:rsidRPr="00342F95">
        <w:rPr>
          <w:i/>
          <w:sz w:val="22"/>
          <w:szCs w:val="22"/>
          <w:lang w:val="en-US"/>
        </w:rPr>
        <w:t>Secondary liability of Internet Service providers</w:t>
      </w:r>
      <w:r w:rsidRPr="00342F95">
        <w:rPr>
          <w:sz w:val="22"/>
          <w:szCs w:val="22"/>
          <w:lang w:val="en-US"/>
        </w:rPr>
        <w:t>, Springer, 2017, 141-170</w:t>
      </w:r>
    </w:p>
    <w:p w14:paraId="1D239A27" w14:textId="77777777" w:rsidR="00516692" w:rsidRPr="00342F95" w:rsidRDefault="00516692" w:rsidP="00516692">
      <w:pPr>
        <w:pStyle w:val="Paragrafoelenco"/>
        <w:ind w:left="426"/>
        <w:rPr>
          <w:sz w:val="22"/>
          <w:szCs w:val="22"/>
          <w:lang w:val="en-US"/>
        </w:rPr>
      </w:pPr>
    </w:p>
    <w:p w14:paraId="79DD8416"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M. Bassini), </w:t>
      </w:r>
      <w:r w:rsidRPr="00342F95">
        <w:rPr>
          <w:i/>
          <w:sz w:val="22"/>
          <w:szCs w:val="22"/>
          <w:lang w:val="en-US"/>
        </w:rPr>
        <w:t>Bridge Is Down, Data Truck Can't Get Through...A Critical View of the Schrems Judgment in the Context of European Constitutionalism</w:t>
      </w:r>
      <w:r w:rsidRPr="00342F95">
        <w:rPr>
          <w:sz w:val="22"/>
          <w:szCs w:val="22"/>
          <w:lang w:val="en-US"/>
        </w:rPr>
        <w:t xml:space="preserve">, in G. Ziccardi Capaldo (ed.), </w:t>
      </w:r>
      <w:r w:rsidRPr="00342F95">
        <w:rPr>
          <w:i/>
          <w:sz w:val="22"/>
          <w:szCs w:val="22"/>
          <w:lang w:val="en-US"/>
        </w:rPr>
        <w:t xml:space="preserve">The Global Community Yearbook of International Law and Jurisprudence 2016, </w:t>
      </w:r>
      <w:r w:rsidRPr="00342F95">
        <w:rPr>
          <w:sz w:val="22"/>
          <w:szCs w:val="22"/>
          <w:lang w:val="en-US"/>
        </w:rPr>
        <w:t>Oxford, 2017, 245-265</w:t>
      </w:r>
    </w:p>
    <w:p w14:paraId="4221297E" w14:textId="77777777" w:rsidR="00516692" w:rsidRPr="00342F95" w:rsidRDefault="00516692" w:rsidP="00516692">
      <w:pPr>
        <w:pStyle w:val="Paragrafoelenco"/>
        <w:ind w:left="426"/>
        <w:rPr>
          <w:sz w:val="22"/>
          <w:szCs w:val="22"/>
          <w:lang w:val="en-US"/>
        </w:rPr>
      </w:pPr>
    </w:p>
    <w:p w14:paraId="0D419706"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 xml:space="preserve">Is there an “Italian style” in Constitutional Adjudication? </w:t>
      </w:r>
      <w:r w:rsidRPr="00342F95">
        <w:rPr>
          <w:sz w:val="22"/>
          <w:szCs w:val="22"/>
          <w:lang w:val="en-US"/>
        </w:rPr>
        <w:t xml:space="preserve">in </w:t>
      </w:r>
      <w:r w:rsidRPr="00342F95">
        <w:rPr>
          <w:i/>
          <w:sz w:val="22"/>
          <w:szCs w:val="22"/>
          <w:lang w:val="en-US"/>
        </w:rPr>
        <w:t>Italian Journal of Public Law,</w:t>
      </w:r>
      <w:r w:rsidRPr="00342F95">
        <w:rPr>
          <w:sz w:val="22"/>
          <w:szCs w:val="22"/>
          <w:lang w:val="en-US"/>
        </w:rPr>
        <w:t xml:space="preserve"> Vol. 1, 2016, 56-71</w:t>
      </w:r>
    </w:p>
    <w:p w14:paraId="284B8943" w14:textId="77777777" w:rsidR="00516692" w:rsidRPr="00342F95" w:rsidRDefault="00516692" w:rsidP="00516692">
      <w:pPr>
        <w:pStyle w:val="Paragrafoelenco"/>
        <w:ind w:left="426"/>
        <w:rPr>
          <w:sz w:val="22"/>
          <w:szCs w:val="22"/>
          <w:lang w:val="en-US"/>
        </w:rPr>
      </w:pPr>
    </w:p>
    <w:p w14:paraId="74DD9F23"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K. </w:t>
      </w:r>
      <w:proofErr w:type="spellStart"/>
      <w:r w:rsidRPr="00342F95">
        <w:rPr>
          <w:sz w:val="22"/>
          <w:szCs w:val="22"/>
          <w:lang w:val="en-US"/>
        </w:rPr>
        <w:t>Kowalik-Bańczyk</w:t>
      </w:r>
      <w:proofErr w:type="spellEnd"/>
      <w:r w:rsidRPr="00342F95">
        <w:rPr>
          <w:sz w:val="22"/>
          <w:szCs w:val="22"/>
          <w:lang w:val="en-US"/>
        </w:rPr>
        <w:t xml:space="preserve">), </w:t>
      </w:r>
      <w:r w:rsidRPr="00342F95">
        <w:rPr>
          <w:i/>
          <w:sz w:val="22"/>
          <w:szCs w:val="22"/>
          <w:lang w:val="en-US"/>
        </w:rPr>
        <w:t>Migration of European Judicial Ideas Concerning Jurisdiction Over Google on Withdrawal of Information, German Law Journal</w:t>
      </w:r>
      <w:r w:rsidRPr="00342F95">
        <w:rPr>
          <w:sz w:val="22"/>
          <w:szCs w:val="22"/>
          <w:lang w:val="en-US"/>
        </w:rPr>
        <w:t xml:space="preserve"> No. 13, 2016, 315-337.</w:t>
      </w:r>
    </w:p>
    <w:p w14:paraId="752EECB6" w14:textId="77777777" w:rsidR="00516692" w:rsidRPr="00342F95" w:rsidRDefault="00516692" w:rsidP="00516692">
      <w:pPr>
        <w:pStyle w:val="Paragrafoelenco"/>
        <w:ind w:left="426"/>
        <w:rPr>
          <w:sz w:val="22"/>
          <w:szCs w:val="22"/>
          <w:lang w:val="en-US"/>
        </w:rPr>
      </w:pPr>
    </w:p>
    <w:p w14:paraId="243BEAA5" w14:textId="77777777" w:rsidR="00516692" w:rsidRPr="002B4FC2" w:rsidRDefault="00516692" w:rsidP="00516692">
      <w:pPr>
        <w:pStyle w:val="Paragrafoelenco"/>
        <w:numPr>
          <w:ilvl w:val="3"/>
          <w:numId w:val="17"/>
        </w:numPr>
        <w:ind w:left="426" w:hanging="426"/>
        <w:rPr>
          <w:sz w:val="22"/>
          <w:szCs w:val="22"/>
        </w:rPr>
      </w:pPr>
      <w:r w:rsidRPr="002B4FC2">
        <w:rPr>
          <w:i/>
          <w:sz w:val="22"/>
          <w:szCs w:val="22"/>
        </w:rPr>
        <w:t xml:space="preserve">La Corte di giustizia riconosce l'efficacia diretta orizzontale dei principi generali ma non delle direttive (The </w:t>
      </w:r>
      <w:proofErr w:type="spellStart"/>
      <w:r w:rsidRPr="002B4FC2">
        <w:rPr>
          <w:i/>
          <w:sz w:val="22"/>
          <w:szCs w:val="22"/>
        </w:rPr>
        <w:t>European</w:t>
      </w:r>
      <w:proofErr w:type="spellEnd"/>
      <w:r w:rsidRPr="002B4FC2">
        <w:rPr>
          <w:i/>
          <w:sz w:val="22"/>
          <w:szCs w:val="22"/>
        </w:rPr>
        <w:t xml:space="preserve"> Court of Justice </w:t>
      </w:r>
      <w:proofErr w:type="spellStart"/>
      <w:r w:rsidRPr="002B4FC2">
        <w:rPr>
          <w:i/>
          <w:sz w:val="22"/>
          <w:szCs w:val="22"/>
        </w:rPr>
        <w:t>recognises</w:t>
      </w:r>
      <w:proofErr w:type="spellEnd"/>
      <w:r w:rsidRPr="002B4FC2">
        <w:rPr>
          <w:i/>
          <w:sz w:val="22"/>
          <w:szCs w:val="22"/>
        </w:rPr>
        <w:t xml:space="preserve"> the </w:t>
      </w:r>
      <w:proofErr w:type="spellStart"/>
      <w:r w:rsidRPr="002B4FC2">
        <w:rPr>
          <w:i/>
          <w:sz w:val="22"/>
          <w:szCs w:val="22"/>
        </w:rPr>
        <w:t>horizontal</w:t>
      </w:r>
      <w:proofErr w:type="spellEnd"/>
      <w:r w:rsidRPr="002B4FC2">
        <w:rPr>
          <w:i/>
          <w:sz w:val="22"/>
          <w:szCs w:val="22"/>
        </w:rPr>
        <w:t xml:space="preserve"> </w:t>
      </w:r>
      <w:proofErr w:type="spellStart"/>
      <w:r w:rsidRPr="002B4FC2">
        <w:rPr>
          <w:i/>
          <w:sz w:val="22"/>
          <w:szCs w:val="22"/>
        </w:rPr>
        <w:t>direct</w:t>
      </w:r>
      <w:proofErr w:type="spellEnd"/>
      <w:r w:rsidRPr="002B4FC2">
        <w:rPr>
          <w:i/>
          <w:sz w:val="22"/>
          <w:szCs w:val="22"/>
        </w:rPr>
        <w:t xml:space="preserve"> </w:t>
      </w:r>
      <w:proofErr w:type="spellStart"/>
      <w:r w:rsidRPr="002B4FC2">
        <w:rPr>
          <w:i/>
          <w:sz w:val="22"/>
          <w:szCs w:val="22"/>
        </w:rPr>
        <w:t>effect</w:t>
      </w:r>
      <w:proofErr w:type="spellEnd"/>
      <w:r w:rsidRPr="002B4FC2">
        <w:rPr>
          <w:i/>
          <w:sz w:val="22"/>
          <w:szCs w:val="22"/>
        </w:rPr>
        <w:t xml:space="preserve"> of the general </w:t>
      </w:r>
      <w:proofErr w:type="spellStart"/>
      <w:r w:rsidRPr="002B4FC2">
        <w:rPr>
          <w:i/>
          <w:sz w:val="22"/>
          <w:szCs w:val="22"/>
        </w:rPr>
        <w:t>principle</w:t>
      </w:r>
      <w:proofErr w:type="spellEnd"/>
      <w:r w:rsidRPr="002B4FC2">
        <w:rPr>
          <w:i/>
          <w:sz w:val="22"/>
          <w:szCs w:val="22"/>
        </w:rPr>
        <w:t xml:space="preserve"> </w:t>
      </w:r>
      <w:proofErr w:type="spellStart"/>
      <w:r w:rsidRPr="002B4FC2">
        <w:rPr>
          <w:i/>
          <w:sz w:val="22"/>
          <w:szCs w:val="22"/>
        </w:rPr>
        <w:t>but</w:t>
      </w:r>
      <w:proofErr w:type="spellEnd"/>
      <w:r w:rsidRPr="002B4FC2">
        <w:rPr>
          <w:i/>
          <w:sz w:val="22"/>
          <w:szCs w:val="22"/>
        </w:rPr>
        <w:t xml:space="preserve"> </w:t>
      </w:r>
      <w:proofErr w:type="spellStart"/>
      <w:r w:rsidRPr="002B4FC2">
        <w:rPr>
          <w:i/>
          <w:sz w:val="22"/>
          <w:szCs w:val="22"/>
        </w:rPr>
        <w:t>not</w:t>
      </w:r>
      <w:proofErr w:type="spellEnd"/>
      <w:r w:rsidRPr="002B4FC2">
        <w:rPr>
          <w:i/>
          <w:sz w:val="22"/>
          <w:szCs w:val="22"/>
        </w:rPr>
        <w:t xml:space="preserve"> of the </w:t>
      </w:r>
      <w:proofErr w:type="spellStart"/>
      <w:r w:rsidRPr="002B4FC2">
        <w:rPr>
          <w:i/>
          <w:sz w:val="22"/>
          <w:szCs w:val="22"/>
        </w:rPr>
        <w:t>Directives</w:t>
      </w:r>
      <w:proofErr w:type="spellEnd"/>
      <w:r w:rsidRPr="002B4FC2">
        <w:rPr>
          <w:i/>
          <w:sz w:val="22"/>
          <w:szCs w:val="22"/>
        </w:rPr>
        <w:t xml:space="preserve">, </w:t>
      </w:r>
      <w:r w:rsidRPr="002B4FC2">
        <w:rPr>
          <w:sz w:val="22"/>
          <w:szCs w:val="22"/>
        </w:rPr>
        <w:t xml:space="preserve">in </w:t>
      </w:r>
      <w:proofErr w:type="spellStart"/>
      <w:r w:rsidRPr="002B4FC2">
        <w:rPr>
          <w:sz w:val="22"/>
          <w:szCs w:val="22"/>
        </w:rPr>
        <w:t>Italian</w:t>
      </w:r>
      <w:proofErr w:type="spellEnd"/>
      <w:r w:rsidRPr="002B4FC2">
        <w:rPr>
          <w:sz w:val="22"/>
          <w:szCs w:val="22"/>
        </w:rPr>
        <w:t xml:space="preserve">), in </w:t>
      </w:r>
      <w:r w:rsidRPr="002B4FC2">
        <w:rPr>
          <w:i/>
          <w:sz w:val="22"/>
          <w:szCs w:val="22"/>
        </w:rPr>
        <w:t>Quaderni costituzionali</w:t>
      </w:r>
      <w:r w:rsidRPr="002B4FC2">
        <w:rPr>
          <w:sz w:val="22"/>
          <w:szCs w:val="22"/>
        </w:rPr>
        <w:t>, 2016, 597-599</w:t>
      </w:r>
    </w:p>
    <w:p w14:paraId="29A57E68" w14:textId="77777777" w:rsidR="00516692" w:rsidRPr="002B4FC2" w:rsidRDefault="00516692" w:rsidP="00516692">
      <w:pPr>
        <w:pStyle w:val="Paragrafoelenco"/>
        <w:ind w:left="426"/>
        <w:rPr>
          <w:sz w:val="22"/>
          <w:szCs w:val="22"/>
        </w:rPr>
      </w:pPr>
    </w:p>
    <w:p w14:paraId="4CEF13AD"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Presentazione.</w:t>
      </w:r>
      <w:r w:rsidRPr="00342F95">
        <w:rPr>
          <w:i/>
          <w:sz w:val="22"/>
          <w:szCs w:val="22"/>
        </w:rPr>
        <w:t xml:space="preserve"> Costruendo le tradizioni dei diritti in Europa: il senso di un gerundio, e di un seminario (Building the </w:t>
      </w:r>
      <w:proofErr w:type="spellStart"/>
      <w:r w:rsidRPr="00342F95">
        <w:rPr>
          <w:i/>
          <w:sz w:val="22"/>
          <w:szCs w:val="22"/>
        </w:rPr>
        <w:t>traditions</w:t>
      </w:r>
      <w:proofErr w:type="spellEnd"/>
      <w:r w:rsidRPr="00342F95">
        <w:rPr>
          <w:i/>
          <w:sz w:val="22"/>
          <w:szCs w:val="22"/>
        </w:rPr>
        <w:t xml:space="preserve"> of </w:t>
      </w:r>
      <w:proofErr w:type="spellStart"/>
      <w:r w:rsidRPr="00342F95">
        <w:rPr>
          <w:i/>
          <w:sz w:val="22"/>
          <w:szCs w:val="22"/>
        </w:rPr>
        <w:t>rights</w:t>
      </w:r>
      <w:proofErr w:type="spellEnd"/>
      <w:r w:rsidRPr="00342F95">
        <w:rPr>
          <w:i/>
          <w:sz w:val="22"/>
          <w:szCs w:val="22"/>
        </w:rPr>
        <w:t xml:space="preserve"> in Europe: the </w:t>
      </w:r>
      <w:proofErr w:type="spellStart"/>
      <w:r w:rsidRPr="00342F95">
        <w:rPr>
          <w:i/>
          <w:sz w:val="22"/>
          <w:szCs w:val="22"/>
        </w:rPr>
        <w:t>meaning</w:t>
      </w:r>
      <w:proofErr w:type="spellEnd"/>
      <w:r w:rsidRPr="00342F95">
        <w:rPr>
          <w:i/>
          <w:sz w:val="22"/>
          <w:szCs w:val="22"/>
        </w:rPr>
        <w:t xml:space="preserve"> of a </w:t>
      </w:r>
      <w:proofErr w:type="spellStart"/>
      <w:r w:rsidRPr="00342F95">
        <w:rPr>
          <w:i/>
          <w:sz w:val="22"/>
          <w:szCs w:val="22"/>
        </w:rPr>
        <w:t>gerund</w:t>
      </w:r>
      <w:proofErr w:type="spellEnd"/>
      <w:r w:rsidRPr="00342F95">
        <w:rPr>
          <w:i/>
          <w:sz w:val="22"/>
          <w:szCs w:val="22"/>
        </w:rPr>
        <w:t xml:space="preserve">, and of a </w:t>
      </w:r>
      <w:proofErr w:type="spellStart"/>
      <w:r w:rsidRPr="00342F95">
        <w:rPr>
          <w:i/>
          <w:sz w:val="22"/>
          <w:szCs w:val="22"/>
        </w:rPr>
        <w:t>lesson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La cittadinanza europea</w:t>
      </w:r>
      <w:r w:rsidRPr="00342F95">
        <w:rPr>
          <w:sz w:val="22"/>
          <w:szCs w:val="22"/>
        </w:rPr>
        <w:t xml:space="preserve">, fasc. </w:t>
      </w:r>
      <w:proofErr w:type="spellStart"/>
      <w:r w:rsidRPr="00342F95">
        <w:rPr>
          <w:sz w:val="22"/>
          <w:szCs w:val="22"/>
        </w:rPr>
        <w:t>supp</w:t>
      </w:r>
      <w:proofErr w:type="spellEnd"/>
      <w:r w:rsidRPr="00342F95">
        <w:rPr>
          <w:sz w:val="22"/>
          <w:szCs w:val="22"/>
        </w:rPr>
        <w:t xml:space="preserve">. </w:t>
      </w:r>
      <w:r w:rsidRPr="00342F95">
        <w:rPr>
          <w:i/>
          <w:sz w:val="22"/>
          <w:szCs w:val="22"/>
        </w:rPr>
        <w:t>Costruendo le tradizioni dei diritti in Europa,</w:t>
      </w:r>
      <w:r w:rsidRPr="00342F95">
        <w:rPr>
          <w:sz w:val="22"/>
          <w:szCs w:val="22"/>
        </w:rPr>
        <w:t xml:space="preserve"> 2016, 1, 5-9</w:t>
      </w:r>
    </w:p>
    <w:p w14:paraId="0AD2C106" w14:textId="77777777" w:rsidR="00516692" w:rsidRPr="00342F95" w:rsidRDefault="00516692" w:rsidP="00516692">
      <w:pPr>
        <w:pStyle w:val="Paragrafoelenco"/>
        <w:ind w:left="426"/>
        <w:rPr>
          <w:sz w:val="22"/>
          <w:szCs w:val="22"/>
        </w:rPr>
      </w:pPr>
    </w:p>
    <w:p w14:paraId="5243A93E" w14:textId="77777777" w:rsidR="00516692" w:rsidRPr="009711F9" w:rsidRDefault="00516692" w:rsidP="00516692">
      <w:pPr>
        <w:pStyle w:val="Paragrafoelenco"/>
        <w:numPr>
          <w:ilvl w:val="3"/>
          <w:numId w:val="17"/>
        </w:numPr>
        <w:ind w:left="426" w:hanging="426"/>
        <w:rPr>
          <w:sz w:val="22"/>
          <w:szCs w:val="22"/>
        </w:rPr>
      </w:pPr>
      <w:r w:rsidRPr="009711F9">
        <w:rPr>
          <w:i/>
          <w:sz w:val="22"/>
          <w:szCs w:val="22"/>
        </w:rPr>
        <w:t xml:space="preserve">Las </w:t>
      </w:r>
      <w:proofErr w:type="spellStart"/>
      <w:r w:rsidRPr="009711F9">
        <w:rPr>
          <w:i/>
          <w:sz w:val="22"/>
          <w:szCs w:val="22"/>
        </w:rPr>
        <w:t>tradiciones</w:t>
      </w:r>
      <w:proofErr w:type="spellEnd"/>
      <w:r w:rsidRPr="009711F9">
        <w:rPr>
          <w:i/>
          <w:sz w:val="22"/>
          <w:szCs w:val="22"/>
        </w:rPr>
        <w:t xml:space="preserve"> </w:t>
      </w:r>
      <w:proofErr w:type="spellStart"/>
      <w:r w:rsidRPr="009711F9">
        <w:rPr>
          <w:i/>
          <w:sz w:val="22"/>
          <w:szCs w:val="22"/>
        </w:rPr>
        <w:t>constitucionales</w:t>
      </w:r>
      <w:proofErr w:type="spellEnd"/>
      <w:r w:rsidRPr="009711F9">
        <w:rPr>
          <w:i/>
          <w:sz w:val="22"/>
          <w:szCs w:val="22"/>
        </w:rPr>
        <w:t xml:space="preserve"> </w:t>
      </w:r>
      <w:proofErr w:type="spellStart"/>
      <w:r w:rsidRPr="009711F9">
        <w:rPr>
          <w:i/>
          <w:sz w:val="22"/>
          <w:szCs w:val="22"/>
        </w:rPr>
        <w:t>comunes</w:t>
      </w:r>
      <w:proofErr w:type="spellEnd"/>
      <w:r w:rsidRPr="009711F9">
        <w:rPr>
          <w:i/>
          <w:sz w:val="22"/>
          <w:szCs w:val="22"/>
        </w:rPr>
        <w:t xml:space="preserve"> en la </w:t>
      </w:r>
      <w:proofErr w:type="spellStart"/>
      <w:r w:rsidRPr="009711F9">
        <w:rPr>
          <w:i/>
          <w:sz w:val="22"/>
          <w:szCs w:val="22"/>
        </w:rPr>
        <w:t>edad</w:t>
      </w:r>
      <w:proofErr w:type="spellEnd"/>
      <w:r w:rsidRPr="009711F9">
        <w:rPr>
          <w:i/>
          <w:sz w:val="22"/>
          <w:szCs w:val="22"/>
        </w:rPr>
        <w:t xml:space="preserve"> de la </w:t>
      </w:r>
      <w:proofErr w:type="spellStart"/>
      <w:r w:rsidRPr="009711F9">
        <w:rPr>
          <w:i/>
          <w:sz w:val="22"/>
          <w:szCs w:val="22"/>
        </w:rPr>
        <w:t>codificación</w:t>
      </w:r>
      <w:proofErr w:type="spellEnd"/>
      <w:r w:rsidRPr="009711F9">
        <w:rPr>
          <w:i/>
          <w:sz w:val="22"/>
          <w:szCs w:val="22"/>
        </w:rPr>
        <w:t xml:space="preserve"> (europea) de </w:t>
      </w:r>
      <w:proofErr w:type="spellStart"/>
      <w:r w:rsidRPr="009711F9">
        <w:rPr>
          <w:i/>
          <w:sz w:val="22"/>
          <w:szCs w:val="22"/>
        </w:rPr>
        <w:t>los</w:t>
      </w:r>
      <w:proofErr w:type="spellEnd"/>
      <w:r w:rsidRPr="009711F9">
        <w:rPr>
          <w:i/>
          <w:sz w:val="22"/>
          <w:szCs w:val="22"/>
        </w:rPr>
        <w:t xml:space="preserve"> </w:t>
      </w:r>
      <w:proofErr w:type="spellStart"/>
      <w:r w:rsidRPr="009711F9">
        <w:rPr>
          <w:i/>
          <w:sz w:val="22"/>
          <w:szCs w:val="22"/>
        </w:rPr>
        <w:t>derechos</w:t>
      </w:r>
      <w:proofErr w:type="spellEnd"/>
      <w:r w:rsidRPr="009711F9">
        <w:rPr>
          <w:sz w:val="22"/>
          <w:szCs w:val="22"/>
        </w:rPr>
        <w:t xml:space="preserve"> (</w:t>
      </w:r>
      <w:r w:rsidRPr="009711F9">
        <w:rPr>
          <w:i/>
          <w:sz w:val="22"/>
          <w:szCs w:val="22"/>
        </w:rPr>
        <w:t xml:space="preserve">The common </w:t>
      </w:r>
      <w:proofErr w:type="spellStart"/>
      <w:r w:rsidRPr="009711F9">
        <w:rPr>
          <w:i/>
          <w:sz w:val="22"/>
          <w:szCs w:val="22"/>
        </w:rPr>
        <w:t>constitutional</w:t>
      </w:r>
      <w:proofErr w:type="spellEnd"/>
      <w:r w:rsidRPr="009711F9">
        <w:rPr>
          <w:i/>
          <w:sz w:val="22"/>
          <w:szCs w:val="22"/>
        </w:rPr>
        <w:t xml:space="preserve"> </w:t>
      </w:r>
      <w:proofErr w:type="spellStart"/>
      <w:r w:rsidRPr="009711F9">
        <w:rPr>
          <w:i/>
          <w:sz w:val="22"/>
          <w:szCs w:val="22"/>
        </w:rPr>
        <w:t>traditions</w:t>
      </w:r>
      <w:proofErr w:type="spellEnd"/>
      <w:r w:rsidRPr="009711F9">
        <w:rPr>
          <w:i/>
          <w:sz w:val="22"/>
          <w:szCs w:val="22"/>
        </w:rPr>
        <w:t xml:space="preserve"> in the age of </w:t>
      </w:r>
      <w:proofErr w:type="spellStart"/>
      <w:r w:rsidRPr="009711F9">
        <w:rPr>
          <w:i/>
          <w:sz w:val="22"/>
          <w:szCs w:val="22"/>
        </w:rPr>
        <w:t>rights</w:t>
      </w:r>
      <w:proofErr w:type="spellEnd"/>
      <w:r w:rsidRPr="009711F9">
        <w:rPr>
          <w:i/>
          <w:sz w:val="22"/>
          <w:szCs w:val="22"/>
        </w:rPr>
        <w:t xml:space="preserve"> </w:t>
      </w:r>
      <w:proofErr w:type="spellStart"/>
      <w:r w:rsidRPr="009711F9">
        <w:rPr>
          <w:i/>
          <w:sz w:val="22"/>
          <w:szCs w:val="22"/>
        </w:rPr>
        <w:t>codification</w:t>
      </w:r>
      <w:proofErr w:type="spellEnd"/>
      <w:r w:rsidRPr="009711F9">
        <w:rPr>
          <w:i/>
          <w:sz w:val="22"/>
          <w:szCs w:val="22"/>
        </w:rPr>
        <w:t xml:space="preserve">, </w:t>
      </w:r>
      <w:r w:rsidRPr="009711F9">
        <w:rPr>
          <w:sz w:val="22"/>
          <w:szCs w:val="22"/>
        </w:rPr>
        <w:t>in Spanish</w:t>
      </w:r>
      <w:r w:rsidRPr="009711F9">
        <w:rPr>
          <w:i/>
          <w:sz w:val="22"/>
          <w:szCs w:val="22"/>
        </w:rPr>
        <w:t xml:space="preserve">) </w:t>
      </w:r>
      <w:r w:rsidRPr="009711F9">
        <w:rPr>
          <w:sz w:val="22"/>
          <w:szCs w:val="22"/>
        </w:rPr>
        <w:t>in C. Pizzolo and L. Mezzetti (</w:t>
      </w:r>
      <w:proofErr w:type="spellStart"/>
      <w:r w:rsidRPr="009711F9">
        <w:rPr>
          <w:sz w:val="22"/>
          <w:szCs w:val="22"/>
        </w:rPr>
        <w:t>eds</w:t>
      </w:r>
      <w:proofErr w:type="spellEnd"/>
      <w:r w:rsidRPr="009711F9">
        <w:rPr>
          <w:sz w:val="22"/>
          <w:szCs w:val="22"/>
        </w:rPr>
        <w:t xml:space="preserve">), </w:t>
      </w:r>
      <w:proofErr w:type="spellStart"/>
      <w:r w:rsidRPr="009711F9">
        <w:rPr>
          <w:i/>
          <w:sz w:val="22"/>
          <w:szCs w:val="22"/>
        </w:rPr>
        <w:t>Tribunales</w:t>
      </w:r>
      <w:proofErr w:type="spellEnd"/>
      <w:r w:rsidRPr="009711F9">
        <w:rPr>
          <w:i/>
          <w:sz w:val="22"/>
          <w:szCs w:val="22"/>
        </w:rPr>
        <w:t xml:space="preserve"> </w:t>
      </w:r>
      <w:proofErr w:type="spellStart"/>
      <w:r w:rsidRPr="009711F9">
        <w:rPr>
          <w:i/>
          <w:sz w:val="22"/>
          <w:szCs w:val="22"/>
        </w:rPr>
        <w:t>supranacionales</w:t>
      </w:r>
      <w:proofErr w:type="spellEnd"/>
      <w:r w:rsidRPr="009711F9">
        <w:rPr>
          <w:i/>
          <w:sz w:val="22"/>
          <w:szCs w:val="22"/>
        </w:rPr>
        <w:t xml:space="preserve"> y </w:t>
      </w:r>
      <w:proofErr w:type="spellStart"/>
      <w:r w:rsidRPr="009711F9">
        <w:rPr>
          <w:i/>
          <w:sz w:val="22"/>
          <w:szCs w:val="22"/>
        </w:rPr>
        <w:t>tribunales</w:t>
      </w:r>
      <w:proofErr w:type="spellEnd"/>
      <w:r w:rsidRPr="009711F9">
        <w:rPr>
          <w:sz w:val="22"/>
          <w:szCs w:val="22"/>
        </w:rPr>
        <w:t xml:space="preserve"> </w:t>
      </w:r>
      <w:proofErr w:type="spellStart"/>
      <w:r w:rsidRPr="009711F9">
        <w:rPr>
          <w:sz w:val="22"/>
          <w:szCs w:val="22"/>
        </w:rPr>
        <w:t>nacionales</w:t>
      </w:r>
      <w:proofErr w:type="spellEnd"/>
      <w:r w:rsidRPr="009711F9">
        <w:rPr>
          <w:sz w:val="22"/>
          <w:szCs w:val="22"/>
        </w:rPr>
        <w:t xml:space="preserve"> 2, Astrea, 183-204</w:t>
      </w:r>
    </w:p>
    <w:p w14:paraId="08C093DB" w14:textId="77777777" w:rsidR="00516692" w:rsidRPr="009711F9" w:rsidRDefault="00516692" w:rsidP="00516692">
      <w:pPr>
        <w:pStyle w:val="Paragrafoelenco"/>
        <w:ind w:left="426"/>
        <w:rPr>
          <w:sz w:val="22"/>
          <w:szCs w:val="22"/>
        </w:rPr>
      </w:pPr>
    </w:p>
    <w:p w14:paraId="5EF4F45A" w14:textId="77777777" w:rsidR="00516692" w:rsidRPr="002B4FC2" w:rsidRDefault="00516692" w:rsidP="00516692">
      <w:pPr>
        <w:pStyle w:val="Paragrafoelenco"/>
        <w:numPr>
          <w:ilvl w:val="3"/>
          <w:numId w:val="17"/>
        </w:numPr>
        <w:ind w:left="426" w:hanging="426"/>
        <w:rPr>
          <w:sz w:val="22"/>
          <w:szCs w:val="22"/>
          <w:lang w:val="es-ES"/>
        </w:rPr>
      </w:pPr>
      <w:r w:rsidRPr="002B4FC2">
        <w:rPr>
          <w:i/>
          <w:sz w:val="22"/>
          <w:szCs w:val="22"/>
          <w:lang w:val="es-ES"/>
        </w:rPr>
        <w:t xml:space="preserve">A tutela de la </w:t>
      </w:r>
      <w:proofErr w:type="spellStart"/>
      <w:r w:rsidRPr="002B4FC2">
        <w:rPr>
          <w:i/>
          <w:sz w:val="22"/>
          <w:szCs w:val="22"/>
          <w:lang w:val="es-ES"/>
        </w:rPr>
        <w:t>privacy</w:t>
      </w:r>
      <w:proofErr w:type="spellEnd"/>
      <w:r w:rsidRPr="002B4FC2">
        <w:rPr>
          <w:i/>
          <w:sz w:val="22"/>
          <w:szCs w:val="22"/>
          <w:lang w:val="es-ES"/>
        </w:rPr>
        <w:t xml:space="preserve"> digital: el diálogo entre el tribunal de justicia de la unión europea y las jurisdicciones nacionales</w:t>
      </w:r>
      <w:r w:rsidRPr="002B4FC2">
        <w:rPr>
          <w:sz w:val="22"/>
          <w:szCs w:val="22"/>
          <w:lang w:val="es-ES"/>
        </w:rPr>
        <w:t xml:space="preserve"> (</w:t>
      </w:r>
      <w:proofErr w:type="spellStart"/>
      <w:r w:rsidRPr="002B4FC2">
        <w:rPr>
          <w:i/>
          <w:sz w:val="22"/>
          <w:szCs w:val="22"/>
          <w:lang w:val="es-ES"/>
        </w:rPr>
        <w:t>For</w:t>
      </w:r>
      <w:proofErr w:type="spellEnd"/>
      <w:r w:rsidRPr="002B4FC2">
        <w:rPr>
          <w:i/>
          <w:sz w:val="22"/>
          <w:szCs w:val="22"/>
          <w:lang w:val="es-ES"/>
        </w:rPr>
        <w:t xml:space="preserve"> </w:t>
      </w:r>
      <w:proofErr w:type="spellStart"/>
      <w:r w:rsidRPr="002B4FC2">
        <w:rPr>
          <w:i/>
          <w:sz w:val="22"/>
          <w:szCs w:val="22"/>
          <w:lang w:val="es-ES"/>
        </w:rPr>
        <w:t>the</w:t>
      </w:r>
      <w:proofErr w:type="spellEnd"/>
      <w:r w:rsidRPr="002B4FC2">
        <w:rPr>
          <w:i/>
          <w:sz w:val="22"/>
          <w:szCs w:val="22"/>
          <w:lang w:val="es-ES"/>
        </w:rPr>
        <w:t xml:space="preserve"> </w:t>
      </w:r>
      <w:proofErr w:type="spellStart"/>
      <w:r w:rsidRPr="002B4FC2">
        <w:rPr>
          <w:i/>
          <w:sz w:val="22"/>
          <w:szCs w:val="22"/>
          <w:lang w:val="es-ES"/>
        </w:rPr>
        <w:t>protection</w:t>
      </w:r>
      <w:proofErr w:type="spellEnd"/>
      <w:r w:rsidRPr="002B4FC2">
        <w:rPr>
          <w:i/>
          <w:sz w:val="22"/>
          <w:szCs w:val="22"/>
          <w:lang w:val="es-ES"/>
        </w:rPr>
        <w:t xml:space="preserve"> </w:t>
      </w:r>
      <w:proofErr w:type="spellStart"/>
      <w:r w:rsidRPr="002B4FC2">
        <w:rPr>
          <w:i/>
          <w:sz w:val="22"/>
          <w:szCs w:val="22"/>
          <w:lang w:val="es-ES"/>
        </w:rPr>
        <w:t>of</w:t>
      </w:r>
      <w:proofErr w:type="spellEnd"/>
      <w:r w:rsidRPr="002B4FC2">
        <w:rPr>
          <w:i/>
          <w:sz w:val="22"/>
          <w:szCs w:val="22"/>
          <w:lang w:val="es-ES"/>
        </w:rPr>
        <w:t xml:space="preserve"> digital </w:t>
      </w:r>
      <w:proofErr w:type="spellStart"/>
      <w:r w:rsidRPr="002B4FC2">
        <w:rPr>
          <w:i/>
          <w:sz w:val="22"/>
          <w:szCs w:val="22"/>
          <w:lang w:val="es-ES"/>
        </w:rPr>
        <w:t>privacy</w:t>
      </w:r>
      <w:proofErr w:type="spellEnd"/>
      <w:r w:rsidRPr="002B4FC2">
        <w:rPr>
          <w:i/>
          <w:sz w:val="22"/>
          <w:szCs w:val="22"/>
          <w:lang w:val="es-ES"/>
        </w:rPr>
        <w:t xml:space="preserve">: </w:t>
      </w:r>
      <w:proofErr w:type="spellStart"/>
      <w:r w:rsidRPr="002B4FC2">
        <w:rPr>
          <w:i/>
          <w:sz w:val="22"/>
          <w:szCs w:val="22"/>
          <w:lang w:val="es-ES"/>
        </w:rPr>
        <w:t>the</w:t>
      </w:r>
      <w:proofErr w:type="spellEnd"/>
      <w:r w:rsidRPr="002B4FC2">
        <w:rPr>
          <w:i/>
          <w:sz w:val="22"/>
          <w:szCs w:val="22"/>
          <w:lang w:val="es-ES"/>
        </w:rPr>
        <w:t xml:space="preserve"> dialogue </w:t>
      </w:r>
      <w:proofErr w:type="spellStart"/>
      <w:r w:rsidRPr="002B4FC2">
        <w:rPr>
          <w:i/>
          <w:sz w:val="22"/>
          <w:szCs w:val="22"/>
          <w:lang w:val="es-ES"/>
        </w:rPr>
        <w:t>between</w:t>
      </w:r>
      <w:proofErr w:type="spellEnd"/>
      <w:r w:rsidRPr="002B4FC2">
        <w:rPr>
          <w:i/>
          <w:sz w:val="22"/>
          <w:szCs w:val="22"/>
          <w:lang w:val="es-ES"/>
        </w:rPr>
        <w:t xml:space="preserve"> </w:t>
      </w:r>
      <w:proofErr w:type="spellStart"/>
      <w:r w:rsidRPr="002B4FC2">
        <w:rPr>
          <w:i/>
          <w:sz w:val="22"/>
          <w:szCs w:val="22"/>
          <w:lang w:val="es-ES"/>
        </w:rPr>
        <w:t>the</w:t>
      </w:r>
      <w:proofErr w:type="spellEnd"/>
      <w:r w:rsidRPr="002B4FC2">
        <w:rPr>
          <w:i/>
          <w:sz w:val="22"/>
          <w:szCs w:val="22"/>
          <w:lang w:val="es-ES"/>
        </w:rPr>
        <w:t xml:space="preserve"> </w:t>
      </w:r>
      <w:proofErr w:type="spellStart"/>
      <w:r w:rsidRPr="002B4FC2">
        <w:rPr>
          <w:i/>
          <w:sz w:val="22"/>
          <w:szCs w:val="22"/>
          <w:lang w:val="es-ES"/>
        </w:rPr>
        <w:t>European</w:t>
      </w:r>
      <w:proofErr w:type="spellEnd"/>
      <w:r w:rsidRPr="002B4FC2">
        <w:rPr>
          <w:i/>
          <w:sz w:val="22"/>
          <w:szCs w:val="22"/>
          <w:lang w:val="es-ES"/>
        </w:rPr>
        <w:t xml:space="preserve"> </w:t>
      </w:r>
      <w:proofErr w:type="spellStart"/>
      <w:r w:rsidRPr="002B4FC2">
        <w:rPr>
          <w:i/>
          <w:sz w:val="22"/>
          <w:szCs w:val="22"/>
          <w:lang w:val="es-ES"/>
        </w:rPr>
        <w:t>Court</w:t>
      </w:r>
      <w:proofErr w:type="spellEnd"/>
      <w:r w:rsidRPr="002B4FC2">
        <w:rPr>
          <w:i/>
          <w:sz w:val="22"/>
          <w:szCs w:val="22"/>
          <w:lang w:val="es-ES"/>
        </w:rPr>
        <w:t xml:space="preserve"> </w:t>
      </w:r>
      <w:proofErr w:type="spellStart"/>
      <w:r w:rsidRPr="002B4FC2">
        <w:rPr>
          <w:i/>
          <w:sz w:val="22"/>
          <w:szCs w:val="22"/>
          <w:lang w:val="es-ES"/>
        </w:rPr>
        <w:t>of</w:t>
      </w:r>
      <w:proofErr w:type="spellEnd"/>
      <w:r w:rsidRPr="002B4FC2">
        <w:rPr>
          <w:i/>
          <w:sz w:val="22"/>
          <w:szCs w:val="22"/>
          <w:lang w:val="es-ES"/>
        </w:rPr>
        <w:t xml:space="preserve"> </w:t>
      </w:r>
      <w:proofErr w:type="spellStart"/>
      <w:r w:rsidRPr="002B4FC2">
        <w:rPr>
          <w:i/>
          <w:sz w:val="22"/>
          <w:szCs w:val="22"/>
          <w:lang w:val="es-ES"/>
        </w:rPr>
        <w:t>Justice</w:t>
      </w:r>
      <w:proofErr w:type="spellEnd"/>
      <w:r w:rsidRPr="002B4FC2">
        <w:rPr>
          <w:i/>
          <w:sz w:val="22"/>
          <w:szCs w:val="22"/>
          <w:lang w:val="es-ES"/>
        </w:rPr>
        <w:t xml:space="preserve"> and </w:t>
      </w:r>
      <w:proofErr w:type="spellStart"/>
      <w:r w:rsidRPr="002B4FC2">
        <w:rPr>
          <w:i/>
          <w:sz w:val="22"/>
          <w:szCs w:val="22"/>
          <w:lang w:val="es-ES"/>
        </w:rPr>
        <w:t>the</w:t>
      </w:r>
      <w:proofErr w:type="spellEnd"/>
      <w:r w:rsidRPr="002B4FC2">
        <w:rPr>
          <w:i/>
          <w:sz w:val="22"/>
          <w:szCs w:val="22"/>
          <w:lang w:val="es-ES"/>
        </w:rPr>
        <w:t xml:space="preserve"> </w:t>
      </w:r>
      <w:proofErr w:type="spellStart"/>
      <w:r w:rsidRPr="002B4FC2">
        <w:rPr>
          <w:i/>
          <w:sz w:val="22"/>
          <w:szCs w:val="22"/>
          <w:lang w:val="es-ES"/>
        </w:rPr>
        <w:t>national</w:t>
      </w:r>
      <w:proofErr w:type="spellEnd"/>
      <w:r w:rsidRPr="002B4FC2">
        <w:rPr>
          <w:i/>
          <w:sz w:val="22"/>
          <w:szCs w:val="22"/>
          <w:lang w:val="es-ES"/>
        </w:rPr>
        <w:t xml:space="preserve"> </w:t>
      </w:r>
      <w:proofErr w:type="spellStart"/>
      <w:r w:rsidRPr="002B4FC2">
        <w:rPr>
          <w:i/>
          <w:sz w:val="22"/>
          <w:szCs w:val="22"/>
          <w:lang w:val="es-ES"/>
        </w:rPr>
        <w:t>jurisprudence</w:t>
      </w:r>
      <w:proofErr w:type="spellEnd"/>
      <w:r w:rsidRPr="002B4FC2">
        <w:rPr>
          <w:sz w:val="22"/>
          <w:szCs w:val="22"/>
          <w:lang w:val="es-ES"/>
        </w:rPr>
        <w:t xml:space="preserve">, in </w:t>
      </w:r>
      <w:proofErr w:type="spellStart"/>
      <w:r w:rsidRPr="002B4FC2">
        <w:rPr>
          <w:sz w:val="22"/>
          <w:szCs w:val="22"/>
          <w:lang w:val="es-ES"/>
        </w:rPr>
        <w:t>Spanish</w:t>
      </w:r>
      <w:proofErr w:type="spellEnd"/>
      <w:r w:rsidRPr="002B4FC2">
        <w:rPr>
          <w:sz w:val="22"/>
          <w:szCs w:val="22"/>
          <w:lang w:val="es-ES"/>
        </w:rPr>
        <w:t>)</w:t>
      </w:r>
      <w:r w:rsidRPr="002B4FC2">
        <w:rPr>
          <w:i/>
          <w:sz w:val="22"/>
          <w:szCs w:val="22"/>
          <w:lang w:val="es-ES"/>
        </w:rPr>
        <w:t>,</w:t>
      </w:r>
      <w:r w:rsidRPr="002B4FC2">
        <w:rPr>
          <w:sz w:val="22"/>
          <w:szCs w:val="22"/>
          <w:lang w:val="es-ES"/>
        </w:rPr>
        <w:t xml:space="preserve"> in Revista de Estudios Políticos número 173, 2016, 195-244</w:t>
      </w:r>
    </w:p>
    <w:p w14:paraId="764EF895" w14:textId="77777777" w:rsidR="00516692" w:rsidRPr="002B4FC2" w:rsidRDefault="00516692" w:rsidP="00516692">
      <w:pPr>
        <w:pStyle w:val="Paragrafoelenco"/>
        <w:ind w:left="426"/>
        <w:rPr>
          <w:sz w:val="22"/>
          <w:szCs w:val="22"/>
          <w:lang w:val="es-ES"/>
        </w:rPr>
      </w:pPr>
    </w:p>
    <w:p w14:paraId="4EA36ECE"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lastRenderedPageBreak/>
        <w:t>Della sopravvivenza delle tradizioni costituzionali comuni alla Carta di Nizza: ovvero del mancato avverarsi di una (cronaca di) morte annunciata</w:t>
      </w:r>
      <w:r w:rsidRPr="00342F95">
        <w:rPr>
          <w:sz w:val="22"/>
          <w:szCs w:val="22"/>
        </w:rPr>
        <w:t xml:space="preserve"> (</w:t>
      </w:r>
      <w:proofErr w:type="spellStart"/>
      <w:r w:rsidRPr="00342F95">
        <w:rPr>
          <w:sz w:val="22"/>
          <w:szCs w:val="22"/>
        </w:rPr>
        <w:t>is</w:t>
      </w:r>
      <w:proofErr w:type="spellEnd"/>
      <w:r w:rsidRPr="00342F95">
        <w:rPr>
          <w:sz w:val="22"/>
          <w:szCs w:val="22"/>
        </w:rPr>
        <w:t xml:space="preserve"> common </w:t>
      </w:r>
      <w:proofErr w:type="spellStart"/>
      <w:r w:rsidRPr="00342F95">
        <w:rPr>
          <w:sz w:val="22"/>
          <w:szCs w:val="22"/>
        </w:rPr>
        <w:t>constitutional</w:t>
      </w:r>
      <w:proofErr w:type="spellEnd"/>
      <w:r w:rsidRPr="00342F95">
        <w:rPr>
          <w:sz w:val="22"/>
          <w:szCs w:val="22"/>
        </w:rPr>
        <w:t xml:space="preserve"> </w:t>
      </w:r>
      <w:proofErr w:type="spellStart"/>
      <w:r w:rsidRPr="00342F95">
        <w:rPr>
          <w:sz w:val="22"/>
          <w:szCs w:val="22"/>
        </w:rPr>
        <w:t>tradition</w:t>
      </w:r>
      <w:proofErr w:type="spellEnd"/>
      <w:r w:rsidRPr="00342F95">
        <w:rPr>
          <w:sz w:val="22"/>
          <w:szCs w:val="22"/>
        </w:rPr>
        <w:t xml:space="preserve"> </w:t>
      </w:r>
      <w:proofErr w:type="spellStart"/>
      <w:r w:rsidRPr="00342F95">
        <w:rPr>
          <w:sz w:val="22"/>
          <w:szCs w:val="22"/>
        </w:rPr>
        <w:t>still</w:t>
      </w:r>
      <w:proofErr w:type="spellEnd"/>
      <w:r w:rsidRPr="00342F95">
        <w:rPr>
          <w:sz w:val="22"/>
          <w:szCs w:val="22"/>
        </w:rPr>
        <w:t xml:space="preserve"> a </w:t>
      </w:r>
      <w:proofErr w:type="spellStart"/>
      <w:r w:rsidRPr="00342F95">
        <w:rPr>
          <w:sz w:val="22"/>
          <w:szCs w:val="22"/>
        </w:rPr>
        <w:t>meaningful</w:t>
      </w:r>
      <w:proofErr w:type="spellEnd"/>
      <w:r w:rsidRPr="00342F95">
        <w:rPr>
          <w:sz w:val="22"/>
          <w:szCs w:val="22"/>
        </w:rPr>
        <w:t xml:space="preserve"> concept? in </w:t>
      </w:r>
      <w:proofErr w:type="spellStart"/>
      <w:r w:rsidRPr="00342F95">
        <w:rPr>
          <w:sz w:val="22"/>
          <w:szCs w:val="22"/>
        </w:rPr>
        <w:t>Italian</w:t>
      </w:r>
      <w:proofErr w:type="spellEnd"/>
      <w:r w:rsidRPr="00342F95">
        <w:rPr>
          <w:sz w:val="22"/>
          <w:szCs w:val="22"/>
        </w:rPr>
        <w:t>)</w:t>
      </w:r>
      <w:r w:rsidRPr="00342F95">
        <w:rPr>
          <w:i/>
          <w:sz w:val="22"/>
          <w:szCs w:val="22"/>
        </w:rPr>
        <w:t xml:space="preserve"> </w:t>
      </w:r>
      <w:r w:rsidRPr="00342F95">
        <w:rPr>
          <w:sz w:val="22"/>
          <w:szCs w:val="22"/>
        </w:rPr>
        <w:t xml:space="preserve">in </w:t>
      </w:r>
      <w:r w:rsidRPr="00342F95">
        <w:rPr>
          <w:i/>
          <w:sz w:val="22"/>
          <w:szCs w:val="22"/>
        </w:rPr>
        <w:t>Diritto dell’Unione europea</w:t>
      </w:r>
      <w:r w:rsidRPr="00342F95">
        <w:rPr>
          <w:sz w:val="22"/>
          <w:szCs w:val="22"/>
        </w:rPr>
        <w:t>, 2016, 253-284, and in L. D’Andrea, G. Moschella, A. Ruggeri, A. Saitta (</w:t>
      </w:r>
      <w:proofErr w:type="spellStart"/>
      <w:r w:rsidRPr="00342F95">
        <w:rPr>
          <w:sz w:val="22"/>
          <w:szCs w:val="22"/>
        </w:rPr>
        <w:t>eds</w:t>
      </w:r>
      <w:proofErr w:type="spellEnd"/>
      <w:r w:rsidRPr="00342F95">
        <w:rPr>
          <w:sz w:val="22"/>
          <w:szCs w:val="22"/>
        </w:rPr>
        <w:t xml:space="preserve">), </w:t>
      </w:r>
      <w:r w:rsidRPr="00342F95">
        <w:rPr>
          <w:i/>
          <w:sz w:val="22"/>
          <w:szCs w:val="22"/>
        </w:rPr>
        <w:t>La Carta dei diritti dell’Unione europea e le altre Carte (ascendenze culturali e mutue implicazioni),</w:t>
      </w:r>
      <w:r w:rsidRPr="00342F95">
        <w:rPr>
          <w:sz w:val="22"/>
          <w:szCs w:val="22"/>
        </w:rPr>
        <w:t xml:space="preserve"> Giappichelli, 2016, 91-120</w:t>
      </w:r>
    </w:p>
    <w:p w14:paraId="6EDEA648" w14:textId="77777777" w:rsidR="00516692" w:rsidRPr="00342F95" w:rsidRDefault="00516692" w:rsidP="00516692">
      <w:pPr>
        <w:pStyle w:val="Paragrafoelenco"/>
        <w:ind w:left="426"/>
        <w:rPr>
          <w:sz w:val="22"/>
          <w:szCs w:val="22"/>
        </w:rPr>
      </w:pPr>
    </w:p>
    <w:p w14:paraId="6E9E0300"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 </w:t>
      </w:r>
      <w:r w:rsidRPr="00342F95">
        <w:rPr>
          <w:sz w:val="22"/>
          <w:szCs w:val="22"/>
        </w:rPr>
        <w:tab/>
        <w:t xml:space="preserve">(With M. Bassini) </w:t>
      </w:r>
      <w:proofErr w:type="spellStart"/>
      <w:r w:rsidRPr="00342F95">
        <w:rPr>
          <w:i/>
          <w:sz w:val="22"/>
          <w:szCs w:val="22"/>
        </w:rPr>
        <w:t>Article</w:t>
      </w:r>
      <w:proofErr w:type="spellEnd"/>
      <w:r w:rsidRPr="00342F95">
        <w:rPr>
          <w:i/>
          <w:sz w:val="22"/>
          <w:szCs w:val="22"/>
        </w:rPr>
        <w:t xml:space="preserve"> 8, </w:t>
      </w:r>
      <w:r w:rsidRPr="00342F95">
        <w:rPr>
          <w:sz w:val="22"/>
          <w:szCs w:val="22"/>
        </w:rPr>
        <w:t xml:space="preserve">in R. Mastroianni, O. Pollicino, O. </w:t>
      </w:r>
      <w:proofErr w:type="spellStart"/>
      <w:r w:rsidRPr="00342F95">
        <w:rPr>
          <w:sz w:val="22"/>
          <w:szCs w:val="22"/>
        </w:rPr>
        <w:t>Razzolini</w:t>
      </w:r>
      <w:proofErr w:type="spellEnd"/>
      <w:r w:rsidRPr="00342F95">
        <w:rPr>
          <w:sz w:val="22"/>
          <w:szCs w:val="22"/>
        </w:rPr>
        <w:t>, S. Allegrezza, F. Pappalardo (</w:t>
      </w:r>
      <w:proofErr w:type="spellStart"/>
      <w:r w:rsidRPr="00342F95">
        <w:rPr>
          <w:sz w:val="22"/>
          <w:szCs w:val="22"/>
        </w:rPr>
        <w:t>eds</w:t>
      </w:r>
      <w:proofErr w:type="spellEnd"/>
      <w:r w:rsidRPr="00342F95">
        <w:rPr>
          <w:sz w:val="22"/>
          <w:szCs w:val="22"/>
        </w:rPr>
        <w:t xml:space="preserve">.), </w:t>
      </w:r>
      <w:proofErr w:type="spellStart"/>
      <w:r w:rsidRPr="00342F95">
        <w:rPr>
          <w:i/>
          <w:sz w:val="22"/>
          <w:szCs w:val="22"/>
        </w:rPr>
        <w:t>Commentary</w:t>
      </w:r>
      <w:proofErr w:type="spellEnd"/>
      <w:r w:rsidRPr="00342F95">
        <w:rPr>
          <w:i/>
          <w:sz w:val="22"/>
          <w:szCs w:val="22"/>
        </w:rPr>
        <w:t xml:space="preserve"> to the Charter of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Rights</w:t>
      </w:r>
      <w:proofErr w:type="spellEnd"/>
      <w:r w:rsidRPr="00342F95">
        <w:rPr>
          <w:i/>
          <w:sz w:val="22"/>
          <w:szCs w:val="22"/>
        </w:rPr>
        <w:t xml:space="preserve"> of the </w:t>
      </w:r>
      <w:proofErr w:type="spellStart"/>
      <w:r w:rsidRPr="00342F95">
        <w:rPr>
          <w:i/>
          <w:sz w:val="22"/>
          <w:szCs w:val="22"/>
        </w:rPr>
        <w:t>European</w:t>
      </w:r>
      <w:proofErr w:type="spellEnd"/>
      <w:r w:rsidRPr="00342F95">
        <w:rPr>
          <w:i/>
          <w:sz w:val="22"/>
          <w:szCs w:val="22"/>
        </w:rPr>
        <w:t xml:space="preserve"> Union</w:t>
      </w:r>
      <w:r w:rsidRPr="00342F95">
        <w:rPr>
          <w:sz w:val="22"/>
          <w:szCs w:val="22"/>
        </w:rPr>
        <w:t xml:space="preserve"> (in </w:t>
      </w:r>
      <w:proofErr w:type="spellStart"/>
      <w:r w:rsidRPr="00342F95">
        <w:rPr>
          <w:sz w:val="22"/>
          <w:szCs w:val="22"/>
        </w:rPr>
        <w:t>Italian</w:t>
      </w:r>
      <w:proofErr w:type="spellEnd"/>
      <w:r w:rsidRPr="00342F95">
        <w:rPr>
          <w:sz w:val="22"/>
          <w:szCs w:val="22"/>
        </w:rPr>
        <w:t>), Giuffrè, 2016, 134-156</w:t>
      </w:r>
    </w:p>
    <w:p w14:paraId="3EE6181A" w14:textId="77777777" w:rsidR="00516692" w:rsidRPr="00342F95" w:rsidRDefault="00516692" w:rsidP="00516692">
      <w:pPr>
        <w:pStyle w:val="Paragrafoelenco"/>
        <w:ind w:left="426"/>
        <w:rPr>
          <w:sz w:val="22"/>
          <w:szCs w:val="22"/>
        </w:rPr>
      </w:pPr>
    </w:p>
    <w:p w14:paraId="1C377617"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M. Bassini), </w:t>
      </w:r>
      <w:r w:rsidRPr="00342F95">
        <w:rPr>
          <w:i/>
          <w:sz w:val="22"/>
          <w:szCs w:val="22"/>
        </w:rPr>
        <w:t>Trattamento dei dati personali e ordine di protezione europeo: alla ricerca di un punto di equilibrio</w:t>
      </w:r>
      <w:r w:rsidRPr="00342F95">
        <w:rPr>
          <w:sz w:val="22"/>
          <w:szCs w:val="22"/>
        </w:rPr>
        <w:t xml:space="preserve"> (</w:t>
      </w:r>
      <w:r w:rsidRPr="00342F95">
        <w:rPr>
          <w:i/>
          <w:sz w:val="22"/>
          <w:szCs w:val="22"/>
        </w:rPr>
        <w:t xml:space="preserve">Processing of personal data and the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protection</w:t>
      </w:r>
      <w:proofErr w:type="spellEnd"/>
      <w:r w:rsidRPr="00342F95">
        <w:rPr>
          <w:i/>
          <w:sz w:val="22"/>
          <w:szCs w:val="22"/>
        </w:rPr>
        <w:t xml:space="preserve"> </w:t>
      </w:r>
      <w:proofErr w:type="spellStart"/>
      <w:r w:rsidRPr="00342F95">
        <w:rPr>
          <w:i/>
          <w:sz w:val="22"/>
          <w:szCs w:val="22"/>
        </w:rPr>
        <w:t>order</w:t>
      </w:r>
      <w:proofErr w:type="spellEnd"/>
      <w:r w:rsidRPr="00342F95">
        <w:rPr>
          <w:i/>
          <w:sz w:val="22"/>
          <w:szCs w:val="22"/>
        </w:rPr>
        <w:t xml:space="preserve">: </w:t>
      </w:r>
      <w:proofErr w:type="spellStart"/>
      <w:r w:rsidRPr="00342F95">
        <w:rPr>
          <w:i/>
          <w:sz w:val="22"/>
          <w:szCs w:val="22"/>
        </w:rPr>
        <w:t>searching</w:t>
      </w:r>
      <w:proofErr w:type="spellEnd"/>
      <w:r w:rsidRPr="00342F95">
        <w:rPr>
          <w:i/>
          <w:sz w:val="22"/>
          <w:szCs w:val="22"/>
        </w:rPr>
        <w:t xml:space="preserve"> a balance point</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M. Ceresa-Gastaldo-H. </w:t>
      </w:r>
      <w:proofErr w:type="spellStart"/>
      <w:r w:rsidRPr="00342F95">
        <w:rPr>
          <w:sz w:val="22"/>
          <w:szCs w:val="22"/>
        </w:rPr>
        <w:t>Belluta</w:t>
      </w:r>
      <w:proofErr w:type="spellEnd"/>
      <w:r w:rsidRPr="00342F95">
        <w:rPr>
          <w:sz w:val="22"/>
          <w:szCs w:val="22"/>
        </w:rPr>
        <w:t xml:space="preserve"> (</w:t>
      </w:r>
      <w:proofErr w:type="spellStart"/>
      <w:r w:rsidRPr="00342F95">
        <w:rPr>
          <w:sz w:val="22"/>
          <w:szCs w:val="22"/>
        </w:rPr>
        <w:t>eds</w:t>
      </w:r>
      <w:proofErr w:type="spellEnd"/>
      <w:r w:rsidRPr="00342F95">
        <w:rPr>
          <w:sz w:val="22"/>
          <w:szCs w:val="22"/>
        </w:rPr>
        <w:t xml:space="preserve">), </w:t>
      </w:r>
      <w:r w:rsidRPr="00342F95">
        <w:rPr>
          <w:i/>
          <w:sz w:val="22"/>
          <w:szCs w:val="22"/>
        </w:rPr>
        <w:t>L'ordine di protezione europeo. La tutela delle vittime di reato come motore della cooperazione giudiziaria</w:t>
      </w:r>
      <w:r w:rsidRPr="00342F95">
        <w:rPr>
          <w:sz w:val="22"/>
          <w:szCs w:val="22"/>
        </w:rPr>
        <w:t>, Giuffrè, 2016, 122-154</w:t>
      </w:r>
    </w:p>
    <w:p w14:paraId="16B9FF43" w14:textId="77777777" w:rsidR="00516692" w:rsidRPr="00342F95" w:rsidRDefault="00516692" w:rsidP="00516692">
      <w:pPr>
        <w:pStyle w:val="Paragrafoelenco"/>
        <w:ind w:left="426"/>
        <w:rPr>
          <w:sz w:val="22"/>
          <w:szCs w:val="22"/>
        </w:rPr>
      </w:pPr>
    </w:p>
    <w:p w14:paraId="78827BF0"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Romeo), </w:t>
      </w:r>
      <w:r w:rsidRPr="00342F95">
        <w:rPr>
          <w:i/>
          <w:sz w:val="22"/>
          <w:szCs w:val="22"/>
          <w:lang w:val="en-US"/>
        </w:rPr>
        <w:t>Internet and models of constitutional review</w:t>
      </w:r>
      <w:r w:rsidRPr="00342F95">
        <w:rPr>
          <w:sz w:val="22"/>
          <w:szCs w:val="22"/>
          <w:lang w:val="en-US"/>
        </w:rPr>
        <w:t xml:space="preserve">, in </w:t>
      </w:r>
      <w:r w:rsidRPr="00342F95">
        <w:rPr>
          <w:i/>
          <w:sz w:val="22"/>
          <w:szCs w:val="22"/>
          <w:lang w:val="en-US"/>
        </w:rPr>
        <w:t>Internet Law, Protection of Fundamental Rights and Constitutional Adjudication</w:t>
      </w:r>
      <w:r w:rsidRPr="00342F95">
        <w:rPr>
          <w:sz w:val="22"/>
          <w:szCs w:val="22"/>
          <w:lang w:val="en-US"/>
        </w:rPr>
        <w:t>, Routledge, 2016, 234-255</w:t>
      </w:r>
    </w:p>
    <w:p w14:paraId="40D994C8" w14:textId="77777777" w:rsidR="00516692" w:rsidRPr="00342F95" w:rsidRDefault="00516692" w:rsidP="00516692">
      <w:pPr>
        <w:pStyle w:val="Paragrafoelenco"/>
        <w:ind w:left="426"/>
        <w:rPr>
          <w:sz w:val="22"/>
          <w:szCs w:val="22"/>
          <w:lang w:val="en-US"/>
        </w:rPr>
      </w:pPr>
    </w:p>
    <w:p w14:paraId="762D9A63" w14:textId="77777777" w:rsidR="00516692" w:rsidRPr="009711F9" w:rsidRDefault="00516692" w:rsidP="00516692">
      <w:pPr>
        <w:pStyle w:val="Paragrafoelenco"/>
        <w:numPr>
          <w:ilvl w:val="3"/>
          <w:numId w:val="17"/>
        </w:numPr>
        <w:ind w:left="426" w:hanging="426"/>
        <w:rPr>
          <w:sz w:val="22"/>
          <w:szCs w:val="22"/>
          <w:lang w:val="en-US"/>
        </w:rPr>
      </w:pPr>
      <w:r w:rsidRPr="009711F9">
        <w:rPr>
          <w:sz w:val="22"/>
          <w:szCs w:val="22"/>
          <w:lang w:val="en-US"/>
        </w:rPr>
        <w:t xml:space="preserve">(With </w:t>
      </w:r>
      <w:proofErr w:type="spellStart"/>
      <w:r w:rsidRPr="009711F9">
        <w:rPr>
          <w:sz w:val="22"/>
          <w:szCs w:val="22"/>
          <w:lang w:val="en-US"/>
        </w:rPr>
        <w:t>Bassini</w:t>
      </w:r>
      <w:proofErr w:type="spellEnd"/>
      <w:r w:rsidRPr="009711F9">
        <w:rPr>
          <w:sz w:val="22"/>
          <w:szCs w:val="22"/>
          <w:lang w:val="en-US"/>
        </w:rPr>
        <w:t xml:space="preserve">), </w:t>
      </w:r>
      <w:r w:rsidRPr="009711F9">
        <w:rPr>
          <w:i/>
          <w:sz w:val="22"/>
          <w:szCs w:val="22"/>
          <w:lang w:val="en-US"/>
        </w:rPr>
        <w:t xml:space="preserve">Schrems, Il peso </w:t>
      </w:r>
      <w:proofErr w:type="spellStart"/>
      <w:r w:rsidRPr="009711F9">
        <w:rPr>
          <w:i/>
          <w:sz w:val="22"/>
          <w:szCs w:val="22"/>
          <w:lang w:val="en-US"/>
        </w:rPr>
        <w:t>della</w:t>
      </w:r>
      <w:proofErr w:type="spellEnd"/>
      <w:r w:rsidRPr="009711F9">
        <w:rPr>
          <w:i/>
          <w:sz w:val="22"/>
          <w:szCs w:val="22"/>
          <w:lang w:val="en-US"/>
        </w:rPr>
        <w:t xml:space="preserve"> Carta </w:t>
      </w:r>
      <w:proofErr w:type="spellStart"/>
      <w:r w:rsidRPr="009711F9">
        <w:rPr>
          <w:i/>
          <w:sz w:val="22"/>
          <w:szCs w:val="22"/>
          <w:lang w:val="en-US"/>
        </w:rPr>
        <w:t>dei</w:t>
      </w:r>
      <w:proofErr w:type="spellEnd"/>
      <w:r w:rsidRPr="009711F9">
        <w:rPr>
          <w:i/>
          <w:sz w:val="22"/>
          <w:szCs w:val="22"/>
          <w:lang w:val="en-US"/>
        </w:rPr>
        <w:t xml:space="preserve"> </w:t>
      </w:r>
      <w:proofErr w:type="spellStart"/>
      <w:r w:rsidRPr="009711F9">
        <w:rPr>
          <w:i/>
          <w:sz w:val="22"/>
          <w:szCs w:val="22"/>
          <w:lang w:val="en-US"/>
        </w:rPr>
        <w:t>diritti</w:t>
      </w:r>
      <w:proofErr w:type="spellEnd"/>
      <w:r w:rsidRPr="009711F9">
        <w:rPr>
          <w:i/>
          <w:sz w:val="22"/>
          <w:szCs w:val="22"/>
          <w:lang w:val="en-US"/>
        </w:rPr>
        <w:t xml:space="preserve"> </w:t>
      </w:r>
      <w:proofErr w:type="spellStart"/>
      <w:r w:rsidRPr="009711F9">
        <w:rPr>
          <w:i/>
          <w:sz w:val="22"/>
          <w:szCs w:val="22"/>
          <w:lang w:val="en-US"/>
        </w:rPr>
        <w:t>fondamentali</w:t>
      </w:r>
      <w:proofErr w:type="spellEnd"/>
      <w:r w:rsidRPr="009711F9">
        <w:rPr>
          <w:i/>
          <w:sz w:val="22"/>
          <w:szCs w:val="22"/>
          <w:lang w:val="en-US"/>
        </w:rPr>
        <w:t xml:space="preserve"> </w:t>
      </w:r>
      <w:proofErr w:type="spellStart"/>
      <w:r w:rsidRPr="009711F9">
        <w:rPr>
          <w:i/>
          <w:sz w:val="22"/>
          <w:szCs w:val="22"/>
          <w:lang w:val="en-US"/>
        </w:rPr>
        <w:t>dell’Unione</w:t>
      </w:r>
      <w:proofErr w:type="spellEnd"/>
      <w:r w:rsidRPr="009711F9">
        <w:rPr>
          <w:i/>
          <w:sz w:val="22"/>
          <w:szCs w:val="22"/>
          <w:lang w:val="en-US"/>
        </w:rPr>
        <w:t xml:space="preserve"> </w:t>
      </w:r>
      <w:proofErr w:type="spellStart"/>
      <w:r w:rsidRPr="009711F9">
        <w:rPr>
          <w:i/>
          <w:sz w:val="22"/>
          <w:szCs w:val="22"/>
          <w:lang w:val="en-US"/>
        </w:rPr>
        <w:t>europea</w:t>
      </w:r>
      <w:proofErr w:type="spellEnd"/>
      <w:r w:rsidRPr="009711F9">
        <w:rPr>
          <w:i/>
          <w:sz w:val="22"/>
          <w:szCs w:val="22"/>
          <w:lang w:val="en-US"/>
        </w:rPr>
        <w:t xml:space="preserve"> </w:t>
      </w:r>
      <w:proofErr w:type="spellStart"/>
      <w:r w:rsidRPr="009711F9">
        <w:rPr>
          <w:i/>
          <w:sz w:val="22"/>
          <w:szCs w:val="22"/>
          <w:lang w:val="en-US"/>
        </w:rPr>
        <w:t>nel</w:t>
      </w:r>
      <w:proofErr w:type="spellEnd"/>
      <w:r w:rsidRPr="009711F9">
        <w:rPr>
          <w:i/>
          <w:sz w:val="22"/>
          <w:szCs w:val="22"/>
          <w:lang w:val="en-US"/>
        </w:rPr>
        <w:t xml:space="preserve"> reasoning </w:t>
      </w:r>
      <w:proofErr w:type="spellStart"/>
      <w:r w:rsidRPr="009711F9">
        <w:rPr>
          <w:i/>
          <w:sz w:val="22"/>
          <w:szCs w:val="22"/>
          <w:lang w:val="en-US"/>
        </w:rPr>
        <w:t>della</w:t>
      </w:r>
      <w:proofErr w:type="spellEnd"/>
      <w:r w:rsidRPr="009711F9">
        <w:rPr>
          <w:i/>
          <w:sz w:val="22"/>
          <w:szCs w:val="22"/>
          <w:lang w:val="en-US"/>
        </w:rPr>
        <w:t xml:space="preserve"> Corte</w:t>
      </w:r>
      <w:r w:rsidRPr="009711F9">
        <w:rPr>
          <w:sz w:val="22"/>
          <w:szCs w:val="22"/>
          <w:lang w:val="en-US"/>
        </w:rPr>
        <w:t xml:space="preserve"> (Schrems, </w:t>
      </w:r>
      <w:r w:rsidRPr="009711F9">
        <w:rPr>
          <w:i/>
          <w:sz w:val="22"/>
          <w:szCs w:val="22"/>
          <w:lang w:val="en-US"/>
        </w:rPr>
        <w:t>the role of the Charter of fundamental rights in the ECJ reasoning</w:t>
      </w:r>
      <w:r w:rsidRPr="009711F9">
        <w:rPr>
          <w:sz w:val="22"/>
          <w:szCs w:val="22"/>
          <w:lang w:val="en-US"/>
        </w:rPr>
        <w:t xml:space="preserve">, in Italian), in </w:t>
      </w:r>
      <w:proofErr w:type="spellStart"/>
      <w:r w:rsidRPr="009711F9">
        <w:rPr>
          <w:i/>
          <w:sz w:val="22"/>
          <w:szCs w:val="22"/>
          <w:lang w:val="en-US"/>
        </w:rPr>
        <w:t>Diritto</w:t>
      </w:r>
      <w:proofErr w:type="spellEnd"/>
      <w:r w:rsidRPr="009711F9">
        <w:rPr>
          <w:i/>
          <w:sz w:val="22"/>
          <w:szCs w:val="22"/>
          <w:lang w:val="en-US"/>
        </w:rPr>
        <w:t xml:space="preserve"> </w:t>
      </w:r>
      <w:proofErr w:type="spellStart"/>
      <w:r w:rsidRPr="009711F9">
        <w:rPr>
          <w:i/>
          <w:sz w:val="22"/>
          <w:szCs w:val="22"/>
          <w:lang w:val="en-US"/>
        </w:rPr>
        <w:t>dell’Informazione</w:t>
      </w:r>
      <w:proofErr w:type="spellEnd"/>
      <w:r w:rsidRPr="009711F9">
        <w:rPr>
          <w:i/>
          <w:sz w:val="22"/>
          <w:szCs w:val="22"/>
          <w:lang w:val="en-US"/>
        </w:rPr>
        <w:t xml:space="preserve"> e </w:t>
      </w:r>
      <w:proofErr w:type="spellStart"/>
      <w:r w:rsidRPr="009711F9">
        <w:rPr>
          <w:i/>
          <w:sz w:val="22"/>
          <w:szCs w:val="22"/>
          <w:lang w:val="en-US"/>
        </w:rPr>
        <w:t>dell’informatica</w:t>
      </w:r>
      <w:proofErr w:type="spellEnd"/>
      <w:r w:rsidRPr="009711F9">
        <w:rPr>
          <w:sz w:val="22"/>
          <w:szCs w:val="22"/>
          <w:lang w:val="en-US"/>
        </w:rPr>
        <w:t>, 2015, 743-778</w:t>
      </w:r>
    </w:p>
    <w:p w14:paraId="4E88D115" w14:textId="77777777" w:rsidR="00516692" w:rsidRPr="009711F9" w:rsidRDefault="00516692" w:rsidP="00516692">
      <w:pPr>
        <w:pStyle w:val="Paragrafoelenco"/>
        <w:ind w:left="426"/>
        <w:rPr>
          <w:sz w:val="22"/>
          <w:szCs w:val="22"/>
          <w:lang w:val="en-US"/>
        </w:rPr>
      </w:pPr>
    </w:p>
    <w:p w14:paraId="71C9FC0D"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From the Academia to the (constitutional bench,) An heterodox reading of the last move (decision No. 238/2014) of the Italian Constitutional Court on the relationship between Constitution and international (customary) law</w:t>
      </w:r>
      <w:r w:rsidRPr="00342F95">
        <w:rPr>
          <w:sz w:val="22"/>
          <w:szCs w:val="22"/>
          <w:lang w:val="en-US"/>
        </w:rPr>
        <w:t xml:space="preserve">, in </w:t>
      </w:r>
      <w:proofErr w:type="spellStart"/>
      <w:r w:rsidRPr="00342F95">
        <w:rPr>
          <w:i/>
          <w:sz w:val="22"/>
          <w:szCs w:val="22"/>
          <w:lang w:val="en-US"/>
        </w:rPr>
        <w:t>Diritto</w:t>
      </w:r>
      <w:proofErr w:type="spellEnd"/>
      <w:r w:rsidRPr="00342F95">
        <w:rPr>
          <w:i/>
          <w:sz w:val="22"/>
          <w:szCs w:val="22"/>
          <w:lang w:val="en-US"/>
        </w:rPr>
        <w:t xml:space="preserve"> </w:t>
      </w:r>
      <w:proofErr w:type="spellStart"/>
      <w:r w:rsidRPr="00342F95">
        <w:rPr>
          <w:i/>
          <w:sz w:val="22"/>
          <w:szCs w:val="22"/>
          <w:lang w:val="en-US"/>
        </w:rPr>
        <w:t>Pubblico</w:t>
      </w:r>
      <w:proofErr w:type="spellEnd"/>
      <w:r w:rsidRPr="00342F95">
        <w:rPr>
          <w:i/>
          <w:sz w:val="22"/>
          <w:szCs w:val="22"/>
          <w:lang w:val="en-US"/>
        </w:rPr>
        <w:t xml:space="preserve"> </w:t>
      </w:r>
      <w:proofErr w:type="spellStart"/>
      <w:r w:rsidRPr="00342F95">
        <w:rPr>
          <w:i/>
          <w:sz w:val="22"/>
          <w:szCs w:val="22"/>
          <w:lang w:val="en-US"/>
        </w:rPr>
        <w:t>comparato</w:t>
      </w:r>
      <w:proofErr w:type="spellEnd"/>
      <w:r w:rsidRPr="00342F95">
        <w:rPr>
          <w:i/>
          <w:sz w:val="22"/>
          <w:szCs w:val="22"/>
          <w:lang w:val="en-US"/>
        </w:rPr>
        <w:t xml:space="preserve"> ed </w:t>
      </w:r>
      <w:proofErr w:type="spellStart"/>
      <w:r w:rsidRPr="00342F95">
        <w:rPr>
          <w:i/>
          <w:sz w:val="22"/>
          <w:szCs w:val="22"/>
          <w:lang w:val="en-US"/>
        </w:rPr>
        <w:t>europeo</w:t>
      </w:r>
      <w:proofErr w:type="spellEnd"/>
      <w:r w:rsidRPr="00342F95">
        <w:rPr>
          <w:sz w:val="22"/>
          <w:szCs w:val="22"/>
          <w:lang w:val="en-US"/>
        </w:rPr>
        <w:t>, 2015, 1104-1127</w:t>
      </w:r>
    </w:p>
    <w:p w14:paraId="6CD76E5D" w14:textId="77777777" w:rsidR="00516692" w:rsidRPr="00342F95" w:rsidRDefault="00516692" w:rsidP="00516692">
      <w:pPr>
        <w:pStyle w:val="Paragrafoelenco"/>
        <w:ind w:left="426"/>
        <w:rPr>
          <w:sz w:val="22"/>
          <w:szCs w:val="22"/>
          <w:lang w:val="en-US"/>
        </w:rPr>
      </w:pPr>
    </w:p>
    <w:p w14:paraId="1FB1D881"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M. Bassini) </w:t>
      </w:r>
      <w:r w:rsidRPr="00342F95">
        <w:rPr>
          <w:i/>
          <w:sz w:val="22"/>
          <w:szCs w:val="22"/>
          <w:lang w:val="en-US"/>
        </w:rPr>
        <w:t>The Luxembourg Sense of the Internet: Towards a Right to Digital Privacy</w:t>
      </w:r>
      <w:r w:rsidRPr="00342F95">
        <w:rPr>
          <w:sz w:val="22"/>
          <w:szCs w:val="22"/>
          <w:lang w:val="en-US"/>
        </w:rPr>
        <w:t>, in</w:t>
      </w:r>
      <w:r w:rsidRPr="00342F95">
        <w:rPr>
          <w:i/>
          <w:sz w:val="22"/>
          <w:szCs w:val="22"/>
          <w:lang w:val="en-US"/>
        </w:rPr>
        <w:t xml:space="preserve"> The Global Community</w:t>
      </w:r>
      <w:r w:rsidRPr="00342F95">
        <w:rPr>
          <w:sz w:val="22"/>
          <w:szCs w:val="22"/>
          <w:lang w:val="en-US"/>
        </w:rPr>
        <w:t>, Oxford University Press, 2015, 223-246</w:t>
      </w:r>
    </w:p>
    <w:p w14:paraId="04CB83F1" w14:textId="77777777" w:rsidR="00516692" w:rsidRPr="00342F95" w:rsidRDefault="00516692" w:rsidP="00516692">
      <w:pPr>
        <w:pStyle w:val="Paragrafoelenco"/>
        <w:ind w:left="426"/>
        <w:rPr>
          <w:sz w:val="22"/>
          <w:szCs w:val="22"/>
          <w:lang w:val="en-US"/>
        </w:rPr>
      </w:pPr>
    </w:p>
    <w:p w14:paraId="0E915513"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 xml:space="preserve">The European Judicial Dialogue and the Protection of Fundamental Rights in the New Digital Environment, The Case of Freedom of Speech, </w:t>
      </w:r>
      <w:r w:rsidRPr="00342F95">
        <w:rPr>
          <w:sz w:val="22"/>
          <w:szCs w:val="22"/>
          <w:lang w:val="en-US"/>
        </w:rPr>
        <w:t xml:space="preserve">in </w:t>
      </w:r>
      <w:r w:rsidRPr="00342F95">
        <w:rPr>
          <w:i/>
          <w:sz w:val="22"/>
          <w:szCs w:val="22"/>
          <w:lang w:val="en-US"/>
        </w:rPr>
        <w:t>S. Morando-Foadi</w:t>
      </w:r>
      <w:r w:rsidRPr="00342F95">
        <w:rPr>
          <w:sz w:val="22"/>
          <w:szCs w:val="22"/>
          <w:lang w:val="en-US"/>
        </w:rPr>
        <w:t xml:space="preserve"> (ed), </w:t>
      </w:r>
      <w:r w:rsidRPr="00342F95">
        <w:rPr>
          <w:i/>
          <w:sz w:val="22"/>
          <w:szCs w:val="22"/>
          <w:lang w:val="en-US"/>
        </w:rPr>
        <w:t>Fundamental Rights in the EU: a matter for two Courts</w:t>
      </w:r>
      <w:r w:rsidRPr="00342F95">
        <w:rPr>
          <w:sz w:val="22"/>
          <w:szCs w:val="22"/>
          <w:lang w:val="en-US"/>
        </w:rPr>
        <w:t>, Hart, 2015, 93-114</w:t>
      </w:r>
    </w:p>
    <w:p w14:paraId="787966EE" w14:textId="77777777" w:rsidR="00516692" w:rsidRPr="00342F95" w:rsidRDefault="00516692" w:rsidP="00516692">
      <w:pPr>
        <w:pStyle w:val="Paragrafoelenco"/>
        <w:ind w:left="426"/>
        <w:rPr>
          <w:sz w:val="22"/>
          <w:szCs w:val="22"/>
          <w:lang w:val="en-US"/>
        </w:rPr>
      </w:pPr>
    </w:p>
    <w:p w14:paraId="646EBF08"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European Court of Human Rights and Italian Constitutional Court:  No ‘Groovy Kind of Love</w:t>
      </w:r>
      <w:r w:rsidRPr="00342F95">
        <w:rPr>
          <w:sz w:val="22"/>
          <w:szCs w:val="22"/>
          <w:lang w:val="en-US"/>
        </w:rPr>
        <w:t>,</w:t>
      </w:r>
      <w:r w:rsidRPr="00342F95">
        <w:rPr>
          <w:i/>
          <w:sz w:val="22"/>
          <w:szCs w:val="22"/>
          <w:lang w:val="en-US"/>
        </w:rPr>
        <w:t xml:space="preserve"> i</w:t>
      </w:r>
      <w:r w:rsidRPr="00342F95">
        <w:rPr>
          <w:sz w:val="22"/>
          <w:szCs w:val="22"/>
          <w:lang w:val="en-US"/>
        </w:rPr>
        <w:t xml:space="preserve">n K. Siegler (ed), </w:t>
      </w:r>
      <w:r w:rsidRPr="00342F95">
        <w:rPr>
          <w:i/>
          <w:sz w:val="22"/>
          <w:szCs w:val="22"/>
          <w:lang w:val="en-US"/>
        </w:rPr>
        <w:t>The UK and of European Court of Human Rights- A Strained relationship</w:t>
      </w:r>
      <w:r w:rsidRPr="00342F95">
        <w:rPr>
          <w:sz w:val="22"/>
          <w:szCs w:val="22"/>
          <w:lang w:val="en-US"/>
        </w:rPr>
        <w:t>, Hart, 2015, 362-378</w:t>
      </w:r>
    </w:p>
    <w:p w14:paraId="07A37871" w14:textId="77777777" w:rsidR="00516692" w:rsidRPr="00342F95" w:rsidRDefault="00516692" w:rsidP="00516692">
      <w:pPr>
        <w:pStyle w:val="Paragrafoelenco"/>
        <w:ind w:left="426"/>
        <w:rPr>
          <w:sz w:val="22"/>
          <w:szCs w:val="22"/>
          <w:lang w:val="en-US"/>
        </w:rPr>
      </w:pPr>
    </w:p>
    <w:p w14:paraId="2550350F"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 xml:space="preserve">La </w:t>
      </w:r>
      <w:proofErr w:type="spellStart"/>
      <w:r w:rsidRPr="00342F95">
        <w:rPr>
          <w:i/>
          <w:sz w:val="22"/>
          <w:szCs w:val="22"/>
          <w:lang w:val="en-US"/>
        </w:rPr>
        <w:t>transizione</w:t>
      </w:r>
      <w:proofErr w:type="spellEnd"/>
      <w:r w:rsidRPr="00342F95">
        <w:rPr>
          <w:i/>
          <w:sz w:val="22"/>
          <w:szCs w:val="22"/>
          <w:lang w:val="en-US"/>
        </w:rPr>
        <w:t xml:space="preserve"> </w:t>
      </w:r>
      <w:proofErr w:type="spellStart"/>
      <w:r w:rsidRPr="00342F95">
        <w:rPr>
          <w:i/>
          <w:sz w:val="22"/>
          <w:szCs w:val="22"/>
          <w:lang w:val="en-US"/>
        </w:rPr>
        <w:t>dagli</w:t>
      </w:r>
      <w:proofErr w:type="spellEnd"/>
      <w:r w:rsidRPr="00342F95">
        <w:rPr>
          <w:i/>
          <w:sz w:val="22"/>
          <w:szCs w:val="22"/>
          <w:lang w:val="en-US"/>
        </w:rPr>
        <w:t xml:space="preserve"> </w:t>
      </w:r>
      <w:proofErr w:type="spellStart"/>
      <w:r w:rsidRPr="00342F95">
        <w:rPr>
          <w:i/>
          <w:sz w:val="22"/>
          <w:szCs w:val="22"/>
          <w:lang w:val="en-US"/>
        </w:rPr>
        <w:t>atomi</w:t>
      </w:r>
      <w:proofErr w:type="spellEnd"/>
      <w:r w:rsidRPr="00342F95">
        <w:rPr>
          <w:i/>
          <w:sz w:val="22"/>
          <w:szCs w:val="22"/>
          <w:lang w:val="en-US"/>
        </w:rPr>
        <w:t xml:space="preserve"> ai bit </w:t>
      </w:r>
      <w:proofErr w:type="spellStart"/>
      <w:r w:rsidRPr="00342F95">
        <w:rPr>
          <w:i/>
          <w:sz w:val="22"/>
          <w:szCs w:val="22"/>
          <w:lang w:val="en-US"/>
        </w:rPr>
        <w:t>nel</w:t>
      </w:r>
      <w:proofErr w:type="spellEnd"/>
      <w:r w:rsidRPr="00342F95">
        <w:rPr>
          <w:i/>
          <w:sz w:val="22"/>
          <w:szCs w:val="22"/>
          <w:lang w:val="en-US"/>
        </w:rPr>
        <w:t xml:space="preserve"> reasoning </w:t>
      </w:r>
      <w:proofErr w:type="spellStart"/>
      <w:r w:rsidRPr="00342F95">
        <w:rPr>
          <w:i/>
          <w:sz w:val="22"/>
          <w:szCs w:val="22"/>
          <w:lang w:val="en-US"/>
        </w:rPr>
        <w:t>delle</w:t>
      </w:r>
      <w:proofErr w:type="spellEnd"/>
      <w:r w:rsidRPr="00342F95">
        <w:rPr>
          <w:i/>
          <w:sz w:val="22"/>
          <w:szCs w:val="22"/>
          <w:lang w:val="en-US"/>
        </w:rPr>
        <w:t xml:space="preserve"> Corti </w:t>
      </w:r>
      <w:proofErr w:type="spellStart"/>
      <w:r w:rsidRPr="00342F95">
        <w:rPr>
          <w:i/>
          <w:sz w:val="22"/>
          <w:szCs w:val="22"/>
          <w:lang w:val="en-US"/>
        </w:rPr>
        <w:t>europee</w:t>
      </w:r>
      <w:proofErr w:type="spellEnd"/>
      <w:r w:rsidRPr="00342F95">
        <w:rPr>
          <w:i/>
          <w:sz w:val="22"/>
          <w:szCs w:val="22"/>
          <w:lang w:val="en-US"/>
        </w:rPr>
        <w:t xml:space="preserve"> (Protection of fundamental rights on the Internet: From atoms to bits in the reasoning of the European Courts, </w:t>
      </w:r>
      <w:r w:rsidRPr="00342F95">
        <w:rPr>
          <w:sz w:val="22"/>
          <w:szCs w:val="22"/>
          <w:lang w:val="en-US"/>
        </w:rPr>
        <w:t xml:space="preserve">in Italian) in </w:t>
      </w:r>
      <w:proofErr w:type="spellStart"/>
      <w:r w:rsidRPr="00342F95">
        <w:rPr>
          <w:i/>
          <w:sz w:val="22"/>
          <w:szCs w:val="22"/>
          <w:lang w:val="en-US"/>
        </w:rPr>
        <w:t>Ragion</w:t>
      </w:r>
      <w:proofErr w:type="spellEnd"/>
      <w:r w:rsidRPr="00342F95">
        <w:rPr>
          <w:i/>
          <w:sz w:val="22"/>
          <w:szCs w:val="22"/>
          <w:lang w:val="en-US"/>
        </w:rPr>
        <w:t xml:space="preserve"> </w:t>
      </w:r>
      <w:proofErr w:type="spellStart"/>
      <w:r w:rsidRPr="00342F95">
        <w:rPr>
          <w:i/>
          <w:sz w:val="22"/>
          <w:szCs w:val="22"/>
          <w:lang w:val="en-US"/>
        </w:rPr>
        <w:t>Pratica</w:t>
      </w:r>
      <w:proofErr w:type="spellEnd"/>
      <w:r w:rsidRPr="00342F95">
        <w:rPr>
          <w:sz w:val="22"/>
          <w:szCs w:val="22"/>
          <w:lang w:val="en-US"/>
        </w:rPr>
        <w:t>, 2015, 53-82</w:t>
      </w:r>
    </w:p>
    <w:p w14:paraId="11104829" w14:textId="77777777" w:rsidR="00516692" w:rsidRPr="00342F95" w:rsidRDefault="00516692" w:rsidP="00516692">
      <w:pPr>
        <w:pStyle w:val="Paragrafoelenco"/>
        <w:ind w:left="426"/>
        <w:rPr>
          <w:sz w:val="22"/>
          <w:szCs w:val="22"/>
          <w:lang w:val="en-US"/>
        </w:rPr>
      </w:pPr>
    </w:p>
    <w:p w14:paraId="38ACF9DA"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Corte di giustizia e giudici nazionali: il moto “ascendente”, ovverosia l’incidenza delle “tradizioni costituzionali comuni” nella tutela apprestata ai diritti dalla Corte dell’Unione (</w:t>
      </w:r>
      <w:proofErr w:type="spellStart"/>
      <w:r w:rsidRPr="00342F95">
        <w:rPr>
          <w:i/>
          <w:sz w:val="22"/>
          <w:szCs w:val="22"/>
        </w:rPr>
        <w:t>Role</w:t>
      </w:r>
      <w:proofErr w:type="spellEnd"/>
      <w:r w:rsidRPr="00342F95">
        <w:rPr>
          <w:i/>
          <w:sz w:val="22"/>
          <w:szCs w:val="22"/>
        </w:rPr>
        <w:t xml:space="preserve"> of the Common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Traditions</w:t>
      </w:r>
      <w:proofErr w:type="spellEnd"/>
      <w:r w:rsidRPr="00342F95">
        <w:rPr>
          <w:i/>
          <w:sz w:val="22"/>
          <w:szCs w:val="22"/>
        </w:rPr>
        <w:t xml:space="preserve"> in the </w:t>
      </w:r>
      <w:proofErr w:type="spellStart"/>
      <w:r w:rsidRPr="00342F95">
        <w:rPr>
          <w:i/>
          <w:sz w:val="22"/>
          <w:szCs w:val="22"/>
        </w:rPr>
        <w:t>European</w:t>
      </w:r>
      <w:proofErr w:type="spellEnd"/>
      <w:r w:rsidRPr="00342F95">
        <w:rPr>
          <w:i/>
          <w:sz w:val="22"/>
          <w:szCs w:val="22"/>
        </w:rPr>
        <w:t xml:space="preserve"> Integration </w:t>
      </w:r>
      <w:proofErr w:type="spellStart"/>
      <w:r w:rsidRPr="00342F95">
        <w:rPr>
          <w:i/>
          <w:sz w:val="22"/>
          <w:szCs w:val="22"/>
        </w:rPr>
        <w:t>Process</w:t>
      </w:r>
      <w:proofErr w:type="spellEnd"/>
      <w:r w:rsidRPr="00342F95">
        <w:rPr>
          <w:sz w:val="22"/>
          <w:szCs w:val="22"/>
        </w:rPr>
        <w:t xml:space="preserve">, in </w:t>
      </w:r>
      <w:proofErr w:type="spellStart"/>
      <w:r w:rsidRPr="00342F95">
        <w:rPr>
          <w:sz w:val="22"/>
          <w:szCs w:val="22"/>
        </w:rPr>
        <w:t>Italian</w:t>
      </w:r>
      <w:proofErr w:type="spellEnd"/>
      <w:r w:rsidRPr="00342F95">
        <w:rPr>
          <w:i/>
          <w:sz w:val="22"/>
          <w:szCs w:val="22"/>
        </w:rPr>
        <w:t>)</w:t>
      </w:r>
      <w:r w:rsidRPr="00342F95">
        <w:rPr>
          <w:sz w:val="22"/>
          <w:szCs w:val="22"/>
        </w:rPr>
        <w:t xml:space="preserve">, in A. Ruggeri (ed) </w:t>
      </w:r>
      <w:r w:rsidRPr="00342F95">
        <w:rPr>
          <w:i/>
          <w:sz w:val="22"/>
          <w:szCs w:val="22"/>
        </w:rPr>
        <w:t xml:space="preserve">Crisi dello stato nazionale, dialogo </w:t>
      </w:r>
      <w:proofErr w:type="spellStart"/>
      <w:r w:rsidRPr="00342F95">
        <w:rPr>
          <w:i/>
          <w:sz w:val="22"/>
          <w:szCs w:val="22"/>
        </w:rPr>
        <w:t>intergiurispudenziale</w:t>
      </w:r>
      <w:proofErr w:type="spellEnd"/>
      <w:r w:rsidRPr="00342F95">
        <w:rPr>
          <w:i/>
          <w:sz w:val="22"/>
          <w:szCs w:val="22"/>
        </w:rPr>
        <w:t xml:space="preserve"> e tutela dei diritti fondamentali</w:t>
      </w:r>
      <w:r w:rsidRPr="00342F95">
        <w:rPr>
          <w:sz w:val="22"/>
          <w:szCs w:val="22"/>
        </w:rPr>
        <w:t>, 2015, Giappichelli, 91-121</w:t>
      </w:r>
    </w:p>
    <w:p w14:paraId="5EF9F96F" w14:textId="77777777" w:rsidR="00516692" w:rsidRPr="00342F95" w:rsidRDefault="00516692" w:rsidP="00516692">
      <w:pPr>
        <w:pStyle w:val="Paragrafoelenco"/>
        <w:ind w:left="426"/>
        <w:rPr>
          <w:sz w:val="22"/>
          <w:szCs w:val="22"/>
        </w:rPr>
      </w:pPr>
    </w:p>
    <w:p w14:paraId="36E2FDFA"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 xml:space="preserve">Right to be forgotten and data retention. Towards a digital right to privacy? </w:t>
      </w:r>
      <w:r w:rsidRPr="00342F95">
        <w:rPr>
          <w:i/>
          <w:sz w:val="22"/>
          <w:szCs w:val="22"/>
        </w:rPr>
        <w:t xml:space="preserve">(in </w:t>
      </w:r>
      <w:proofErr w:type="spellStart"/>
      <w:r w:rsidRPr="00342F95">
        <w:rPr>
          <w:i/>
          <w:sz w:val="22"/>
          <w:szCs w:val="22"/>
        </w:rPr>
        <w:t>Italian</w:t>
      </w:r>
      <w:proofErr w:type="spellEnd"/>
      <w:r w:rsidRPr="00342F95">
        <w:rPr>
          <w:i/>
          <w:sz w:val="22"/>
          <w:szCs w:val="22"/>
        </w:rPr>
        <w:t>), in Giurisprudenza Costituzionale, 3/2014, 2949- 2958</w:t>
      </w:r>
    </w:p>
    <w:p w14:paraId="3D3633D1" w14:textId="77777777" w:rsidR="00516692" w:rsidRPr="00342F95" w:rsidRDefault="00516692" w:rsidP="00516692">
      <w:pPr>
        <w:pStyle w:val="Paragrafoelenco"/>
        <w:ind w:left="426"/>
        <w:rPr>
          <w:i/>
          <w:sz w:val="22"/>
          <w:szCs w:val="22"/>
        </w:rPr>
      </w:pPr>
    </w:p>
    <w:p w14:paraId="636EA427"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Interpretation or manipulation? The Court of Justice sets a new right to digital privacy, in Federalismi.it 3/2014</w:t>
      </w:r>
    </w:p>
    <w:p w14:paraId="269C5418" w14:textId="77777777" w:rsidR="00516692" w:rsidRPr="00342F95" w:rsidRDefault="00516692" w:rsidP="00516692">
      <w:pPr>
        <w:pStyle w:val="Paragrafoelenco"/>
        <w:ind w:left="426"/>
        <w:rPr>
          <w:i/>
          <w:sz w:val="22"/>
          <w:szCs w:val="22"/>
          <w:lang w:val="en-US"/>
        </w:rPr>
      </w:pPr>
    </w:p>
    <w:p w14:paraId="5652F416"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Le Energie Rinnovabili nel diritto dell’Unione europea </w:t>
      </w:r>
      <w:r w:rsidRPr="00342F95">
        <w:rPr>
          <w:sz w:val="22"/>
          <w:szCs w:val="22"/>
        </w:rPr>
        <w:t>(</w:t>
      </w:r>
      <w:proofErr w:type="spellStart"/>
      <w:r w:rsidRPr="00342F95">
        <w:rPr>
          <w:sz w:val="22"/>
          <w:szCs w:val="22"/>
        </w:rPr>
        <w:t>Renwable</w:t>
      </w:r>
      <w:proofErr w:type="spellEnd"/>
      <w:r w:rsidRPr="00342F95">
        <w:rPr>
          <w:sz w:val="22"/>
          <w:szCs w:val="22"/>
        </w:rPr>
        <w:t xml:space="preserve"> energy in the EU law) in A. Carnevale, P. Carrozza, G. Cerrina </w:t>
      </w:r>
      <w:proofErr w:type="spellStart"/>
      <w:r w:rsidRPr="00342F95">
        <w:rPr>
          <w:sz w:val="22"/>
          <w:szCs w:val="22"/>
        </w:rPr>
        <w:t>Feroni</w:t>
      </w:r>
      <w:proofErr w:type="spellEnd"/>
      <w:r w:rsidRPr="00342F95">
        <w:rPr>
          <w:sz w:val="22"/>
          <w:szCs w:val="22"/>
        </w:rPr>
        <w:t>, G. F. Ferrari, G. Morbidelli, R. Orrù (</w:t>
      </w:r>
      <w:proofErr w:type="spellStart"/>
      <w:r w:rsidRPr="00342F95">
        <w:rPr>
          <w:sz w:val="22"/>
          <w:szCs w:val="22"/>
        </w:rPr>
        <w:t>eds</w:t>
      </w:r>
      <w:proofErr w:type="spellEnd"/>
      <w:r w:rsidRPr="00342F95">
        <w:rPr>
          <w:sz w:val="22"/>
          <w:szCs w:val="22"/>
        </w:rPr>
        <w:t>)</w:t>
      </w:r>
      <w:r w:rsidRPr="00342F95">
        <w:rPr>
          <w:i/>
          <w:sz w:val="22"/>
          <w:szCs w:val="22"/>
        </w:rPr>
        <w:t>, Verso una politica energetica integrata. Indicazioni comparate per una politica energetica</w:t>
      </w:r>
      <w:r w:rsidRPr="00342F95">
        <w:rPr>
          <w:sz w:val="22"/>
          <w:szCs w:val="22"/>
        </w:rPr>
        <w:t>, Editoriale Scientifica, 2014, 603-623</w:t>
      </w:r>
    </w:p>
    <w:p w14:paraId="476AC1E4" w14:textId="77777777" w:rsidR="00516692" w:rsidRPr="00342F95" w:rsidRDefault="00516692" w:rsidP="00516692">
      <w:pPr>
        <w:pStyle w:val="Paragrafoelenco"/>
        <w:ind w:left="426"/>
        <w:rPr>
          <w:sz w:val="22"/>
          <w:szCs w:val="22"/>
        </w:rPr>
      </w:pPr>
    </w:p>
    <w:p w14:paraId="659D0FC2"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 xml:space="preserve">The Digital Right to Privacy taken too seriously in Luxemburg?  The Role played by Articles 7 and 8 of the European Charter of Fundamental </w:t>
      </w:r>
      <w:proofErr w:type="spellStart"/>
      <w:r w:rsidRPr="00342F95">
        <w:rPr>
          <w:i/>
          <w:sz w:val="22"/>
          <w:szCs w:val="22"/>
          <w:lang w:val="en-US"/>
        </w:rPr>
        <w:t>Rights</w:t>
      </w:r>
      <w:r w:rsidRPr="00342F95">
        <w:rPr>
          <w:sz w:val="22"/>
          <w:szCs w:val="22"/>
          <w:lang w:val="en-US"/>
        </w:rPr>
        <w:t>,in</w:t>
      </w:r>
      <w:proofErr w:type="spellEnd"/>
      <w:r w:rsidRPr="00342F95">
        <w:rPr>
          <w:sz w:val="22"/>
          <w:szCs w:val="22"/>
          <w:lang w:val="en-US"/>
        </w:rPr>
        <w:t xml:space="preserve"> the </w:t>
      </w:r>
      <w:r w:rsidRPr="00342F95">
        <w:rPr>
          <w:i/>
          <w:sz w:val="22"/>
          <w:szCs w:val="22"/>
          <w:lang w:val="en-US"/>
        </w:rPr>
        <w:t>Google Spain</w:t>
      </w:r>
      <w:r w:rsidRPr="00342F95">
        <w:rPr>
          <w:sz w:val="22"/>
          <w:szCs w:val="22"/>
          <w:lang w:val="en-US"/>
        </w:rPr>
        <w:t xml:space="preserve"> Case (in Italian), in </w:t>
      </w:r>
      <w:proofErr w:type="spellStart"/>
      <w:r w:rsidRPr="00342F95">
        <w:rPr>
          <w:i/>
          <w:sz w:val="22"/>
          <w:szCs w:val="22"/>
          <w:lang w:val="en-US"/>
        </w:rPr>
        <w:t>Diritto</w:t>
      </w:r>
      <w:proofErr w:type="spellEnd"/>
      <w:r w:rsidRPr="00342F95">
        <w:rPr>
          <w:i/>
          <w:sz w:val="22"/>
          <w:szCs w:val="22"/>
          <w:lang w:val="en-US"/>
        </w:rPr>
        <w:t xml:space="preserve"> </w:t>
      </w:r>
      <w:proofErr w:type="spellStart"/>
      <w:r w:rsidRPr="00342F95">
        <w:rPr>
          <w:i/>
          <w:sz w:val="22"/>
          <w:szCs w:val="22"/>
          <w:lang w:val="en-US"/>
        </w:rPr>
        <w:t>dell’informazione</w:t>
      </w:r>
      <w:proofErr w:type="spellEnd"/>
      <w:r w:rsidRPr="00342F95">
        <w:rPr>
          <w:i/>
          <w:sz w:val="22"/>
          <w:szCs w:val="22"/>
          <w:lang w:val="en-US"/>
        </w:rPr>
        <w:t xml:space="preserve"> e </w:t>
      </w:r>
      <w:proofErr w:type="spellStart"/>
      <w:r w:rsidRPr="00342F95">
        <w:rPr>
          <w:i/>
          <w:sz w:val="22"/>
          <w:szCs w:val="22"/>
          <w:lang w:val="en-US"/>
        </w:rPr>
        <w:t>dell’informatica</w:t>
      </w:r>
      <w:proofErr w:type="spellEnd"/>
      <w:r w:rsidRPr="00342F95">
        <w:rPr>
          <w:i/>
          <w:sz w:val="22"/>
          <w:szCs w:val="22"/>
          <w:lang w:val="en-US"/>
        </w:rPr>
        <w:t xml:space="preserve"> </w:t>
      </w:r>
      <w:r w:rsidRPr="00342F95">
        <w:rPr>
          <w:sz w:val="22"/>
          <w:szCs w:val="22"/>
          <w:lang w:val="en-US"/>
        </w:rPr>
        <w:t>3/2014, 569-589</w:t>
      </w:r>
    </w:p>
    <w:p w14:paraId="55726DB3" w14:textId="77777777" w:rsidR="00516692" w:rsidRPr="00342F95" w:rsidRDefault="00516692" w:rsidP="00516692">
      <w:pPr>
        <w:pStyle w:val="Paragrafoelenco"/>
        <w:ind w:left="426"/>
        <w:rPr>
          <w:sz w:val="22"/>
          <w:szCs w:val="22"/>
          <w:lang w:val="en-US"/>
        </w:rPr>
      </w:pPr>
    </w:p>
    <w:p w14:paraId="21E75F45"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lastRenderedPageBreak/>
        <w:t>(With V. Franceschelli and E. Bertolini),</w:t>
      </w:r>
      <w:r w:rsidRPr="00342F95">
        <w:rPr>
          <w:i/>
          <w:sz w:val="22"/>
          <w:szCs w:val="22"/>
          <w:lang w:val="en-US"/>
        </w:rPr>
        <w:t xml:space="preserve"> Secondary Liability of Internet Service Providers, </w:t>
      </w:r>
      <w:r w:rsidRPr="00342F95">
        <w:rPr>
          <w:sz w:val="22"/>
          <w:szCs w:val="22"/>
          <w:lang w:val="en-US"/>
        </w:rPr>
        <w:t>in</w:t>
      </w:r>
      <w:r w:rsidRPr="00342F95">
        <w:rPr>
          <w:i/>
          <w:sz w:val="22"/>
          <w:szCs w:val="22"/>
          <w:lang w:val="en-US"/>
        </w:rPr>
        <w:t xml:space="preserve"> Italian National Reports presented at The XIX International Congress of Comparative Law, Academy of Comparative Law</w:t>
      </w:r>
      <w:r w:rsidRPr="00342F95">
        <w:rPr>
          <w:sz w:val="22"/>
          <w:szCs w:val="22"/>
          <w:lang w:val="en-US"/>
        </w:rPr>
        <w:t xml:space="preserve">, Wien, </w:t>
      </w:r>
      <w:proofErr w:type="spellStart"/>
      <w:r w:rsidRPr="00342F95">
        <w:rPr>
          <w:sz w:val="22"/>
          <w:szCs w:val="22"/>
          <w:lang w:val="en-US"/>
        </w:rPr>
        <w:t>Giuffrè</w:t>
      </w:r>
      <w:proofErr w:type="spellEnd"/>
      <w:r w:rsidRPr="00342F95">
        <w:rPr>
          <w:sz w:val="22"/>
          <w:szCs w:val="22"/>
          <w:lang w:val="en-US"/>
        </w:rPr>
        <w:t>, Milan, 2014, 847-886</w:t>
      </w:r>
    </w:p>
    <w:p w14:paraId="443E9B7B" w14:textId="77777777" w:rsidR="00516692" w:rsidRPr="00342F95" w:rsidRDefault="00516692" w:rsidP="00516692">
      <w:pPr>
        <w:pStyle w:val="Paragrafoelenco"/>
        <w:ind w:left="426"/>
        <w:rPr>
          <w:sz w:val="22"/>
          <w:szCs w:val="22"/>
          <w:u w:val="single"/>
          <w:lang w:val="en-US"/>
        </w:rPr>
      </w:pPr>
    </w:p>
    <w:p w14:paraId="30DF871D"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 xml:space="preserve">Reconciling right to be forgotten and freedom of information in the digital age. </w:t>
      </w:r>
      <w:proofErr w:type="spellStart"/>
      <w:r w:rsidRPr="00342F95">
        <w:rPr>
          <w:i/>
          <w:sz w:val="22"/>
          <w:szCs w:val="22"/>
        </w:rPr>
        <w:t>Past</w:t>
      </w:r>
      <w:proofErr w:type="spellEnd"/>
      <w:r w:rsidRPr="00342F95">
        <w:rPr>
          <w:i/>
          <w:sz w:val="22"/>
          <w:szCs w:val="22"/>
        </w:rPr>
        <w:t xml:space="preserve"> and future of personal data </w:t>
      </w:r>
      <w:proofErr w:type="spellStart"/>
      <w:r w:rsidRPr="00342F95">
        <w:rPr>
          <w:i/>
          <w:sz w:val="22"/>
          <w:szCs w:val="22"/>
        </w:rPr>
        <w:t>protection</w:t>
      </w:r>
      <w:proofErr w:type="spellEnd"/>
      <w:r w:rsidRPr="00342F95">
        <w:rPr>
          <w:i/>
          <w:sz w:val="22"/>
          <w:szCs w:val="22"/>
        </w:rPr>
        <w:t xml:space="preserve"> in the </w:t>
      </w:r>
      <w:proofErr w:type="spellStart"/>
      <w:r w:rsidRPr="00342F95">
        <w:rPr>
          <w:i/>
          <w:sz w:val="22"/>
          <w:szCs w:val="22"/>
        </w:rPr>
        <w:t>European</w:t>
      </w:r>
      <w:proofErr w:type="spellEnd"/>
      <w:r w:rsidRPr="00342F95">
        <w:rPr>
          <w:i/>
          <w:sz w:val="22"/>
          <w:szCs w:val="22"/>
        </w:rPr>
        <w:t xml:space="preserve"> Union, in Diritto Pubblico Comparato ed Europeo, </w:t>
      </w:r>
      <w:r w:rsidRPr="00342F95">
        <w:rPr>
          <w:iCs/>
          <w:sz w:val="22"/>
          <w:szCs w:val="22"/>
        </w:rPr>
        <w:t>2014, 641-662</w:t>
      </w:r>
    </w:p>
    <w:p w14:paraId="0A4F3DAD" w14:textId="77777777" w:rsidR="00516692" w:rsidRPr="00342F95" w:rsidRDefault="00516692" w:rsidP="00516692">
      <w:pPr>
        <w:pStyle w:val="Paragrafoelenco"/>
        <w:ind w:left="426"/>
        <w:rPr>
          <w:i/>
          <w:sz w:val="22"/>
          <w:szCs w:val="22"/>
        </w:rPr>
      </w:pPr>
    </w:p>
    <w:p w14:paraId="1CFDDD08"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 xml:space="preserve">The European and Constitutional Implications of the Google v. </w:t>
      </w:r>
      <w:proofErr w:type="spellStart"/>
      <w:r w:rsidRPr="00342F95">
        <w:rPr>
          <w:i/>
          <w:sz w:val="22"/>
          <w:szCs w:val="22"/>
          <w:lang w:val="en-US"/>
        </w:rPr>
        <w:t>Vividown</w:t>
      </w:r>
      <w:proofErr w:type="spellEnd"/>
      <w:r w:rsidRPr="00342F95">
        <w:rPr>
          <w:i/>
          <w:sz w:val="22"/>
          <w:szCs w:val="22"/>
          <w:lang w:val="en-US"/>
        </w:rPr>
        <w:t xml:space="preserve"> Saga, in 2014 The Global Community, 2015, Oxford University Press, 227-258.</w:t>
      </w:r>
    </w:p>
    <w:p w14:paraId="521544D0" w14:textId="77777777" w:rsidR="00516692" w:rsidRPr="00342F95" w:rsidRDefault="00516692" w:rsidP="00516692">
      <w:pPr>
        <w:pStyle w:val="Paragrafoelenco"/>
        <w:ind w:left="426"/>
        <w:rPr>
          <w:i/>
          <w:sz w:val="22"/>
          <w:szCs w:val="22"/>
          <w:lang w:val="en-US"/>
        </w:rPr>
      </w:pPr>
    </w:p>
    <w:p w14:paraId="14FDAF4A"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La Corte costituzionale è una “alta giurisdizione nazionale” ai fini della richiesta di parere alla Corte EDU ex Protocollo 16?, (</w:t>
      </w:r>
      <w:proofErr w:type="spellStart"/>
      <w:r w:rsidRPr="00342F95">
        <w:rPr>
          <w:i/>
          <w:sz w:val="22"/>
          <w:szCs w:val="22"/>
        </w:rPr>
        <w:t>Is</w:t>
      </w:r>
      <w:proofErr w:type="spellEnd"/>
      <w:r w:rsidRPr="00342F95">
        <w:rPr>
          <w:i/>
          <w:sz w:val="22"/>
          <w:szCs w:val="22"/>
        </w:rPr>
        <w:t xml:space="preserve"> the </w:t>
      </w:r>
      <w:proofErr w:type="spellStart"/>
      <w:r w:rsidRPr="00342F95">
        <w:rPr>
          <w:i/>
          <w:sz w:val="22"/>
          <w:szCs w:val="22"/>
        </w:rPr>
        <w:t>Italian</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Court a High </w:t>
      </w:r>
      <w:proofErr w:type="spellStart"/>
      <w:r w:rsidRPr="00342F95">
        <w:rPr>
          <w:i/>
          <w:sz w:val="22"/>
          <w:szCs w:val="22"/>
        </w:rPr>
        <w:t>Jurisdiction</w:t>
      </w:r>
      <w:proofErr w:type="spellEnd"/>
      <w:r w:rsidRPr="00342F95">
        <w:rPr>
          <w:i/>
          <w:sz w:val="22"/>
          <w:szCs w:val="22"/>
        </w:rPr>
        <w:t xml:space="preserve"> </w:t>
      </w:r>
      <w:proofErr w:type="spellStart"/>
      <w:r w:rsidRPr="00342F95">
        <w:rPr>
          <w:i/>
          <w:sz w:val="22"/>
          <w:szCs w:val="22"/>
        </w:rPr>
        <w:t>according</w:t>
      </w:r>
      <w:proofErr w:type="spellEnd"/>
      <w:r w:rsidRPr="00342F95">
        <w:rPr>
          <w:i/>
          <w:sz w:val="22"/>
          <w:szCs w:val="22"/>
        </w:rPr>
        <w:t xml:space="preserve"> to </w:t>
      </w:r>
      <w:proofErr w:type="spellStart"/>
      <w:r w:rsidRPr="00342F95">
        <w:rPr>
          <w:i/>
          <w:sz w:val="22"/>
          <w:szCs w:val="22"/>
        </w:rPr>
        <w:t>Protocol</w:t>
      </w:r>
      <w:proofErr w:type="spellEnd"/>
      <w:r w:rsidRPr="00342F95">
        <w:rPr>
          <w:i/>
          <w:sz w:val="22"/>
          <w:szCs w:val="22"/>
        </w:rPr>
        <w:t xml:space="preserve"> 16 to the </w:t>
      </w:r>
      <w:proofErr w:type="spellStart"/>
      <w:r w:rsidRPr="00342F95">
        <w:rPr>
          <w:i/>
          <w:sz w:val="22"/>
          <w:szCs w:val="22"/>
        </w:rPr>
        <w:t>European</w:t>
      </w:r>
      <w:proofErr w:type="spellEnd"/>
      <w:r w:rsidRPr="00342F95">
        <w:rPr>
          <w:i/>
          <w:sz w:val="22"/>
          <w:szCs w:val="22"/>
        </w:rPr>
        <w:t xml:space="preserve"> Convention of Human </w:t>
      </w:r>
      <w:proofErr w:type="spellStart"/>
      <w:r w:rsidRPr="00342F95">
        <w:rPr>
          <w:i/>
          <w:sz w:val="22"/>
          <w:szCs w:val="22"/>
        </w:rPr>
        <w:t>Rights</w:t>
      </w:r>
      <w:proofErr w:type="spellEnd"/>
      <w:r w:rsidRPr="00342F95">
        <w:rPr>
          <w:i/>
          <w:sz w:val="22"/>
          <w:szCs w:val="22"/>
        </w:rPr>
        <w:t>?</w:t>
      </w:r>
      <w:r w:rsidRPr="00342F95">
        <w:rPr>
          <w:sz w:val="22"/>
          <w:szCs w:val="22"/>
        </w:rPr>
        <w:t xml:space="preserve">, in </w:t>
      </w:r>
      <w:proofErr w:type="spellStart"/>
      <w:r w:rsidRPr="00342F95">
        <w:rPr>
          <w:sz w:val="22"/>
          <w:szCs w:val="22"/>
        </w:rPr>
        <w:t>Italian</w:t>
      </w:r>
      <w:proofErr w:type="spellEnd"/>
      <w:r w:rsidRPr="00342F95">
        <w:rPr>
          <w:i/>
          <w:sz w:val="22"/>
          <w:szCs w:val="22"/>
        </w:rPr>
        <w:t>) in Diritto dell’Unione Europea, 2/2014, 307-329.</w:t>
      </w:r>
    </w:p>
    <w:p w14:paraId="633A678C" w14:textId="77777777" w:rsidR="00516692" w:rsidRPr="00342F95" w:rsidRDefault="00516692" w:rsidP="00516692">
      <w:pPr>
        <w:pStyle w:val="Paragrafoelenco"/>
        <w:ind w:left="426"/>
        <w:rPr>
          <w:i/>
          <w:sz w:val="22"/>
          <w:szCs w:val="22"/>
        </w:rPr>
      </w:pPr>
    </w:p>
    <w:p w14:paraId="52A35281"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Internet nella giurisprudenza delle Corti europee: prove di dialogo? </w:t>
      </w:r>
      <w:r w:rsidRPr="00342F95">
        <w:rPr>
          <w:i/>
          <w:sz w:val="22"/>
          <w:szCs w:val="22"/>
          <w:lang w:val="en-US"/>
        </w:rPr>
        <w:t xml:space="preserve">(Internet in the case law of the European Courts, any room for judicial dialogue? </w:t>
      </w:r>
      <w:r w:rsidRPr="00342F95">
        <w:rPr>
          <w:sz w:val="22"/>
          <w:szCs w:val="22"/>
          <w:lang w:val="en-US"/>
        </w:rPr>
        <w:t>in Italian</w:t>
      </w:r>
      <w:r w:rsidRPr="00342F95">
        <w:rPr>
          <w:i/>
          <w:sz w:val="22"/>
          <w:szCs w:val="22"/>
          <w:lang w:val="en-US"/>
        </w:rPr>
        <w:t xml:space="preserve">) M. Nistico-P. </w:t>
      </w:r>
      <w:r w:rsidRPr="00342F95">
        <w:rPr>
          <w:i/>
          <w:sz w:val="22"/>
          <w:szCs w:val="22"/>
        </w:rPr>
        <w:t>Passaglia (</w:t>
      </w:r>
      <w:proofErr w:type="spellStart"/>
      <w:r w:rsidRPr="00342F95">
        <w:rPr>
          <w:i/>
          <w:sz w:val="22"/>
          <w:szCs w:val="22"/>
        </w:rPr>
        <w:t>eds</w:t>
      </w:r>
      <w:proofErr w:type="spellEnd"/>
      <w:r w:rsidRPr="00342F95">
        <w:rPr>
          <w:i/>
          <w:sz w:val="22"/>
          <w:szCs w:val="22"/>
        </w:rPr>
        <w:t>), Internet</w:t>
      </w:r>
      <w:r w:rsidRPr="00342F95">
        <w:rPr>
          <w:sz w:val="22"/>
          <w:szCs w:val="22"/>
        </w:rPr>
        <w:t xml:space="preserve"> </w:t>
      </w:r>
      <w:r w:rsidRPr="00342F95">
        <w:rPr>
          <w:i/>
          <w:sz w:val="22"/>
          <w:szCs w:val="22"/>
        </w:rPr>
        <w:t xml:space="preserve">e Costituzione (Internet and </w:t>
      </w:r>
      <w:proofErr w:type="spellStart"/>
      <w:r w:rsidRPr="00342F95">
        <w:rPr>
          <w:i/>
          <w:sz w:val="22"/>
          <w:szCs w:val="22"/>
        </w:rPr>
        <w:t>Constitution</w:t>
      </w:r>
      <w:proofErr w:type="spellEnd"/>
      <w:r w:rsidRPr="00342F95">
        <w:rPr>
          <w:i/>
          <w:sz w:val="22"/>
          <w:szCs w:val="22"/>
        </w:rPr>
        <w:t xml:space="preserve">) </w:t>
      </w:r>
      <w:r w:rsidRPr="00342F95">
        <w:rPr>
          <w:sz w:val="22"/>
          <w:szCs w:val="22"/>
        </w:rPr>
        <w:t>Giappichelli, Torino, 2014, 121-167</w:t>
      </w:r>
    </w:p>
    <w:p w14:paraId="5EA1073D" w14:textId="77777777" w:rsidR="00516692" w:rsidRPr="00342F95" w:rsidRDefault="00516692" w:rsidP="00516692">
      <w:pPr>
        <w:pStyle w:val="Paragrafoelenco"/>
        <w:ind w:left="426"/>
        <w:rPr>
          <w:i/>
          <w:sz w:val="22"/>
          <w:szCs w:val="22"/>
        </w:rPr>
      </w:pPr>
    </w:p>
    <w:p w14:paraId="629F89F9" w14:textId="77777777" w:rsidR="00516692" w:rsidRPr="002B4FC2" w:rsidRDefault="00516692" w:rsidP="00516692">
      <w:pPr>
        <w:pStyle w:val="Paragrafoelenco"/>
        <w:numPr>
          <w:ilvl w:val="3"/>
          <w:numId w:val="17"/>
        </w:numPr>
        <w:ind w:left="426" w:hanging="426"/>
        <w:rPr>
          <w:sz w:val="22"/>
          <w:szCs w:val="22"/>
          <w:lang w:val="es-ES"/>
        </w:rPr>
      </w:pPr>
      <w:r w:rsidRPr="002B4FC2">
        <w:rPr>
          <w:i/>
          <w:sz w:val="22"/>
          <w:szCs w:val="22"/>
          <w:lang w:val="es-ES"/>
        </w:rPr>
        <w:t>Recensione a Francisco Fernández Segado, La evolución de la justicia constitucional, Madrid, Dykinson-Constitucional, 2013, i</w:t>
      </w:r>
      <w:r w:rsidRPr="002B4FC2">
        <w:rPr>
          <w:sz w:val="22"/>
          <w:szCs w:val="22"/>
          <w:lang w:val="es-ES"/>
        </w:rPr>
        <w:t>n</w:t>
      </w:r>
      <w:r w:rsidRPr="002B4FC2">
        <w:rPr>
          <w:i/>
          <w:sz w:val="22"/>
          <w:szCs w:val="22"/>
          <w:lang w:val="es-ES"/>
        </w:rPr>
        <w:t xml:space="preserve"> www.dpce.it, 2013</w:t>
      </w:r>
    </w:p>
    <w:p w14:paraId="1D7CF4FE" w14:textId="77777777" w:rsidR="00516692" w:rsidRPr="002B4FC2" w:rsidRDefault="00516692" w:rsidP="00516692">
      <w:pPr>
        <w:pStyle w:val="Paragrafoelenco"/>
        <w:ind w:left="426"/>
        <w:rPr>
          <w:i/>
          <w:sz w:val="22"/>
          <w:szCs w:val="22"/>
          <w:lang w:val="es-ES"/>
        </w:rPr>
      </w:pPr>
    </w:p>
    <w:p w14:paraId="5DCF7E73" w14:textId="77777777" w:rsidR="00516692" w:rsidRPr="009711F9" w:rsidRDefault="00516692" w:rsidP="00516692">
      <w:pPr>
        <w:pStyle w:val="Paragrafoelenco"/>
        <w:numPr>
          <w:ilvl w:val="3"/>
          <w:numId w:val="17"/>
        </w:numPr>
        <w:ind w:left="426" w:hanging="426"/>
        <w:rPr>
          <w:sz w:val="22"/>
          <w:szCs w:val="22"/>
          <w:lang w:val="es-ES"/>
        </w:rPr>
      </w:pPr>
      <w:r w:rsidRPr="009711F9">
        <w:rPr>
          <w:iCs/>
          <w:sz w:val="22"/>
          <w:szCs w:val="22"/>
          <w:lang w:val="es-ES"/>
        </w:rPr>
        <w:t>(</w:t>
      </w:r>
      <w:proofErr w:type="spellStart"/>
      <w:r w:rsidRPr="009711F9">
        <w:rPr>
          <w:iCs/>
          <w:sz w:val="22"/>
          <w:szCs w:val="22"/>
          <w:lang w:val="es-ES"/>
        </w:rPr>
        <w:t>With</w:t>
      </w:r>
      <w:proofErr w:type="spellEnd"/>
      <w:r w:rsidRPr="009711F9">
        <w:rPr>
          <w:iCs/>
          <w:sz w:val="22"/>
          <w:szCs w:val="22"/>
          <w:lang w:val="es-ES"/>
        </w:rPr>
        <w:t xml:space="preserve"> M. </w:t>
      </w:r>
      <w:proofErr w:type="spellStart"/>
      <w:r w:rsidRPr="009711F9">
        <w:rPr>
          <w:iCs/>
          <w:sz w:val="22"/>
          <w:szCs w:val="22"/>
          <w:lang w:val="es-ES"/>
        </w:rPr>
        <w:t>Bassini</w:t>
      </w:r>
      <w:proofErr w:type="spellEnd"/>
      <w:r w:rsidRPr="009711F9">
        <w:rPr>
          <w:iCs/>
          <w:sz w:val="22"/>
          <w:szCs w:val="22"/>
          <w:lang w:val="es-ES"/>
        </w:rPr>
        <w:t xml:space="preserve">), </w:t>
      </w:r>
      <w:proofErr w:type="spellStart"/>
      <w:r w:rsidRPr="009711F9">
        <w:rPr>
          <w:sz w:val="22"/>
          <w:szCs w:val="22"/>
          <w:lang w:val="es-ES"/>
        </w:rPr>
        <w:t>Freedom</w:t>
      </w:r>
      <w:proofErr w:type="spellEnd"/>
      <w:r w:rsidRPr="009711F9">
        <w:rPr>
          <w:sz w:val="22"/>
          <w:szCs w:val="22"/>
          <w:lang w:val="es-ES"/>
        </w:rPr>
        <w:t xml:space="preserve"> </w:t>
      </w:r>
      <w:proofErr w:type="spellStart"/>
      <w:r w:rsidRPr="009711F9">
        <w:rPr>
          <w:sz w:val="22"/>
          <w:szCs w:val="22"/>
          <w:lang w:val="es-ES"/>
        </w:rPr>
        <w:t>of</w:t>
      </w:r>
      <w:proofErr w:type="spellEnd"/>
      <w:r w:rsidRPr="009711F9">
        <w:rPr>
          <w:sz w:val="22"/>
          <w:szCs w:val="22"/>
          <w:lang w:val="es-ES"/>
        </w:rPr>
        <w:t xml:space="preserve"> </w:t>
      </w:r>
      <w:proofErr w:type="spellStart"/>
      <w:r w:rsidRPr="009711F9">
        <w:rPr>
          <w:sz w:val="22"/>
          <w:szCs w:val="22"/>
          <w:lang w:val="es-ES"/>
        </w:rPr>
        <w:t>Expression</w:t>
      </w:r>
      <w:proofErr w:type="spellEnd"/>
      <w:r w:rsidRPr="009711F9">
        <w:rPr>
          <w:sz w:val="22"/>
          <w:szCs w:val="22"/>
          <w:lang w:val="es-ES"/>
        </w:rPr>
        <w:t xml:space="preserve"> and </w:t>
      </w:r>
      <w:proofErr w:type="spellStart"/>
      <w:r w:rsidRPr="009711F9">
        <w:rPr>
          <w:sz w:val="22"/>
          <w:szCs w:val="22"/>
          <w:lang w:val="es-ES"/>
        </w:rPr>
        <w:t>Defamation</w:t>
      </w:r>
      <w:proofErr w:type="spellEnd"/>
      <w:r w:rsidRPr="009711F9">
        <w:rPr>
          <w:sz w:val="22"/>
          <w:szCs w:val="22"/>
          <w:lang w:val="es-ES"/>
        </w:rPr>
        <w:t xml:space="preserve"> in Internet</w:t>
      </w:r>
      <w:r w:rsidRPr="009711F9">
        <w:rPr>
          <w:i/>
          <w:sz w:val="22"/>
          <w:szCs w:val="22"/>
          <w:lang w:val="es-ES"/>
        </w:rPr>
        <w:t xml:space="preserve">, in J. </w:t>
      </w:r>
      <w:proofErr w:type="spellStart"/>
      <w:r w:rsidRPr="009711F9">
        <w:rPr>
          <w:i/>
          <w:sz w:val="22"/>
          <w:szCs w:val="22"/>
          <w:lang w:val="es-ES"/>
        </w:rPr>
        <w:t>Trzaskowski</w:t>
      </w:r>
      <w:proofErr w:type="spellEnd"/>
      <w:r w:rsidRPr="009711F9">
        <w:rPr>
          <w:i/>
          <w:sz w:val="22"/>
          <w:szCs w:val="22"/>
          <w:lang w:val="es-ES"/>
        </w:rPr>
        <w:t xml:space="preserve">, A. </w:t>
      </w:r>
      <w:proofErr w:type="spellStart"/>
      <w:r w:rsidRPr="009711F9">
        <w:rPr>
          <w:i/>
          <w:sz w:val="22"/>
          <w:szCs w:val="22"/>
          <w:lang w:val="es-ES"/>
        </w:rPr>
        <w:t>Savjn</w:t>
      </w:r>
      <w:proofErr w:type="spellEnd"/>
      <w:r w:rsidRPr="009711F9">
        <w:rPr>
          <w:i/>
          <w:sz w:val="22"/>
          <w:szCs w:val="22"/>
          <w:lang w:val="es-ES"/>
        </w:rPr>
        <w:t xml:space="preserve"> (</w:t>
      </w:r>
      <w:proofErr w:type="spellStart"/>
      <w:r w:rsidRPr="009711F9">
        <w:rPr>
          <w:i/>
          <w:sz w:val="22"/>
          <w:szCs w:val="22"/>
          <w:lang w:val="es-ES"/>
        </w:rPr>
        <w:t>eds</w:t>
      </w:r>
      <w:proofErr w:type="spellEnd"/>
      <w:r w:rsidRPr="009711F9">
        <w:rPr>
          <w:i/>
          <w:sz w:val="22"/>
          <w:szCs w:val="22"/>
          <w:lang w:val="es-ES"/>
        </w:rPr>
        <w:t xml:space="preserve">), </w:t>
      </w:r>
      <w:proofErr w:type="spellStart"/>
      <w:r w:rsidRPr="009711F9">
        <w:rPr>
          <w:sz w:val="22"/>
          <w:szCs w:val="22"/>
          <w:lang w:val="es-ES"/>
        </w:rPr>
        <w:t>Handbook</w:t>
      </w:r>
      <w:proofErr w:type="spellEnd"/>
      <w:r w:rsidRPr="009711F9">
        <w:rPr>
          <w:sz w:val="22"/>
          <w:szCs w:val="22"/>
          <w:lang w:val="es-ES"/>
        </w:rPr>
        <w:t xml:space="preserve"> </w:t>
      </w:r>
      <w:proofErr w:type="spellStart"/>
      <w:r w:rsidRPr="009711F9">
        <w:rPr>
          <w:sz w:val="22"/>
          <w:szCs w:val="22"/>
          <w:lang w:val="es-ES"/>
        </w:rPr>
        <w:t>of</w:t>
      </w:r>
      <w:proofErr w:type="spellEnd"/>
      <w:r w:rsidRPr="009711F9">
        <w:rPr>
          <w:sz w:val="22"/>
          <w:szCs w:val="22"/>
          <w:lang w:val="es-ES"/>
        </w:rPr>
        <w:t xml:space="preserve"> Internet </w:t>
      </w:r>
      <w:proofErr w:type="spellStart"/>
      <w:r w:rsidRPr="009711F9">
        <w:rPr>
          <w:sz w:val="22"/>
          <w:szCs w:val="22"/>
          <w:lang w:val="es-ES"/>
        </w:rPr>
        <w:t>Law</w:t>
      </w:r>
      <w:proofErr w:type="spellEnd"/>
      <w:r w:rsidRPr="009711F9">
        <w:rPr>
          <w:i/>
          <w:sz w:val="22"/>
          <w:szCs w:val="22"/>
          <w:lang w:val="es-ES"/>
        </w:rPr>
        <w:t xml:space="preserve">, </w:t>
      </w:r>
      <w:r w:rsidRPr="009711F9">
        <w:rPr>
          <w:sz w:val="22"/>
          <w:szCs w:val="22"/>
          <w:lang w:val="es-ES"/>
        </w:rPr>
        <w:t xml:space="preserve">Edward Edgar, </w:t>
      </w:r>
      <w:hyperlink r:id="rId26">
        <w:proofErr w:type="spellStart"/>
        <w:r w:rsidRPr="009711F9">
          <w:rPr>
            <w:rStyle w:val="Collegamentoipertestuale"/>
            <w:sz w:val="22"/>
            <w:szCs w:val="22"/>
            <w:lang w:val="es-ES"/>
          </w:rPr>
          <w:t>Cheltenham</w:t>
        </w:r>
        <w:proofErr w:type="spellEnd"/>
        <w:r w:rsidRPr="009711F9">
          <w:rPr>
            <w:rStyle w:val="Collegamentoipertestuale"/>
            <w:sz w:val="22"/>
            <w:szCs w:val="22"/>
            <w:lang w:val="es-ES"/>
          </w:rPr>
          <w:t xml:space="preserve"> (UK)</w:t>
        </w:r>
      </w:hyperlink>
      <w:r w:rsidRPr="009711F9">
        <w:rPr>
          <w:sz w:val="22"/>
          <w:szCs w:val="22"/>
          <w:lang w:val="es-ES"/>
        </w:rPr>
        <w:t>, 2014, 508-541</w:t>
      </w:r>
    </w:p>
    <w:p w14:paraId="7C32FB3C" w14:textId="77777777" w:rsidR="00516692" w:rsidRPr="009711F9" w:rsidRDefault="00516692" w:rsidP="00516692">
      <w:pPr>
        <w:pStyle w:val="Paragrafoelenco"/>
        <w:ind w:left="426"/>
        <w:rPr>
          <w:sz w:val="22"/>
          <w:szCs w:val="22"/>
          <w:lang w:val="es-ES"/>
        </w:rPr>
      </w:pPr>
    </w:p>
    <w:p w14:paraId="4ADD177F"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M. Bassini), </w:t>
      </w:r>
      <w:r w:rsidRPr="00342F95">
        <w:rPr>
          <w:i/>
          <w:sz w:val="22"/>
          <w:szCs w:val="22"/>
          <w:lang w:val="en-US"/>
        </w:rPr>
        <w:t>The Law of the Internet between Globalization and Localization</w:t>
      </w:r>
      <w:r w:rsidRPr="00342F95">
        <w:rPr>
          <w:sz w:val="22"/>
          <w:szCs w:val="22"/>
          <w:lang w:val="en-US"/>
        </w:rPr>
        <w:t xml:space="preserve">, in M. Maduro, K. </w:t>
      </w:r>
      <w:proofErr w:type="spellStart"/>
      <w:r w:rsidRPr="00342F95">
        <w:rPr>
          <w:sz w:val="22"/>
          <w:szCs w:val="22"/>
          <w:lang w:val="en-US"/>
        </w:rPr>
        <w:t>Tuori</w:t>
      </w:r>
      <w:proofErr w:type="spellEnd"/>
      <w:r w:rsidRPr="00342F95">
        <w:rPr>
          <w:sz w:val="22"/>
          <w:szCs w:val="22"/>
          <w:lang w:val="en-US"/>
        </w:rPr>
        <w:t xml:space="preserve"> (eds) </w:t>
      </w:r>
      <w:r w:rsidRPr="00342F95">
        <w:rPr>
          <w:i/>
          <w:sz w:val="22"/>
          <w:szCs w:val="22"/>
          <w:lang w:val="en-US"/>
        </w:rPr>
        <w:t>Transnational Law - Rethinking Law and Legal Thinking</w:t>
      </w:r>
      <w:r w:rsidRPr="00342F95">
        <w:rPr>
          <w:sz w:val="22"/>
          <w:szCs w:val="22"/>
          <w:lang w:val="en-US"/>
        </w:rPr>
        <w:t>, Cambridge University Press, Cambridge, 2014, 347-380</w:t>
      </w:r>
    </w:p>
    <w:p w14:paraId="1EDB2FCA" w14:textId="77777777" w:rsidR="00516692" w:rsidRPr="00342F95" w:rsidRDefault="00516692" w:rsidP="00516692">
      <w:pPr>
        <w:pStyle w:val="Paragrafoelenco"/>
        <w:ind w:left="426"/>
        <w:rPr>
          <w:sz w:val="22"/>
          <w:szCs w:val="22"/>
          <w:lang w:val="en-US"/>
        </w:rPr>
      </w:pPr>
    </w:p>
    <w:p w14:paraId="59C52B41" w14:textId="77777777" w:rsidR="00516692" w:rsidRPr="009711F9" w:rsidRDefault="00516692" w:rsidP="00516692">
      <w:pPr>
        <w:pStyle w:val="Paragrafoelenco"/>
        <w:numPr>
          <w:ilvl w:val="3"/>
          <w:numId w:val="17"/>
        </w:numPr>
        <w:ind w:left="426" w:hanging="426"/>
        <w:rPr>
          <w:sz w:val="22"/>
          <w:szCs w:val="22"/>
          <w:lang w:val="en-US"/>
        </w:rPr>
      </w:pPr>
      <w:r w:rsidRPr="009711F9">
        <w:rPr>
          <w:i/>
          <w:sz w:val="22"/>
          <w:szCs w:val="22"/>
          <w:lang w:val="en-US"/>
        </w:rPr>
        <w:t xml:space="preserve">Tutela del </w:t>
      </w:r>
      <w:proofErr w:type="spellStart"/>
      <w:r w:rsidRPr="009711F9">
        <w:rPr>
          <w:i/>
          <w:sz w:val="22"/>
          <w:szCs w:val="22"/>
          <w:lang w:val="en-US"/>
        </w:rPr>
        <w:t>Pluralismo</w:t>
      </w:r>
      <w:proofErr w:type="spellEnd"/>
      <w:r w:rsidRPr="009711F9">
        <w:rPr>
          <w:i/>
          <w:sz w:val="22"/>
          <w:szCs w:val="22"/>
          <w:lang w:val="en-US"/>
        </w:rPr>
        <w:t xml:space="preserve"> </w:t>
      </w:r>
      <w:proofErr w:type="spellStart"/>
      <w:r w:rsidRPr="009711F9">
        <w:rPr>
          <w:i/>
          <w:sz w:val="22"/>
          <w:szCs w:val="22"/>
          <w:lang w:val="en-US"/>
        </w:rPr>
        <w:t>nell’era</w:t>
      </w:r>
      <w:proofErr w:type="spellEnd"/>
      <w:r w:rsidRPr="009711F9">
        <w:rPr>
          <w:i/>
          <w:sz w:val="22"/>
          <w:szCs w:val="22"/>
          <w:lang w:val="en-US"/>
        </w:rPr>
        <w:t xml:space="preserve"> </w:t>
      </w:r>
      <w:proofErr w:type="spellStart"/>
      <w:r w:rsidRPr="009711F9">
        <w:rPr>
          <w:i/>
          <w:sz w:val="22"/>
          <w:szCs w:val="22"/>
          <w:lang w:val="en-US"/>
        </w:rPr>
        <w:t>digitale</w:t>
      </w:r>
      <w:proofErr w:type="spellEnd"/>
      <w:r w:rsidRPr="009711F9">
        <w:rPr>
          <w:i/>
          <w:sz w:val="22"/>
          <w:szCs w:val="22"/>
          <w:lang w:val="en-US"/>
        </w:rPr>
        <w:t xml:space="preserve">, </w:t>
      </w:r>
      <w:proofErr w:type="spellStart"/>
      <w:r w:rsidRPr="009711F9">
        <w:rPr>
          <w:i/>
          <w:sz w:val="22"/>
          <w:szCs w:val="22"/>
          <w:lang w:val="en-US"/>
        </w:rPr>
        <w:t>ruolo</w:t>
      </w:r>
      <w:proofErr w:type="spellEnd"/>
      <w:r w:rsidRPr="009711F9">
        <w:rPr>
          <w:i/>
          <w:sz w:val="22"/>
          <w:szCs w:val="22"/>
          <w:lang w:val="en-US"/>
        </w:rPr>
        <w:t xml:space="preserve"> e </w:t>
      </w:r>
      <w:proofErr w:type="spellStart"/>
      <w:r w:rsidRPr="009711F9">
        <w:rPr>
          <w:i/>
          <w:sz w:val="22"/>
          <w:szCs w:val="22"/>
          <w:lang w:val="en-US"/>
        </w:rPr>
        <w:t>responsabilità</w:t>
      </w:r>
      <w:proofErr w:type="spellEnd"/>
      <w:r w:rsidRPr="009711F9">
        <w:rPr>
          <w:i/>
          <w:sz w:val="22"/>
          <w:szCs w:val="22"/>
          <w:lang w:val="en-US"/>
        </w:rPr>
        <w:t xml:space="preserve"> </w:t>
      </w:r>
      <w:proofErr w:type="spellStart"/>
      <w:r w:rsidRPr="009711F9">
        <w:rPr>
          <w:i/>
          <w:sz w:val="22"/>
          <w:szCs w:val="22"/>
          <w:lang w:val="en-US"/>
        </w:rPr>
        <w:t>degli</w:t>
      </w:r>
      <w:proofErr w:type="spellEnd"/>
      <w:r w:rsidRPr="009711F9">
        <w:rPr>
          <w:i/>
          <w:sz w:val="22"/>
          <w:szCs w:val="22"/>
          <w:lang w:val="en-US"/>
        </w:rPr>
        <w:t xml:space="preserve"> Internet Service Provider</w:t>
      </w:r>
      <w:r w:rsidRPr="009711F9">
        <w:rPr>
          <w:sz w:val="22"/>
          <w:szCs w:val="22"/>
          <w:lang w:val="en-US"/>
        </w:rPr>
        <w:t xml:space="preserve"> (Protection of Pluralism in Internet in the Digital Era: Liability and Role of the Internet Service Providers: in Italian), in </w:t>
      </w:r>
      <w:proofErr w:type="spellStart"/>
      <w:r w:rsidRPr="009711F9">
        <w:rPr>
          <w:i/>
          <w:sz w:val="22"/>
          <w:szCs w:val="22"/>
          <w:lang w:val="en-US"/>
        </w:rPr>
        <w:t>Percorsi</w:t>
      </w:r>
      <w:proofErr w:type="spellEnd"/>
      <w:r w:rsidRPr="009711F9">
        <w:rPr>
          <w:i/>
          <w:sz w:val="22"/>
          <w:szCs w:val="22"/>
          <w:lang w:val="en-US"/>
        </w:rPr>
        <w:t xml:space="preserve"> </w:t>
      </w:r>
      <w:proofErr w:type="spellStart"/>
      <w:r w:rsidRPr="009711F9">
        <w:rPr>
          <w:i/>
          <w:sz w:val="22"/>
          <w:szCs w:val="22"/>
          <w:lang w:val="en-US"/>
        </w:rPr>
        <w:t>Costituzionali</w:t>
      </w:r>
      <w:proofErr w:type="spellEnd"/>
      <w:r w:rsidRPr="009711F9">
        <w:rPr>
          <w:sz w:val="22"/>
          <w:szCs w:val="22"/>
          <w:lang w:val="en-US"/>
        </w:rPr>
        <w:t>, 1/2014, 453-64.</w:t>
      </w:r>
    </w:p>
    <w:p w14:paraId="7C193267" w14:textId="77777777" w:rsidR="00516692" w:rsidRPr="009711F9" w:rsidRDefault="00516692" w:rsidP="00516692">
      <w:pPr>
        <w:pStyle w:val="Paragrafoelenco"/>
        <w:ind w:left="426"/>
        <w:rPr>
          <w:i/>
          <w:sz w:val="22"/>
          <w:szCs w:val="22"/>
          <w:lang w:val="en-US"/>
        </w:rPr>
      </w:pPr>
    </w:p>
    <w:p w14:paraId="6DAF98CB" w14:textId="77777777" w:rsidR="00516692" w:rsidRPr="00342F95" w:rsidRDefault="00516692" w:rsidP="00516692">
      <w:pPr>
        <w:pStyle w:val="Paragrafoelenco"/>
        <w:numPr>
          <w:ilvl w:val="3"/>
          <w:numId w:val="17"/>
        </w:numPr>
        <w:ind w:left="426" w:hanging="426"/>
        <w:rPr>
          <w:sz w:val="22"/>
          <w:szCs w:val="22"/>
          <w:lang w:val="en-US"/>
        </w:rPr>
      </w:pPr>
      <w:r w:rsidRPr="009711F9">
        <w:rPr>
          <w:i/>
          <w:sz w:val="22"/>
          <w:szCs w:val="22"/>
          <w:lang w:val="en-US"/>
        </w:rPr>
        <w:t xml:space="preserve"> </w:t>
      </w:r>
      <w:r w:rsidRPr="00342F95">
        <w:rPr>
          <w:i/>
          <w:sz w:val="22"/>
          <w:szCs w:val="22"/>
          <w:lang w:val="en-US"/>
        </w:rPr>
        <w:t>From Partial to Full Dialogue with Luxembourg: The Last Cooperative Step of the Italian Constitutional Court</w:t>
      </w:r>
      <w:r w:rsidRPr="00342F95">
        <w:rPr>
          <w:sz w:val="22"/>
          <w:szCs w:val="22"/>
          <w:lang w:val="en-US"/>
        </w:rPr>
        <w:t xml:space="preserve">, in </w:t>
      </w:r>
      <w:r w:rsidRPr="00342F95">
        <w:rPr>
          <w:i/>
          <w:sz w:val="22"/>
          <w:szCs w:val="22"/>
          <w:lang w:val="en-US"/>
        </w:rPr>
        <w:t>European Constitutional Law Review</w:t>
      </w:r>
      <w:r w:rsidRPr="00342F95">
        <w:rPr>
          <w:sz w:val="22"/>
          <w:szCs w:val="22"/>
          <w:lang w:val="en-US"/>
        </w:rPr>
        <w:t>, 1/2014 143-152.</w:t>
      </w:r>
    </w:p>
    <w:p w14:paraId="04859BDC" w14:textId="77777777" w:rsidR="00516692" w:rsidRPr="00342F95" w:rsidRDefault="00516692" w:rsidP="00516692">
      <w:pPr>
        <w:pStyle w:val="Paragrafoelenco"/>
        <w:ind w:left="426"/>
        <w:rPr>
          <w:i/>
          <w:sz w:val="22"/>
          <w:szCs w:val="22"/>
          <w:lang w:val="en-US"/>
        </w:rPr>
      </w:pPr>
    </w:p>
    <w:p w14:paraId="14B900FF"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 xml:space="preserve"> </w:t>
      </w:r>
      <w:r w:rsidRPr="00342F95">
        <w:rPr>
          <w:i/>
          <w:sz w:val="22"/>
          <w:szCs w:val="22"/>
        </w:rPr>
        <w:t>La genesi del diritto sovranazionale europeo. Una analisi comparata delle origini dell’ordinamento CEDU e di quello comunitario</w:t>
      </w:r>
      <w:r w:rsidRPr="00342F95">
        <w:rPr>
          <w:sz w:val="22"/>
          <w:szCs w:val="22"/>
        </w:rPr>
        <w:t xml:space="preserve"> (Genesis of </w:t>
      </w:r>
      <w:proofErr w:type="spellStart"/>
      <w:r w:rsidRPr="00342F95">
        <w:rPr>
          <w:sz w:val="22"/>
          <w:szCs w:val="22"/>
        </w:rPr>
        <w:t>European</w:t>
      </w:r>
      <w:proofErr w:type="spellEnd"/>
      <w:r w:rsidRPr="00342F95">
        <w:rPr>
          <w:sz w:val="22"/>
          <w:szCs w:val="22"/>
        </w:rPr>
        <w:t xml:space="preserve"> </w:t>
      </w:r>
      <w:proofErr w:type="spellStart"/>
      <w:r w:rsidRPr="00342F95">
        <w:rPr>
          <w:sz w:val="22"/>
          <w:szCs w:val="22"/>
        </w:rPr>
        <w:t>Supranational</w:t>
      </w:r>
      <w:proofErr w:type="spellEnd"/>
      <w:r w:rsidRPr="00342F95">
        <w:rPr>
          <w:sz w:val="22"/>
          <w:szCs w:val="22"/>
        </w:rPr>
        <w:t xml:space="preserve"> </w:t>
      </w:r>
      <w:proofErr w:type="spellStart"/>
      <w:r w:rsidRPr="00342F95">
        <w:rPr>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in</w:t>
      </w:r>
      <w:r w:rsidRPr="00342F95">
        <w:rPr>
          <w:i/>
          <w:sz w:val="22"/>
          <w:szCs w:val="22"/>
        </w:rPr>
        <w:t xml:space="preserve"> </w:t>
      </w:r>
      <w:r w:rsidRPr="00342F95">
        <w:rPr>
          <w:sz w:val="22"/>
          <w:szCs w:val="22"/>
        </w:rPr>
        <w:t>L. Mezzetti, C. Pizzolo (</w:t>
      </w:r>
      <w:proofErr w:type="spellStart"/>
      <w:r w:rsidRPr="00342F95">
        <w:rPr>
          <w:sz w:val="22"/>
          <w:szCs w:val="22"/>
        </w:rPr>
        <w:t>eds</w:t>
      </w:r>
      <w:proofErr w:type="spellEnd"/>
      <w:r w:rsidRPr="00342F95">
        <w:rPr>
          <w:sz w:val="22"/>
          <w:szCs w:val="22"/>
        </w:rPr>
        <w:t>)</w:t>
      </w:r>
      <w:r w:rsidRPr="00342F95">
        <w:rPr>
          <w:i/>
          <w:sz w:val="22"/>
          <w:szCs w:val="22"/>
        </w:rPr>
        <w:t xml:space="preserve">, Diritto Costituzionale Transnazionale, </w:t>
      </w:r>
      <w:proofErr w:type="spellStart"/>
      <w:r w:rsidRPr="00342F95">
        <w:rPr>
          <w:sz w:val="22"/>
          <w:szCs w:val="22"/>
        </w:rPr>
        <w:t>Filodiritto</w:t>
      </w:r>
      <w:proofErr w:type="spellEnd"/>
      <w:r w:rsidRPr="00342F95">
        <w:rPr>
          <w:sz w:val="22"/>
          <w:szCs w:val="22"/>
        </w:rPr>
        <w:t xml:space="preserve"> editore, Bologna, 2013, 91-142.</w:t>
      </w:r>
    </w:p>
    <w:p w14:paraId="1867E159" w14:textId="77777777" w:rsidR="00516692" w:rsidRPr="00342F95" w:rsidRDefault="00516692" w:rsidP="00516692">
      <w:pPr>
        <w:pStyle w:val="Paragrafoelenco"/>
        <w:ind w:left="426"/>
        <w:rPr>
          <w:sz w:val="22"/>
          <w:szCs w:val="22"/>
        </w:rPr>
      </w:pPr>
    </w:p>
    <w:p w14:paraId="643CDB56"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M. Bassini), </w:t>
      </w:r>
      <w:r w:rsidRPr="00342F95">
        <w:rPr>
          <w:i/>
          <w:sz w:val="22"/>
          <w:szCs w:val="22"/>
        </w:rPr>
        <w:t>Il diritto all’oblio: I più recenti spunti ricostruttivi nella dimensione comparata ed europea</w:t>
      </w:r>
      <w:r w:rsidRPr="00342F95">
        <w:rPr>
          <w:sz w:val="22"/>
          <w:szCs w:val="22"/>
        </w:rPr>
        <w:t xml:space="preserve"> (</w:t>
      </w:r>
      <w:r w:rsidRPr="00342F95">
        <w:rPr>
          <w:i/>
          <w:sz w:val="22"/>
          <w:szCs w:val="22"/>
        </w:rPr>
        <w:t xml:space="preserve">The </w:t>
      </w:r>
      <w:proofErr w:type="spellStart"/>
      <w:r w:rsidRPr="00342F95">
        <w:rPr>
          <w:i/>
          <w:sz w:val="22"/>
          <w:szCs w:val="22"/>
        </w:rPr>
        <w:t>Right</w:t>
      </w:r>
      <w:proofErr w:type="spellEnd"/>
      <w:r w:rsidRPr="00342F95">
        <w:rPr>
          <w:i/>
          <w:sz w:val="22"/>
          <w:szCs w:val="22"/>
        </w:rPr>
        <w:t xml:space="preserve"> to be </w:t>
      </w:r>
      <w:proofErr w:type="spellStart"/>
      <w:r w:rsidRPr="00342F95">
        <w:rPr>
          <w:i/>
          <w:sz w:val="22"/>
          <w:szCs w:val="22"/>
        </w:rPr>
        <w:t>Forgotten</w:t>
      </w:r>
      <w:proofErr w:type="spellEnd"/>
      <w:r w:rsidRPr="00342F95">
        <w:rPr>
          <w:i/>
          <w:sz w:val="22"/>
          <w:szCs w:val="22"/>
        </w:rPr>
        <w:t xml:space="preserve">: the </w:t>
      </w:r>
      <w:proofErr w:type="spellStart"/>
      <w:r w:rsidRPr="00342F95">
        <w:rPr>
          <w:i/>
          <w:sz w:val="22"/>
          <w:szCs w:val="22"/>
        </w:rPr>
        <w:t>European</w:t>
      </w:r>
      <w:proofErr w:type="spellEnd"/>
      <w:r w:rsidRPr="00342F95">
        <w:rPr>
          <w:i/>
          <w:sz w:val="22"/>
          <w:szCs w:val="22"/>
        </w:rPr>
        <w:t xml:space="preserve"> and Comparative Experience</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F. Pizzetti (ed), </w:t>
      </w:r>
      <w:r w:rsidRPr="00342F95">
        <w:rPr>
          <w:i/>
          <w:sz w:val="22"/>
          <w:szCs w:val="22"/>
        </w:rPr>
        <w:t>I diritti nella rete della rete, il caso del diritto d’autore,</w:t>
      </w:r>
      <w:r w:rsidRPr="00342F95">
        <w:rPr>
          <w:sz w:val="22"/>
          <w:szCs w:val="22"/>
        </w:rPr>
        <w:t xml:space="preserve"> Giappichelli, Torino, 2013 141-184.</w:t>
      </w:r>
    </w:p>
    <w:p w14:paraId="0DB76170" w14:textId="77777777" w:rsidR="00516692" w:rsidRPr="00342F95" w:rsidRDefault="00516692" w:rsidP="00516692">
      <w:pPr>
        <w:pStyle w:val="Paragrafoelenco"/>
        <w:ind w:left="426"/>
        <w:rPr>
          <w:sz w:val="22"/>
          <w:szCs w:val="22"/>
        </w:rPr>
      </w:pPr>
    </w:p>
    <w:p w14:paraId="4F21CE71" w14:textId="5D2F7152"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Rando), </w:t>
      </w:r>
      <w:r w:rsidRPr="00342F95">
        <w:rPr>
          <w:i/>
          <w:sz w:val="22"/>
          <w:szCs w:val="22"/>
          <w:lang w:val="en-US"/>
        </w:rPr>
        <w:t>Judicial cooperation and multilevel protection of the right to liberty and security in criminal proceedings. The influence of European Courts’ case-law on the modern Constitutionalism in Europe</w:t>
      </w:r>
      <w:r w:rsidRPr="00342F95">
        <w:rPr>
          <w:sz w:val="22"/>
          <w:szCs w:val="22"/>
          <w:lang w:val="en-US"/>
        </w:rPr>
        <w:t xml:space="preserve">, in S. Ruggeri (ed), </w:t>
      </w:r>
      <w:r w:rsidRPr="00342F95">
        <w:rPr>
          <w:i/>
          <w:sz w:val="22"/>
          <w:szCs w:val="22"/>
          <w:lang w:val="en-US"/>
        </w:rPr>
        <w:t>Transnational Inquiries and the Protection of Fundamental Rights in Criminal Proceedings</w:t>
      </w:r>
      <w:r w:rsidRPr="00342F95">
        <w:rPr>
          <w:sz w:val="22"/>
          <w:szCs w:val="22"/>
          <w:lang w:val="en-US"/>
        </w:rPr>
        <w:t>, Springer-Verlag Berlin Heidelberg, 2013, 51-84.</w:t>
      </w:r>
    </w:p>
    <w:p w14:paraId="5EF9AD33" w14:textId="77777777" w:rsidR="00516692" w:rsidRPr="00342F95" w:rsidRDefault="00516692" w:rsidP="00516692">
      <w:pPr>
        <w:pStyle w:val="Paragrafoelenco"/>
        <w:ind w:left="426"/>
        <w:rPr>
          <w:sz w:val="22"/>
          <w:szCs w:val="22"/>
          <w:lang w:val="en-US"/>
        </w:rPr>
      </w:pPr>
    </w:p>
    <w:p w14:paraId="2B7669CD"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Toward a Convergence between the EU and ECHR Legal Systems? A Comparative Perspective</w:t>
      </w:r>
      <w:r w:rsidRPr="00342F95">
        <w:rPr>
          <w:sz w:val="22"/>
          <w:szCs w:val="22"/>
          <w:lang w:val="en-US"/>
        </w:rPr>
        <w:t xml:space="preserve"> in G. Repetto (ed), </w:t>
      </w:r>
      <w:r w:rsidRPr="00342F95">
        <w:rPr>
          <w:i/>
          <w:sz w:val="22"/>
          <w:szCs w:val="22"/>
          <w:lang w:val="en-US"/>
        </w:rPr>
        <w:t xml:space="preserve">The Constitutional Relevance of the ECHR in Domestic and European Law. </w:t>
      </w:r>
      <w:r w:rsidRPr="00342F95">
        <w:rPr>
          <w:i/>
          <w:sz w:val="22"/>
          <w:szCs w:val="22"/>
        </w:rPr>
        <w:t xml:space="preserve">An </w:t>
      </w:r>
      <w:proofErr w:type="spellStart"/>
      <w:r w:rsidRPr="00342F95">
        <w:rPr>
          <w:i/>
          <w:sz w:val="22"/>
          <w:szCs w:val="22"/>
        </w:rPr>
        <w:t>Italian</w:t>
      </w:r>
      <w:proofErr w:type="spellEnd"/>
      <w:r w:rsidRPr="00342F95">
        <w:rPr>
          <w:i/>
          <w:sz w:val="22"/>
          <w:szCs w:val="22"/>
        </w:rPr>
        <w:t xml:space="preserve"> </w:t>
      </w:r>
      <w:proofErr w:type="spellStart"/>
      <w:r w:rsidRPr="00342F95">
        <w:rPr>
          <w:i/>
          <w:sz w:val="22"/>
          <w:szCs w:val="22"/>
        </w:rPr>
        <w:t>Perspective</w:t>
      </w:r>
      <w:proofErr w:type="spellEnd"/>
      <w:r w:rsidRPr="00342F95">
        <w:rPr>
          <w:sz w:val="22"/>
          <w:szCs w:val="22"/>
        </w:rPr>
        <w:t xml:space="preserve">, Cambridge, </w:t>
      </w:r>
      <w:proofErr w:type="spellStart"/>
      <w:r w:rsidRPr="00342F95">
        <w:rPr>
          <w:sz w:val="22"/>
          <w:szCs w:val="22"/>
        </w:rPr>
        <w:t>Intersentia</w:t>
      </w:r>
      <w:proofErr w:type="spellEnd"/>
      <w:r w:rsidRPr="00342F95">
        <w:rPr>
          <w:sz w:val="22"/>
          <w:szCs w:val="22"/>
        </w:rPr>
        <w:t xml:space="preserve"> 2013, 99-118.</w:t>
      </w:r>
    </w:p>
    <w:p w14:paraId="78C5A301" w14:textId="77777777" w:rsidR="00516692" w:rsidRPr="00342F95" w:rsidRDefault="00516692" w:rsidP="00516692">
      <w:pPr>
        <w:pStyle w:val="Paragrafoelenco"/>
        <w:ind w:left="426"/>
        <w:rPr>
          <w:sz w:val="22"/>
          <w:szCs w:val="22"/>
        </w:rPr>
      </w:pPr>
    </w:p>
    <w:p w14:paraId="510B4CC8"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Qualcosa è cambiato: La recente giurisprudenza delle Corti costituzionali dell’est vis à vis il processo di integrazione europea</w:t>
      </w:r>
      <w:r w:rsidRPr="00342F95">
        <w:rPr>
          <w:sz w:val="22"/>
          <w:szCs w:val="22"/>
        </w:rPr>
        <w:t xml:space="preserve"> (</w:t>
      </w:r>
      <w:proofErr w:type="spellStart"/>
      <w:r w:rsidRPr="00342F95">
        <w:rPr>
          <w:i/>
          <w:sz w:val="22"/>
          <w:szCs w:val="22"/>
        </w:rPr>
        <w:t>Something</w:t>
      </w:r>
      <w:proofErr w:type="spellEnd"/>
      <w:r w:rsidRPr="00342F95">
        <w:rPr>
          <w:i/>
          <w:sz w:val="22"/>
          <w:szCs w:val="22"/>
        </w:rPr>
        <w:t xml:space="preserve"> </w:t>
      </w:r>
      <w:proofErr w:type="spellStart"/>
      <w:r w:rsidRPr="00342F95">
        <w:rPr>
          <w:i/>
          <w:sz w:val="22"/>
          <w:szCs w:val="22"/>
        </w:rPr>
        <w:t>has</w:t>
      </w:r>
      <w:proofErr w:type="spellEnd"/>
      <w:r w:rsidRPr="00342F95">
        <w:rPr>
          <w:i/>
          <w:sz w:val="22"/>
          <w:szCs w:val="22"/>
        </w:rPr>
        <w:t xml:space="preserve"> </w:t>
      </w:r>
      <w:proofErr w:type="spellStart"/>
      <w:r w:rsidRPr="00342F95">
        <w:rPr>
          <w:i/>
          <w:sz w:val="22"/>
          <w:szCs w:val="22"/>
        </w:rPr>
        <w:t>changed</w:t>
      </w:r>
      <w:proofErr w:type="spellEnd"/>
      <w:r w:rsidRPr="00342F95">
        <w:rPr>
          <w:i/>
          <w:sz w:val="22"/>
          <w:szCs w:val="22"/>
        </w:rPr>
        <w:t xml:space="preserve">: the </w:t>
      </w:r>
      <w:proofErr w:type="spellStart"/>
      <w:r w:rsidRPr="00342F95">
        <w:rPr>
          <w:i/>
          <w:sz w:val="22"/>
          <w:szCs w:val="22"/>
        </w:rPr>
        <w:t>recent</w:t>
      </w:r>
      <w:proofErr w:type="spellEnd"/>
      <w:r w:rsidRPr="00342F95">
        <w:rPr>
          <w:i/>
          <w:sz w:val="22"/>
          <w:szCs w:val="22"/>
        </w:rPr>
        <w:t xml:space="preserve"> “</w:t>
      </w:r>
      <w:proofErr w:type="spellStart"/>
      <w:r w:rsidRPr="00342F95">
        <w:rPr>
          <w:i/>
          <w:sz w:val="22"/>
          <w:szCs w:val="22"/>
        </w:rPr>
        <w:t>European</w:t>
      </w:r>
      <w:proofErr w:type="spellEnd"/>
      <w:r w:rsidRPr="00342F95">
        <w:rPr>
          <w:i/>
          <w:sz w:val="22"/>
          <w:szCs w:val="22"/>
        </w:rPr>
        <w:t xml:space="preserve">” case </w:t>
      </w:r>
      <w:proofErr w:type="spellStart"/>
      <w:r w:rsidRPr="00342F95">
        <w:rPr>
          <w:i/>
          <w:sz w:val="22"/>
          <w:szCs w:val="22"/>
        </w:rPr>
        <w:t>law</w:t>
      </w:r>
      <w:proofErr w:type="spellEnd"/>
      <w:r w:rsidRPr="00342F95">
        <w:rPr>
          <w:i/>
          <w:sz w:val="22"/>
          <w:szCs w:val="22"/>
        </w:rPr>
        <w:t xml:space="preserve"> of the Central and Eastern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Courts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Il </w:t>
      </w:r>
      <w:r w:rsidRPr="00342F95">
        <w:rPr>
          <w:i/>
          <w:sz w:val="22"/>
          <w:szCs w:val="22"/>
        </w:rPr>
        <w:t>Diritto dell’Unione europea</w:t>
      </w:r>
      <w:r w:rsidRPr="00342F95">
        <w:rPr>
          <w:sz w:val="22"/>
          <w:szCs w:val="22"/>
        </w:rPr>
        <w:t>, 4/2012, 766-788</w:t>
      </w:r>
    </w:p>
    <w:p w14:paraId="398D7264" w14:textId="77777777" w:rsidR="00516692" w:rsidRPr="00342F95" w:rsidRDefault="00516692" w:rsidP="00516692">
      <w:pPr>
        <w:pStyle w:val="Paragrafoelenco"/>
        <w:ind w:left="426"/>
        <w:rPr>
          <w:sz w:val="22"/>
          <w:szCs w:val="22"/>
        </w:rPr>
      </w:pPr>
    </w:p>
    <w:p w14:paraId="026A4916"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lastRenderedPageBreak/>
        <w:t>Un tentativo di problematizzazione e rimodulazione del dibattito intorno al “dialogo” tra le Corti</w:t>
      </w:r>
      <w:r w:rsidRPr="00342F95">
        <w:rPr>
          <w:b/>
          <w:sz w:val="22"/>
          <w:szCs w:val="22"/>
        </w:rPr>
        <w:t xml:space="preserve"> </w:t>
      </w:r>
      <w:r w:rsidRPr="00342F95">
        <w:rPr>
          <w:sz w:val="22"/>
          <w:szCs w:val="22"/>
        </w:rPr>
        <w:t>(</w:t>
      </w:r>
      <w:r w:rsidRPr="00342F95">
        <w:rPr>
          <w:i/>
          <w:sz w:val="22"/>
          <w:szCs w:val="22"/>
        </w:rPr>
        <w:t xml:space="preserve">an </w:t>
      </w:r>
      <w:proofErr w:type="spellStart"/>
      <w:r w:rsidRPr="00342F95">
        <w:rPr>
          <w:i/>
          <w:sz w:val="22"/>
          <w:szCs w:val="22"/>
        </w:rPr>
        <w:t>attempt</w:t>
      </w:r>
      <w:proofErr w:type="spellEnd"/>
      <w:r w:rsidRPr="00342F95">
        <w:rPr>
          <w:i/>
          <w:sz w:val="22"/>
          <w:szCs w:val="22"/>
        </w:rPr>
        <w:t xml:space="preserve"> to make the </w:t>
      </w:r>
      <w:proofErr w:type="spellStart"/>
      <w:r w:rsidRPr="00342F95">
        <w:rPr>
          <w:i/>
          <w:sz w:val="22"/>
          <w:szCs w:val="22"/>
        </w:rPr>
        <w:t>debate</w:t>
      </w:r>
      <w:proofErr w:type="spellEnd"/>
      <w:r w:rsidRPr="00342F95">
        <w:rPr>
          <w:i/>
          <w:sz w:val="22"/>
          <w:szCs w:val="22"/>
        </w:rPr>
        <w:t xml:space="preserve"> </w:t>
      </w:r>
      <w:proofErr w:type="spellStart"/>
      <w:r w:rsidRPr="00342F95">
        <w:rPr>
          <w:i/>
          <w:sz w:val="22"/>
          <w:szCs w:val="22"/>
        </w:rPr>
        <w:t>around</w:t>
      </w:r>
      <w:proofErr w:type="spellEnd"/>
      <w:r w:rsidRPr="00342F95">
        <w:rPr>
          <w:i/>
          <w:sz w:val="22"/>
          <w:szCs w:val="22"/>
        </w:rPr>
        <w:t xml:space="preserve"> “the </w:t>
      </w:r>
      <w:proofErr w:type="spellStart"/>
      <w:r w:rsidRPr="00342F95">
        <w:rPr>
          <w:i/>
          <w:sz w:val="22"/>
          <w:szCs w:val="22"/>
        </w:rPr>
        <w:t>Judicial</w:t>
      </w:r>
      <w:proofErr w:type="spellEnd"/>
      <w:r w:rsidRPr="00342F95">
        <w:rPr>
          <w:i/>
          <w:sz w:val="22"/>
          <w:szCs w:val="22"/>
        </w:rPr>
        <w:t xml:space="preserve"> </w:t>
      </w:r>
      <w:proofErr w:type="spellStart"/>
      <w:r w:rsidRPr="00342F95">
        <w:rPr>
          <w:i/>
          <w:sz w:val="22"/>
          <w:szCs w:val="22"/>
        </w:rPr>
        <w:t>Dialogue</w:t>
      </w:r>
      <w:proofErr w:type="spellEnd"/>
      <w:r w:rsidRPr="00342F95">
        <w:rPr>
          <w:i/>
          <w:sz w:val="22"/>
          <w:szCs w:val="22"/>
        </w:rPr>
        <w:t xml:space="preserve">” </w:t>
      </w:r>
      <w:proofErr w:type="spellStart"/>
      <w:r w:rsidRPr="00342F95">
        <w:rPr>
          <w:i/>
          <w:sz w:val="22"/>
          <w:szCs w:val="22"/>
        </w:rPr>
        <w:t>less</w:t>
      </w:r>
      <w:proofErr w:type="spellEnd"/>
      <w:r w:rsidRPr="00342F95">
        <w:rPr>
          <w:i/>
          <w:sz w:val="22"/>
          <w:szCs w:val="22"/>
        </w:rPr>
        <w:t xml:space="preserve"> </w:t>
      </w:r>
      <w:proofErr w:type="spellStart"/>
      <w:r w:rsidRPr="00342F95">
        <w:rPr>
          <w:i/>
          <w:sz w:val="22"/>
          <w:szCs w:val="22"/>
        </w:rPr>
        <w:t>semplified</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Rendiconti</w:t>
      </w:r>
      <w:r w:rsidRPr="00342F95">
        <w:rPr>
          <w:sz w:val="22"/>
          <w:szCs w:val="22"/>
        </w:rPr>
        <w:t xml:space="preserve"> (</w:t>
      </w:r>
      <w:r w:rsidRPr="00342F95">
        <w:rPr>
          <w:i/>
          <w:sz w:val="22"/>
          <w:szCs w:val="22"/>
        </w:rPr>
        <w:t>2011-12</w:t>
      </w:r>
      <w:r w:rsidRPr="00342F95">
        <w:rPr>
          <w:sz w:val="22"/>
          <w:szCs w:val="22"/>
        </w:rPr>
        <w:t>) dell’Accademia delle Scienze dell’Istituto di Bologna, Bologna, Bononia University Press, 2012, 39-51</w:t>
      </w:r>
    </w:p>
    <w:p w14:paraId="428293E7" w14:textId="77777777" w:rsidR="00516692" w:rsidRPr="00342F95" w:rsidRDefault="00516692" w:rsidP="00516692">
      <w:pPr>
        <w:pStyle w:val="Paragrafoelenco"/>
        <w:ind w:left="426"/>
        <w:rPr>
          <w:sz w:val="22"/>
          <w:szCs w:val="22"/>
        </w:rPr>
      </w:pPr>
    </w:p>
    <w:p w14:paraId="2670E6A1"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R. Grazzi), </w:t>
      </w:r>
      <w:r w:rsidRPr="00342F95">
        <w:rPr>
          <w:i/>
          <w:sz w:val="22"/>
          <w:szCs w:val="22"/>
        </w:rPr>
        <w:t>La c.d. “class action pubblica” in Italia: un primo bilancio alla luce degli esordi giurisprudenziali</w:t>
      </w:r>
      <w:r w:rsidRPr="00342F95">
        <w:rPr>
          <w:sz w:val="22"/>
          <w:szCs w:val="22"/>
        </w:rPr>
        <w:t xml:space="preserve"> (</w:t>
      </w:r>
      <w:r w:rsidRPr="00342F95">
        <w:rPr>
          <w:i/>
          <w:sz w:val="22"/>
          <w:szCs w:val="22"/>
        </w:rPr>
        <w:t xml:space="preserve">The </w:t>
      </w:r>
      <w:proofErr w:type="spellStart"/>
      <w:r w:rsidRPr="00342F95">
        <w:rPr>
          <w:i/>
          <w:sz w:val="22"/>
          <w:szCs w:val="22"/>
        </w:rPr>
        <w:t>Italian</w:t>
      </w:r>
      <w:proofErr w:type="spellEnd"/>
      <w:r w:rsidRPr="00342F95">
        <w:rPr>
          <w:i/>
          <w:sz w:val="22"/>
          <w:szCs w:val="22"/>
        </w:rPr>
        <w:t xml:space="preserve"> Public Class Action</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O. Pollicino (ed), </w:t>
      </w:r>
      <w:r w:rsidRPr="00342F95">
        <w:rPr>
          <w:i/>
          <w:sz w:val="22"/>
          <w:szCs w:val="22"/>
        </w:rPr>
        <w:t xml:space="preserve">Le class actions nel diritto comparato </w:t>
      </w:r>
      <w:r w:rsidRPr="00342F95">
        <w:rPr>
          <w:sz w:val="22"/>
          <w:szCs w:val="22"/>
        </w:rPr>
        <w:t>(</w:t>
      </w:r>
      <w:r w:rsidRPr="00342F95">
        <w:rPr>
          <w:i/>
          <w:sz w:val="22"/>
          <w:szCs w:val="22"/>
        </w:rPr>
        <w:t xml:space="preserve">Class Actions in Comparative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3/2012, 1211-1222</w:t>
      </w:r>
    </w:p>
    <w:p w14:paraId="544C7392" w14:textId="77777777" w:rsidR="00516692" w:rsidRPr="00342F95" w:rsidRDefault="00516692" w:rsidP="00516692">
      <w:pPr>
        <w:pStyle w:val="Paragrafoelenco"/>
        <w:ind w:left="426"/>
        <w:rPr>
          <w:sz w:val="22"/>
          <w:szCs w:val="22"/>
        </w:rPr>
      </w:pPr>
    </w:p>
    <w:p w14:paraId="13FA9404"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Introduzione</w:t>
      </w:r>
      <w:r w:rsidRPr="00342F95">
        <w:rPr>
          <w:sz w:val="22"/>
          <w:szCs w:val="22"/>
        </w:rPr>
        <w:t xml:space="preserve"> (</w:t>
      </w:r>
      <w:proofErr w:type="spellStart"/>
      <w:r w:rsidRPr="00342F95">
        <w:rPr>
          <w:sz w:val="22"/>
          <w:szCs w:val="22"/>
        </w:rPr>
        <w:t>Introduction</w:t>
      </w:r>
      <w:proofErr w:type="spellEnd"/>
      <w:r w:rsidRPr="00342F95">
        <w:rPr>
          <w:sz w:val="22"/>
          <w:szCs w:val="22"/>
        </w:rPr>
        <w:t xml:space="preserve">), in O. Pollicino (ed) </w:t>
      </w:r>
      <w:r w:rsidRPr="00342F95">
        <w:rPr>
          <w:i/>
          <w:sz w:val="22"/>
          <w:szCs w:val="22"/>
        </w:rPr>
        <w:t>Le class actions nel diritto comparato</w:t>
      </w:r>
      <w:r w:rsidRPr="00342F95">
        <w:rPr>
          <w:sz w:val="22"/>
          <w:szCs w:val="22"/>
        </w:rPr>
        <w:t xml:space="preserve"> (</w:t>
      </w:r>
      <w:r w:rsidRPr="00342F95">
        <w:rPr>
          <w:i/>
          <w:sz w:val="22"/>
          <w:szCs w:val="22"/>
        </w:rPr>
        <w:t xml:space="preserve">Class Actions in Comparative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3/2012, 1109-1113</w:t>
      </w:r>
    </w:p>
    <w:p w14:paraId="0F0D071E" w14:textId="77777777" w:rsidR="00516692" w:rsidRPr="00342F95" w:rsidRDefault="00516692" w:rsidP="00516692">
      <w:pPr>
        <w:pStyle w:val="Paragrafoelenco"/>
        <w:ind w:left="426"/>
        <w:rPr>
          <w:sz w:val="22"/>
          <w:szCs w:val="22"/>
        </w:rPr>
      </w:pPr>
    </w:p>
    <w:p w14:paraId="01D6BD14"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(With M Bellezza</w:t>
      </w:r>
      <w:r w:rsidRPr="00342F95">
        <w:rPr>
          <w:i/>
          <w:sz w:val="22"/>
          <w:szCs w:val="22"/>
        </w:rPr>
        <w:t>)</w:t>
      </w:r>
      <w:r w:rsidRPr="00342F95">
        <w:rPr>
          <w:sz w:val="22"/>
          <w:szCs w:val="22"/>
        </w:rPr>
        <w:t>,</w:t>
      </w:r>
      <w:r w:rsidRPr="00342F95">
        <w:rPr>
          <w:i/>
          <w:sz w:val="22"/>
          <w:szCs w:val="22"/>
        </w:rPr>
        <w:t xml:space="preserve"> Privacy </w:t>
      </w:r>
      <w:r w:rsidRPr="00342F95">
        <w:rPr>
          <w:sz w:val="22"/>
          <w:szCs w:val="22"/>
        </w:rPr>
        <w:t xml:space="preserve">e </w:t>
      </w:r>
      <w:r w:rsidRPr="00342F95">
        <w:rPr>
          <w:i/>
          <w:sz w:val="22"/>
          <w:szCs w:val="22"/>
        </w:rPr>
        <w:t>diritto d’autore nell’era digitale: alla ricerca di un bilanciamento</w:t>
      </w:r>
      <w:r w:rsidRPr="00342F95">
        <w:rPr>
          <w:sz w:val="22"/>
          <w:szCs w:val="22"/>
        </w:rPr>
        <w:t xml:space="preserve"> (</w:t>
      </w:r>
      <w:r w:rsidRPr="00342F95">
        <w:rPr>
          <w:i/>
          <w:sz w:val="22"/>
          <w:szCs w:val="22"/>
        </w:rPr>
        <w:t xml:space="preserve">Privacy and Copyright in the </w:t>
      </w:r>
      <w:proofErr w:type="spellStart"/>
      <w:r w:rsidRPr="00342F95">
        <w:rPr>
          <w:i/>
          <w:sz w:val="22"/>
          <w:szCs w:val="22"/>
        </w:rPr>
        <w:t>digital</w:t>
      </w:r>
      <w:proofErr w:type="spellEnd"/>
      <w:r w:rsidRPr="00342F95">
        <w:rPr>
          <w:i/>
          <w:sz w:val="22"/>
          <w:szCs w:val="22"/>
        </w:rPr>
        <w:t xml:space="preserve"> era</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(ed) GF Ferrari, </w:t>
      </w:r>
      <w:r w:rsidRPr="00342F95">
        <w:rPr>
          <w:i/>
          <w:sz w:val="22"/>
          <w:szCs w:val="22"/>
        </w:rPr>
        <w:t>La tutela della privacy 15 anni dopo, tempo di bilanci e di bilanciamenti</w:t>
      </w:r>
      <w:r w:rsidRPr="00342F95">
        <w:rPr>
          <w:sz w:val="22"/>
          <w:szCs w:val="22"/>
        </w:rPr>
        <w:t>, (</w:t>
      </w:r>
      <w:r w:rsidRPr="00342F95">
        <w:rPr>
          <w:i/>
          <w:sz w:val="22"/>
          <w:szCs w:val="22"/>
        </w:rPr>
        <w:t xml:space="preserve">Data </w:t>
      </w:r>
      <w:proofErr w:type="spellStart"/>
      <w:r w:rsidRPr="00342F95">
        <w:rPr>
          <w:i/>
          <w:sz w:val="22"/>
          <w:szCs w:val="22"/>
        </w:rPr>
        <w:t>protection</w:t>
      </w:r>
      <w:proofErr w:type="spellEnd"/>
      <w:r w:rsidRPr="00342F95">
        <w:rPr>
          <w:i/>
          <w:sz w:val="22"/>
          <w:szCs w:val="22"/>
        </w:rPr>
        <w:t xml:space="preserve"> 15 </w:t>
      </w:r>
      <w:proofErr w:type="spellStart"/>
      <w:r w:rsidRPr="00342F95">
        <w:rPr>
          <w:i/>
          <w:sz w:val="22"/>
          <w:szCs w:val="22"/>
        </w:rPr>
        <w:t>years</w:t>
      </w:r>
      <w:proofErr w:type="spellEnd"/>
      <w:r w:rsidRPr="00342F95">
        <w:rPr>
          <w:i/>
          <w:sz w:val="22"/>
          <w:szCs w:val="22"/>
        </w:rPr>
        <w:t xml:space="preserve"> </w:t>
      </w:r>
      <w:proofErr w:type="spellStart"/>
      <w:r w:rsidRPr="00342F95">
        <w:rPr>
          <w:i/>
          <w:sz w:val="22"/>
          <w:szCs w:val="22"/>
        </w:rPr>
        <w:t>later</w:t>
      </w:r>
      <w:proofErr w:type="spellEnd"/>
      <w:r w:rsidRPr="00342F95">
        <w:rPr>
          <w:sz w:val="22"/>
          <w:szCs w:val="22"/>
        </w:rPr>
        <w:t>), Milan, Egea, 2012, 93-114</w:t>
      </w:r>
    </w:p>
    <w:p w14:paraId="26205E11" w14:textId="77777777" w:rsidR="00516692" w:rsidRPr="00342F95" w:rsidRDefault="00516692" w:rsidP="00516692">
      <w:pPr>
        <w:pStyle w:val="Paragrafoelenco"/>
        <w:ind w:left="426"/>
        <w:rPr>
          <w:sz w:val="22"/>
          <w:szCs w:val="22"/>
        </w:rPr>
      </w:pPr>
    </w:p>
    <w:p w14:paraId="42C575B0"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Relationship Between the National Legal Order and the European Legal Order in the Case Law of the Italian Constitutional Court: A Selection of the Most Recent Relevant Decisions</w:t>
      </w:r>
      <w:r w:rsidRPr="00342F95">
        <w:rPr>
          <w:sz w:val="22"/>
          <w:szCs w:val="22"/>
          <w:lang w:val="en-US"/>
        </w:rPr>
        <w:t xml:space="preserve">, in </w:t>
      </w:r>
      <w:r w:rsidRPr="00342F95">
        <w:rPr>
          <w:i/>
          <w:sz w:val="22"/>
          <w:szCs w:val="22"/>
          <w:lang w:val="en-US"/>
        </w:rPr>
        <w:t>Italian Yearbook of International Law</w:t>
      </w:r>
      <w:r w:rsidRPr="00342F95">
        <w:rPr>
          <w:sz w:val="22"/>
          <w:szCs w:val="22"/>
          <w:lang w:val="en-US"/>
        </w:rPr>
        <w:t xml:space="preserve"> 2011, (2012) 323-336</w:t>
      </w:r>
    </w:p>
    <w:p w14:paraId="2C40C4AB" w14:textId="77777777" w:rsidR="00516692" w:rsidRPr="00342F95" w:rsidRDefault="00516692" w:rsidP="00516692">
      <w:pPr>
        <w:pStyle w:val="Paragrafoelenco"/>
        <w:ind w:left="426"/>
        <w:rPr>
          <w:sz w:val="22"/>
          <w:szCs w:val="22"/>
          <w:lang w:val="en-US"/>
        </w:rPr>
      </w:pPr>
    </w:p>
    <w:p w14:paraId="4BC5A4E5"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Accesso, interconnessione ed interoperabilità: le novità apportate dal recepimento del “pacchetto Telecom” ne confermano il ruolo chiave nel nuovo assetto regolatorio del settore delle comunicazioni elettroniche </w:t>
      </w:r>
      <w:r w:rsidRPr="00342F95">
        <w:rPr>
          <w:sz w:val="22"/>
          <w:szCs w:val="22"/>
        </w:rPr>
        <w:t>(</w:t>
      </w:r>
      <w:r w:rsidRPr="00342F95">
        <w:rPr>
          <w:i/>
          <w:sz w:val="22"/>
          <w:szCs w:val="22"/>
        </w:rPr>
        <w:t xml:space="preserve">Access, </w:t>
      </w:r>
      <w:proofErr w:type="spellStart"/>
      <w:r w:rsidRPr="00342F95">
        <w:rPr>
          <w:i/>
          <w:sz w:val="22"/>
          <w:szCs w:val="22"/>
        </w:rPr>
        <w:t>Interconnection</w:t>
      </w:r>
      <w:proofErr w:type="spellEnd"/>
      <w:r w:rsidRPr="00342F95">
        <w:rPr>
          <w:i/>
          <w:sz w:val="22"/>
          <w:szCs w:val="22"/>
        </w:rPr>
        <w:t xml:space="preserve"> and </w:t>
      </w:r>
      <w:proofErr w:type="spellStart"/>
      <w:r w:rsidRPr="00342F95">
        <w:rPr>
          <w:i/>
          <w:sz w:val="22"/>
          <w:szCs w:val="22"/>
        </w:rPr>
        <w:t>Interoperability</w:t>
      </w:r>
      <w:proofErr w:type="spellEnd"/>
      <w:r w:rsidRPr="00342F95">
        <w:rPr>
          <w:i/>
          <w:sz w:val="22"/>
          <w:szCs w:val="22"/>
        </w:rPr>
        <w:t xml:space="preserve">: the </w:t>
      </w:r>
      <w:proofErr w:type="spellStart"/>
      <w:r w:rsidRPr="00342F95">
        <w:rPr>
          <w:i/>
          <w:sz w:val="22"/>
          <w:szCs w:val="22"/>
        </w:rPr>
        <w:t>three</w:t>
      </w:r>
      <w:proofErr w:type="spellEnd"/>
      <w:r w:rsidRPr="00342F95">
        <w:rPr>
          <w:i/>
          <w:sz w:val="22"/>
          <w:szCs w:val="22"/>
        </w:rPr>
        <w:t xml:space="preserve"> key words in the new Electronic Communications </w:t>
      </w:r>
      <w:proofErr w:type="spellStart"/>
      <w:r w:rsidRPr="00342F95">
        <w:rPr>
          <w:i/>
          <w:sz w:val="22"/>
          <w:szCs w:val="22"/>
        </w:rPr>
        <w:t>regulatory</w:t>
      </w:r>
      <w:proofErr w:type="spellEnd"/>
      <w:r w:rsidRPr="00342F95">
        <w:rPr>
          <w:i/>
          <w:sz w:val="22"/>
          <w:szCs w:val="22"/>
        </w:rPr>
        <w:t xml:space="preserve"> framework</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dell’informazione e dell’informatica</w:t>
      </w:r>
      <w:r w:rsidRPr="00342F95">
        <w:rPr>
          <w:sz w:val="22"/>
          <w:szCs w:val="22"/>
        </w:rPr>
        <w:t>, 4-5/2012, 743-764</w:t>
      </w:r>
    </w:p>
    <w:p w14:paraId="7853B7AF" w14:textId="77777777" w:rsidR="00516692" w:rsidRPr="00342F95" w:rsidRDefault="00516692" w:rsidP="00516692">
      <w:pPr>
        <w:pStyle w:val="Paragrafoelenco"/>
        <w:ind w:left="426"/>
        <w:rPr>
          <w:sz w:val="22"/>
          <w:szCs w:val="22"/>
        </w:rPr>
      </w:pPr>
    </w:p>
    <w:p w14:paraId="3EBAB441"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 xml:space="preserve">A further Argument in </w:t>
      </w:r>
      <w:proofErr w:type="spellStart"/>
      <w:r w:rsidRPr="00342F95">
        <w:rPr>
          <w:i/>
          <w:sz w:val="22"/>
          <w:szCs w:val="22"/>
          <w:lang w:val="en-US"/>
        </w:rPr>
        <w:t>Favour</w:t>
      </w:r>
      <w:proofErr w:type="spellEnd"/>
      <w:r w:rsidRPr="00342F95">
        <w:rPr>
          <w:i/>
          <w:sz w:val="22"/>
          <w:szCs w:val="22"/>
          <w:lang w:val="en-US"/>
        </w:rPr>
        <w:t xml:space="preserve"> of the Construction of a General Theory of the Domestic Impact of Jurisprudential Supranational Law. The Genesis and the First Steps of ECHR and EU Legal Orders</w:t>
      </w:r>
      <w:r w:rsidRPr="00342F95">
        <w:rPr>
          <w:sz w:val="22"/>
          <w:szCs w:val="22"/>
          <w:lang w:val="en-US"/>
        </w:rPr>
        <w:t xml:space="preserve">, in </w:t>
      </w:r>
      <w:r w:rsidRPr="00342F95">
        <w:rPr>
          <w:i/>
          <w:sz w:val="22"/>
          <w:szCs w:val="22"/>
          <w:lang w:val="en-US"/>
        </w:rPr>
        <w:t>Comparative Law Review</w:t>
      </w:r>
      <w:r w:rsidRPr="00342F95">
        <w:rPr>
          <w:sz w:val="22"/>
          <w:szCs w:val="22"/>
          <w:lang w:val="en-US"/>
        </w:rPr>
        <w:t>, 3/2012, 1-29</w:t>
      </w:r>
    </w:p>
    <w:p w14:paraId="1BA1E8DF" w14:textId="77777777" w:rsidR="00516692" w:rsidRPr="00342F95" w:rsidRDefault="00516692" w:rsidP="00516692">
      <w:pPr>
        <w:pStyle w:val="Paragrafoelenco"/>
        <w:ind w:left="426"/>
        <w:rPr>
          <w:sz w:val="22"/>
          <w:szCs w:val="22"/>
          <w:lang w:val="en-US"/>
        </w:rPr>
      </w:pPr>
    </w:p>
    <w:p w14:paraId="2D6F82E3" w14:textId="77777777" w:rsidR="00516692" w:rsidRPr="009711F9" w:rsidRDefault="00516692" w:rsidP="00516692">
      <w:pPr>
        <w:pStyle w:val="Paragrafoelenco"/>
        <w:numPr>
          <w:ilvl w:val="3"/>
          <w:numId w:val="17"/>
        </w:numPr>
        <w:ind w:left="426" w:hanging="426"/>
        <w:rPr>
          <w:sz w:val="22"/>
          <w:szCs w:val="22"/>
          <w:lang w:val="en-US"/>
        </w:rPr>
      </w:pPr>
      <w:proofErr w:type="spellStart"/>
      <w:r w:rsidRPr="009711F9">
        <w:rPr>
          <w:i/>
          <w:sz w:val="22"/>
          <w:szCs w:val="22"/>
          <w:lang w:val="en-US"/>
        </w:rPr>
        <w:t>L’impatto</w:t>
      </w:r>
      <w:proofErr w:type="spellEnd"/>
      <w:r w:rsidRPr="009711F9">
        <w:rPr>
          <w:i/>
          <w:sz w:val="22"/>
          <w:szCs w:val="22"/>
          <w:lang w:val="en-US"/>
        </w:rPr>
        <w:t xml:space="preserve"> </w:t>
      </w:r>
      <w:proofErr w:type="spellStart"/>
      <w:r w:rsidRPr="009711F9">
        <w:rPr>
          <w:i/>
          <w:sz w:val="22"/>
          <w:szCs w:val="22"/>
          <w:lang w:val="en-US"/>
        </w:rPr>
        <w:t>della</w:t>
      </w:r>
      <w:proofErr w:type="spellEnd"/>
      <w:r w:rsidRPr="009711F9">
        <w:rPr>
          <w:i/>
          <w:sz w:val="22"/>
          <w:szCs w:val="22"/>
          <w:lang w:val="en-US"/>
        </w:rPr>
        <w:t xml:space="preserve"> </w:t>
      </w:r>
      <w:proofErr w:type="spellStart"/>
      <w:r w:rsidRPr="009711F9">
        <w:rPr>
          <w:i/>
          <w:sz w:val="22"/>
          <w:szCs w:val="22"/>
          <w:lang w:val="en-US"/>
        </w:rPr>
        <w:t>Convenzione</w:t>
      </w:r>
      <w:proofErr w:type="spellEnd"/>
      <w:r w:rsidRPr="009711F9">
        <w:rPr>
          <w:i/>
          <w:sz w:val="22"/>
          <w:szCs w:val="22"/>
          <w:lang w:val="en-US"/>
        </w:rPr>
        <w:t xml:space="preserve"> </w:t>
      </w:r>
      <w:proofErr w:type="spellStart"/>
      <w:r w:rsidRPr="009711F9">
        <w:rPr>
          <w:i/>
          <w:sz w:val="22"/>
          <w:szCs w:val="22"/>
          <w:lang w:val="en-US"/>
        </w:rPr>
        <w:t>europea</w:t>
      </w:r>
      <w:proofErr w:type="spellEnd"/>
      <w:r w:rsidRPr="009711F9">
        <w:rPr>
          <w:i/>
          <w:sz w:val="22"/>
          <w:szCs w:val="22"/>
          <w:lang w:val="en-US"/>
        </w:rPr>
        <w:t xml:space="preserve"> e </w:t>
      </w:r>
      <w:proofErr w:type="spellStart"/>
      <w:r w:rsidRPr="009711F9">
        <w:rPr>
          <w:i/>
          <w:sz w:val="22"/>
          <w:szCs w:val="22"/>
          <w:lang w:val="en-US"/>
        </w:rPr>
        <w:t>della</w:t>
      </w:r>
      <w:proofErr w:type="spellEnd"/>
      <w:r w:rsidRPr="009711F9">
        <w:rPr>
          <w:i/>
          <w:sz w:val="22"/>
          <w:szCs w:val="22"/>
          <w:lang w:val="en-US"/>
        </w:rPr>
        <w:t xml:space="preserve"> </w:t>
      </w:r>
      <w:proofErr w:type="spellStart"/>
      <w:r w:rsidRPr="009711F9">
        <w:rPr>
          <w:i/>
          <w:sz w:val="22"/>
          <w:szCs w:val="22"/>
          <w:lang w:val="en-US"/>
        </w:rPr>
        <w:t>giurisprudenza</w:t>
      </w:r>
      <w:proofErr w:type="spellEnd"/>
      <w:r w:rsidRPr="009711F9">
        <w:rPr>
          <w:i/>
          <w:sz w:val="22"/>
          <w:szCs w:val="22"/>
          <w:lang w:val="en-US"/>
        </w:rPr>
        <w:t xml:space="preserve"> di </w:t>
      </w:r>
      <w:proofErr w:type="spellStart"/>
      <w:r w:rsidRPr="009711F9">
        <w:rPr>
          <w:i/>
          <w:sz w:val="22"/>
          <w:szCs w:val="22"/>
          <w:lang w:val="en-US"/>
        </w:rPr>
        <w:t>Strasburgo</w:t>
      </w:r>
      <w:proofErr w:type="spellEnd"/>
      <w:r w:rsidRPr="009711F9">
        <w:rPr>
          <w:i/>
          <w:sz w:val="22"/>
          <w:szCs w:val="22"/>
          <w:lang w:val="en-US"/>
        </w:rPr>
        <w:t xml:space="preserve"> </w:t>
      </w:r>
      <w:proofErr w:type="spellStart"/>
      <w:r w:rsidRPr="009711F9">
        <w:rPr>
          <w:i/>
          <w:sz w:val="22"/>
          <w:szCs w:val="22"/>
          <w:lang w:val="en-US"/>
        </w:rPr>
        <w:t>sulla</w:t>
      </w:r>
      <w:proofErr w:type="spellEnd"/>
      <w:r w:rsidRPr="009711F9">
        <w:rPr>
          <w:i/>
          <w:sz w:val="22"/>
          <w:szCs w:val="22"/>
          <w:lang w:val="en-US"/>
        </w:rPr>
        <w:t xml:space="preserve"> </w:t>
      </w:r>
      <w:proofErr w:type="spellStart"/>
      <w:r w:rsidRPr="009711F9">
        <w:rPr>
          <w:i/>
          <w:sz w:val="22"/>
          <w:szCs w:val="22"/>
          <w:lang w:val="en-US"/>
        </w:rPr>
        <w:t>giurisprudenza</w:t>
      </w:r>
      <w:proofErr w:type="spellEnd"/>
      <w:r w:rsidRPr="009711F9">
        <w:rPr>
          <w:i/>
          <w:sz w:val="22"/>
          <w:szCs w:val="22"/>
          <w:lang w:val="en-US"/>
        </w:rPr>
        <w:t xml:space="preserve"> </w:t>
      </w:r>
      <w:proofErr w:type="spellStart"/>
      <w:r w:rsidRPr="009711F9">
        <w:rPr>
          <w:i/>
          <w:sz w:val="22"/>
          <w:szCs w:val="22"/>
          <w:lang w:val="en-US"/>
        </w:rPr>
        <w:t>costituzionale</w:t>
      </w:r>
      <w:proofErr w:type="spellEnd"/>
      <w:r w:rsidRPr="009711F9">
        <w:rPr>
          <w:i/>
          <w:sz w:val="22"/>
          <w:szCs w:val="22"/>
          <w:lang w:val="en-US"/>
        </w:rPr>
        <w:t xml:space="preserve"> </w:t>
      </w:r>
      <w:proofErr w:type="spellStart"/>
      <w:r w:rsidRPr="009711F9">
        <w:rPr>
          <w:i/>
          <w:sz w:val="22"/>
          <w:szCs w:val="22"/>
          <w:lang w:val="en-US"/>
        </w:rPr>
        <w:t>dei</w:t>
      </w:r>
      <w:proofErr w:type="spellEnd"/>
      <w:r w:rsidRPr="009711F9">
        <w:rPr>
          <w:i/>
          <w:sz w:val="22"/>
          <w:szCs w:val="22"/>
          <w:lang w:val="en-US"/>
        </w:rPr>
        <w:t xml:space="preserve"> </w:t>
      </w:r>
      <w:proofErr w:type="spellStart"/>
      <w:r w:rsidRPr="009711F9">
        <w:rPr>
          <w:i/>
          <w:sz w:val="22"/>
          <w:szCs w:val="22"/>
          <w:lang w:val="en-US"/>
        </w:rPr>
        <w:t>Paesi</w:t>
      </w:r>
      <w:proofErr w:type="spellEnd"/>
      <w:r w:rsidRPr="009711F9">
        <w:rPr>
          <w:i/>
          <w:sz w:val="22"/>
          <w:szCs w:val="22"/>
          <w:lang w:val="en-US"/>
        </w:rPr>
        <w:t xml:space="preserve"> </w:t>
      </w:r>
      <w:proofErr w:type="spellStart"/>
      <w:r w:rsidRPr="009711F9">
        <w:rPr>
          <w:i/>
          <w:sz w:val="22"/>
          <w:szCs w:val="22"/>
          <w:lang w:val="en-US"/>
        </w:rPr>
        <w:t>dell’Europea</w:t>
      </w:r>
      <w:proofErr w:type="spellEnd"/>
      <w:r w:rsidRPr="009711F9">
        <w:rPr>
          <w:i/>
          <w:sz w:val="22"/>
          <w:szCs w:val="22"/>
          <w:lang w:val="en-US"/>
        </w:rPr>
        <w:t xml:space="preserve"> </w:t>
      </w:r>
      <w:proofErr w:type="spellStart"/>
      <w:r w:rsidRPr="009711F9">
        <w:rPr>
          <w:i/>
          <w:sz w:val="22"/>
          <w:szCs w:val="22"/>
          <w:lang w:val="en-US"/>
        </w:rPr>
        <w:t>centro</w:t>
      </w:r>
      <w:proofErr w:type="spellEnd"/>
      <w:r w:rsidRPr="009711F9">
        <w:rPr>
          <w:i/>
          <w:sz w:val="22"/>
          <w:szCs w:val="22"/>
          <w:lang w:val="en-US"/>
        </w:rPr>
        <w:t xml:space="preserve">-orientale </w:t>
      </w:r>
      <w:proofErr w:type="spellStart"/>
      <w:r w:rsidRPr="009711F9">
        <w:rPr>
          <w:i/>
          <w:sz w:val="22"/>
          <w:szCs w:val="22"/>
          <w:lang w:val="en-US"/>
        </w:rPr>
        <w:t>dell’Unione</w:t>
      </w:r>
      <w:proofErr w:type="spellEnd"/>
      <w:r w:rsidRPr="009711F9">
        <w:rPr>
          <w:i/>
          <w:sz w:val="22"/>
          <w:szCs w:val="22"/>
          <w:lang w:val="en-US"/>
        </w:rPr>
        <w:t xml:space="preserve"> </w:t>
      </w:r>
      <w:proofErr w:type="spellStart"/>
      <w:r w:rsidRPr="009711F9">
        <w:rPr>
          <w:i/>
          <w:sz w:val="22"/>
          <w:szCs w:val="22"/>
          <w:lang w:val="en-US"/>
        </w:rPr>
        <w:t>europea</w:t>
      </w:r>
      <w:proofErr w:type="spellEnd"/>
      <w:r w:rsidRPr="009711F9">
        <w:rPr>
          <w:i/>
          <w:sz w:val="22"/>
          <w:szCs w:val="22"/>
          <w:lang w:val="en-US"/>
        </w:rPr>
        <w:t xml:space="preserve">  (The impact of the European Convention of Human Rights on the case law of the Central and Eastern European Courts</w:t>
      </w:r>
      <w:r w:rsidRPr="009711F9">
        <w:rPr>
          <w:sz w:val="22"/>
          <w:szCs w:val="22"/>
          <w:lang w:val="en-US"/>
        </w:rPr>
        <w:t>, in Italian</w:t>
      </w:r>
      <w:r w:rsidRPr="009711F9">
        <w:rPr>
          <w:i/>
          <w:sz w:val="22"/>
          <w:szCs w:val="22"/>
          <w:lang w:val="en-US"/>
        </w:rPr>
        <w:t>)</w:t>
      </w:r>
      <w:r w:rsidRPr="009711F9">
        <w:rPr>
          <w:sz w:val="22"/>
          <w:szCs w:val="22"/>
          <w:lang w:val="en-US"/>
        </w:rPr>
        <w:t>,</w:t>
      </w:r>
      <w:r w:rsidRPr="009711F9">
        <w:rPr>
          <w:i/>
          <w:sz w:val="22"/>
          <w:szCs w:val="22"/>
          <w:lang w:val="en-US"/>
        </w:rPr>
        <w:t xml:space="preserve"> </w:t>
      </w:r>
      <w:r w:rsidRPr="009711F9">
        <w:rPr>
          <w:sz w:val="22"/>
          <w:szCs w:val="22"/>
          <w:lang w:val="en-US"/>
        </w:rPr>
        <w:t>in M. Fragola (ed),</w:t>
      </w:r>
      <w:r w:rsidRPr="009711F9">
        <w:rPr>
          <w:i/>
          <w:sz w:val="22"/>
          <w:szCs w:val="22"/>
          <w:lang w:val="en-US"/>
        </w:rPr>
        <w:t xml:space="preserve"> La </w:t>
      </w:r>
      <w:proofErr w:type="spellStart"/>
      <w:r w:rsidRPr="009711F9">
        <w:rPr>
          <w:i/>
          <w:sz w:val="22"/>
          <w:szCs w:val="22"/>
          <w:lang w:val="en-US"/>
        </w:rPr>
        <w:t>Cooperazione</w:t>
      </w:r>
      <w:proofErr w:type="spellEnd"/>
      <w:r w:rsidRPr="009711F9">
        <w:rPr>
          <w:i/>
          <w:sz w:val="22"/>
          <w:szCs w:val="22"/>
          <w:lang w:val="en-US"/>
        </w:rPr>
        <w:t xml:space="preserve"> </w:t>
      </w:r>
      <w:proofErr w:type="spellStart"/>
      <w:r w:rsidRPr="009711F9">
        <w:rPr>
          <w:i/>
          <w:sz w:val="22"/>
          <w:szCs w:val="22"/>
          <w:lang w:val="en-US"/>
        </w:rPr>
        <w:t>fra</w:t>
      </w:r>
      <w:proofErr w:type="spellEnd"/>
      <w:r w:rsidRPr="009711F9">
        <w:rPr>
          <w:i/>
          <w:sz w:val="22"/>
          <w:szCs w:val="22"/>
          <w:lang w:val="en-US"/>
        </w:rPr>
        <w:t xml:space="preserve"> Corti in Europea </w:t>
      </w:r>
      <w:proofErr w:type="spellStart"/>
      <w:r w:rsidRPr="009711F9">
        <w:rPr>
          <w:i/>
          <w:sz w:val="22"/>
          <w:szCs w:val="22"/>
          <w:lang w:val="en-US"/>
        </w:rPr>
        <w:t>nella</w:t>
      </w:r>
      <w:proofErr w:type="spellEnd"/>
      <w:r w:rsidRPr="009711F9">
        <w:rPr>
          <w:i/>
          <w:sz w:val="22"/>
          <w:szCs w:val="22"/>
          <w:lang w:val="en-US"/>
        </w:rPr>
        <w:t xml:space="preserve"> tutela </w:t>
      </w:r>
      <w:proofErr w:type="spellStart"/>
      <w:r w:rsidRPr="009711F9">
        <w:rPr>
          <w:i/>
          <w:sz w:val="22"/>
          <w:szCs w:val="22"/>
          <w:lang w:val="en-US"/>
        </w:rPr>
        <w:t>dei</w:t>
      </w:r>
      <w:proofErr w:type="spellEnd"/>
      <w:r w:rsidRPr="009711F9">
        <w:rPr>
          <w:i/>
          <w:sz w:val="22"/>
          <w:szCs w:val="22"/>
          <w:lang w:val="en-US"/>
        </w:rPr>
        <w:t xml:space="preserve"> </w:t>
      </w:r>
      <w:proofErr w:type="spellStart"/>
      <w:r w:rsidRPr="009711F9">
        <w:rPr>
          <w:i/>
          <w:sz w:val="22"/>
          <w:szCs w:val="22"/>
          <w:lang w:val="en-US"/>
        </w:rPr>
        <w:t>diritti</w:t>
      </w:r>
      <w:proofErr w:type="spellEnd"/>
      <w:r w:rsidRPr="009711F9">
        <w:rPr>
          <w:i/>
          <w:sz w:val="22"/>
          <w:szCs w:val="22"/>
          <w:lang w:val="en-US"/>
        </w:rPr>
        <w:t xml:space="preserve"> </w:t>
      </w:r>
      <w:proofErr w:type="spellStart"/>
      <w:r w:rsidRPr="009711F9">
        <w:rPr>
          <w:i/>
          <w:sz w:val="22"/>
          <w:szCs w:val="22"/>
          <w:lang w:val="en-US"/>
        </w:rPr>
        <w:t>dell’uomo</w:t>
      </w:r>
      <w:proofErr w:type="spellEnd"/>
      <w:r w:rsidRPr="009711F9">
        <w:rPr>
          <w:i/>
          <w:sz w:val="22"/>
          <w:szCs w:val="22"/>
          <w:lang w:val="en-US"/>
        </w:rPr>
        <w:t xml:space="preserve"> (Cooperation between Courts in Europe in the field of protection of fundamental rights) </w:t>
      </w:r>
      <w:r w:rsidRPr="009711F9">
        <w:rPr>
          <w:sz w:val="22"/>
          <w:szCs w:val="22"/>
          <w:lang w:val="en-US"/>
        </w:rPr>
        <w:t xml:space="preserve">Calabria University </w:t>
      </w:r>
      <w:proofErr w:type="spellStart"/>
      <w:r w:rsidRPr="009711F9">
        <w:rPr>
          <w:sz w:val="22"/>
          <w:szCs w:val="22"/>
          <w:lang w:val="en-US"/>
        </w:rPr>
        <w:t>Arcavacata</w:t>
      </w:r>
      <w:proofErr w:type="spellEnd"/>
      <w:r w:rsidRPr="009711F9">
        <w:rPr>
          <w:sz w:val="22"/>
          <w:szCs w:val="22"/>
          <w:lang w:val="en-US"/>
        </w:rPr>
        <w:t xml:space="preserve"> di Rende  (Cosenza), 12-4-2010, Naples, </w:t>
      </w:r>
      <w:proofErr w:type="spellStart"/>
      <w:r w:rsidRPr="009711F9">
        <w:rPr>
          <w:sz w:val="22"/>
          <w:szCs w:val="22"/>
          <w:lang w:val="en-US"/>
        </w:rPr>
        <w:t>Editoriale</w:t>
      </w:r>
      <w:proofErr w:type="spellEnd"/>
      <w:r w:rsidRPr="009711F9">
        <w:rPr>
          <w:sz w:val="22"/>
          <w:szCs w:val="22"/>
          <w:lang w:val="en-US"/>
        </w:rPr>
        <w:t xml:space="preserve"> </w:t>
      </w:r>
      <w:proofErr w:type="spellStart"/>
      <w:r w:rsidRPr="009711F9">
        <w:rPr>
          <w:sz w:val="22"/>
          <w:szCs w:val="22"/>
          <w:lang w:val="en-US"/>
        </w:rPr>
        <w:t>Scientifica</w:t>
      </w:r>
      <w:proofErr w:type="spellEnd"/>
      <w:r w:rsidRPr="009711F9">
        <w:rPr>
          <w:sz w:val="22"/>
          <w:szCs w:val="22"/>
          <w:lang w:val="en-US"/>
        </w:rPr>
        <w:t>, 2012, 133-198</w:t>
      </w:r>
    </w:p>
    <w:p w14:paraId="29FD0A12" w14:textId="77777777" w:rsidR="00516692" w:rsidRPr="009711F9" w:rsidRDefault="00516692" w:rsidP="00516692">
      <w:pPr>
        <w:pStyle w:val="Paragrafoelenco"/>
        <w:ind w:left="426"/>
        <w:rPr>
          <w:sz w:val="22"/>
          <w:szCs w:val="22"/>
          <w:lang w:val="en-US"/>
        </w:rPr>
      </w:pPr>
    </w:p>
    <w:p w14:paraId="6B781294"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The Italian Constitutional Court and the European Court of Justice: a Progressive Overlapping between the Supranational and the Domestic Dimensions'</w:t>
      </w:r>
      <w:r w:rsidRPr="00342F95">
        <w:rPr>
          <w:sz w:val="22"/>
          <w:szCs w:val="22"/>
          <w:lang w:val="en-US"/>
        </w:rPr>
        <w:t xml:space="preserve">, in M. Claes, M. de Visser, P. Popelier and C. Van de </w:t>
      </w:r>
      <w:proofErr w:type="spellStart"/>
      <w:r w:rsidRPr="00342F95">
        <w:rPr>
          <w:sz w:val="22"/>
          <w:szCs w:val="22"/>
          <w:lang w:val="en-US"/>
        </w:rPr>
        <w:t>Heyning</w:t>
      </w:r>
      <w:proofErr w:type="spellEnd"/>
      <w:r w:rsidRPr="00342F95">
        <w:rPr>
          <w:sz w:val="22"/>
          <w:szCs w:val="22"/>
          <w:lang w:val="en-US"/>
        </w:rPr>
        <w:t xml:space="preserve"> (eds), </w:t>
      </w:r>
      <w:r w:rsidRPr="00342F95">
        <w:rPr>
          <w:i/>
          <w:sz w:val="22"/>
          <w:szCs w:val="22"/>
          <w:lang w:val="en-US"/>
        </w:rPr>
        <w:t xml:space="preserve">Constitutional Conversations in Europe. </w:t>
      </w:r>
      <w:r w:rsidRPr="00342F95">
        <w:rPr>
          <w:i/>
          <w:sz w:val="22"/>
          <w:szCs w:val="22"/>
        </w:rPr>
        <w:t xml:space="preserve">Actors, </w:t>
      </w:r>
      <w:proofErr w:type="spellStart"/>
      <w:r w:rsidRPr="00342F95">
        <w:rPr>
          <w:i/>
          <w:sz w:val="22"/>
          <w:szCs w:val="22"/>
        </w:rPr>
        <w:t>Topics</w:t>
      </w:r>
      <w:proofErr w:type="spellEnd"/>
      <w:r w:rsidRPr="00342F95">
        <w:rPr>
          <w:i/>
          <w:sz w:val="22"/>
          <w:szCs w:val="22"/>
        </w:rPr>
        <w:t xml:space="preserve"> and </w:t>
      </w:r>
      <w:proofErr w:type="spellStart"/>
      <w:r w:rsidRPr="00342F95">
        <w:rPr>
          <w:i/>
          <w:sz w:val="22"/>
          <w:szCs w:val="22"/>
        </w:rPr>
        <w:t>Procedures</w:t>
      </w:r>
      <w:proofErr w:type="spellEnd"/>
      <w:r w:rsidRPr="00342F95">
        <w:rPr>
          <w:sz w:val="22"/>
          <w:szCs w:val="22"/>
        </w:rPr>
        <w:t xml:space="preserve">, </w:t>
      </w:r>
      <w:proofErr w:type="spellStart"/>
      <w:r w:rsidRPr="00342F95">
        <w:rPr>
          <w:sz w:val="22"/>
          <w:szCs w:val="22"/>
        </w:rPr>
        <w:t>Intersentia</w:t>
      </w:r>
      <w:proofErr w:type="spellEnd"/>
      <w:r w:rsidRPr="00342F95">
        <w:rPr>
          <w:sz w:val="22"/>
          <w:szCs w:val="22"/>
        </w:rPr>
        <w:t>, Cambridge, 2012, 101-129</w:t>
      </w:r>
    </w:p>
    <w:p w14:paraId="786DA0E3" w14:textId="77777777" w:rsidR="00516692" w:rsidRPr="00342F95" w:rsidRDefault="00516692" w:rsidP="00516692">
      <w:pPr>
        <w:pStyle w:val="Paragrafoelenco"/>
        <w:ind w:left="426"/>
        <w:rPr>
          <w:sz w:val="22"/>
          <w:szCs w:val="22"/>
        </w:rPr>
      </w:pPr>
    </w:p>
    <w:p w14:paraId="20C21EAD"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M. Bellezza), </w:t>
      </w:r>
      <w:r w:rsidRPr="00342F95">
        <w:rPr>
          <w:i/>
          <w:sz w:val="22"/>
          <w:szCs w:val="22"/>
          <w:lang w:val="en-US"/>
        </w:rPr>
        <w:t>Analysis of the Italian media law and policy</w:t>
      </w:r>
      <w:r w:rsidRPr="00342F95">
        <w:rPr>
          <w:sz w:val="22"/>
          <w:szCs w:val="22"/>
          <w:lang w:val="en-US"/>
        </w:rPr>
        <w:t xml:space="preserve">, in </w:t>
      </w:r>
      <w:hyperlink r:id="rId27">
        <w:r w:rsidRPr="00342F95">
          <w:rPr>
            <w:rStyle w:val="Collegamentoipertestuale"/>
            <w:i/>
            <w:sz w:val="22"/>
            <w:szCs w:val="22"/>
            <w:lang w:val="en-US"/>
          </w:rPr>
          <w:t>Hungarian Media Laws in Europe</w:t>
        </w:r>
      </w:hyperlink>
      <w:r w:rsidRPr="00342F95">
        <w:rPr>
          <w:sz w:val="22"/>
          <w:szCs w:val="22"/>
          <w:lang w:val="en-US"/>
        </w:rPr>
        <w:t>,</w:t>
      </w:r>
      <w:r w:rsidRPr="00342F95">
        <w:rPr>
          <w:i/>
          <w:sz w:val="22"/>
          <w:szCs w:val="22"/>
          <w:lang w:val="en-US"/>
        </w:rPr>
        <w:t xml:space="preserve"> </w:t>
      </w:r>
      <w:r w:rsidRPr="00342F95">
        <w:rPr>
          <w:sz w:val="22"/>
          <w:szCs w:val="22"/>
          <w:lang w:val="en-US"/>
        </w:rPr>
        <w:t>CMCS, Central European University, Budapest, 2012, 1-186</w:t>
      </w:r>
    </w:p>
    <w:p w14:paraId="521F9037" w14:textId="77777777" w:rsidR="00516692" w:rsidRPr="00342F95" w:rsidRDefault="00516692" w:rsidP="00516692">
      <w:pPr>
        <w:pStyle w:val="Paragrafoelenco"/>
        <w:ind w:left="426"/>
        <w:rPr>
          <w:sz w:val="22"/>
          <w:szCs w:val="22"/>
          <w:lang w:val="en-US"/>
        </w:rPr>
      </w:pPr>
    </w:p>
    <w:p w14:paraId="1FEC5EC1"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G. Rando) </w:t>
      </w:r>
      <w:r w:rsidRPr="00342F95">
        <w:rPr>
          <w:i/>
          <w:sz w:val="22"/>
          <w:szCs w:val="22"/>
        </w:rPr>
        <w:t>L’evoluzione del sistema delle fonti europee tra riscrittura dei Trattati istitutivi e creatività giurisprudenziale della Corte di Giustizia</w:t>
      </w:r>
      <w:r w:rsidRPr="00342F95">
        <w:rPr>
          <w:sz w:val="22"/>
          <w:szCs w:val="22"/>
        </w:rPr>
        <w:t>, (</w:t>
      </w:r>
      <w:r w:rsidRPr="00342F95">
        <w:rPr>
          <w:i/>
          <w:sz w:val="22"/>
          <w:szCs w:val="22"/>
        </w:rPr>
        <w:t xml:space="preserve">The </w:t>
      </w:r>
      <w:proofErr w:type="spellStart"/>
      <w:r w:rsidRPr="00342F95">
        <w:rPr>
          <w:i/>
          <w:sz w:val="22"/>
          <w:szCs w:val="22"/>
        </w:rPr>
        <w:t>Evolution</w:t>
      </w:r>
      <w:proofErr w:type="spellEnd"/>
      <w:r w:rsidRPr="00342F95">
        <w:rPr>
          <w:i/>
          <w:sz w:val="22"/>
          <w:szCs w:val="22"/>
        </w:rPr>
        <w:t xml:space="preserve"> of the EU Sources of </w:t>
      </w:r>
      <w:proofErr w:type="spellStart"/>
      <w:r w:rsidRPr="00342F95">
        <w:rPr>
          <w:i/>
          <w:sz w:val="22"/>
          <w:szCs w:val="22"/>
        </w:rPr>
        <w:t>Law</w:t>
      </w:r>
      <w:proofErr w:type="spellEnd"/>
      <w:r w:rsidRPr="00342F95">
        <w:rPr>
          <w:i/>
          <w:sz w:val="22"/>
          <w:szCs w:val="22"/>
        </w:rPr>
        <w:t xml:space="preserve"> in the </w:t>
      </w:r>
      <w:proofErr w:type="spellStart"/>
      <w:r w:rsidRPr="00342F95">
        <w:rPr>
          <w:i/>
          <w:sz w:val="22"/>
          <w:szCs w:val="22"/>
        </w:rPr>
        <w:t>Context</w:t>
      </w:r>
      <w:proofErr w:type="spellEnd"/>
      <w:r w:rsidRPr="00342F95">
        <w:rPr>
          <w:i/>
          <w:sz w:val="22"/>
          <w:szCs w:val="22"/>
        </w:rPr>
        <w:t xml:space="preserve"> of the ECJ </w:t>
      </w:r>
      <w:proofErr w:type="spellStart"/>
      <w:r w:rsidRPr="00342F95">
        <w:rPr>
          <w:i/>
          <w:sz w:val="22"/>
          <w:szCs w:val="22"/>
        </w:rPr>
        <w:t>Judicial</w:t>
      </w:r>
      <w:proofErr w:type="spellEnd"/>
      <w:r w:rsidRPr="00342F95">
        <w:rPr>
          <w:i/>
          <w:sz w:val="22"/>
          <w:szCs w:val="22"/>
        </w:rPr>
        <w:t xml:space="preserve"> </w:t>
      </w:r>
      <w:proofErr w:type="spellStart"/>
      <w:r w:rsidRPr="00342F95">
        <w:rPr>
          <w:i/>
          <w:sz w:val="22"/>
          <w:szCs w:val="22"/>
        </w:rPr>
        <w:t>Activism</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Annali 2010-2011</w:t>
      </w:r>
      <w:r w:rsidRPr="00342F95">
        <w:rPr>
          <w:sz w:val="22"/>
          <w:szCs w:val="22"/>
        </w:rPr>
        <w:t>, Pubblicazioni della Facoltà di Giurisprudenza Università telematica Giustino Fortunato, 2011, 441-493.</w:t>
      </w:r>
    </w:p>
    <w:p w14:paraId="49FBE49C" w14:textId="77777777" w:rsidR="00516692" w:rsidRPr="00342F95" w:rsidRDefault="00516692" w:rsidP="00516692">
      <w:pPr>
        <w:pStyle w:val="Paragrafoelenco"/>
        <w:ind w:left="426"/>
        <w:rPr>
          <w:sz w:val="22"/>
          <w:szCs w:val="22"/>
        </w:rPr>
      </w:pPr>
    </w:p>
    <w:p w14:paraId="5F7E0DFC"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Tutela del diritto d’autore e della libertà di espressione in chiave comparata, quale equilibrio sul web?,</w:t>
      </w:r>
      <w:r w:rsidRPr="00342F95">
        <w:rPr>
          <w:sz w:val="22"/>
          <w:szCs w:val="22"/>
        </w:rPr>
        <w:t xml:space="preserve"> (Copyright and </w:t>
      </w:r>
      <w:proofErr w:type="spellStart"/>
      <w:r w:rsidRPr="00342F95">
        <w:rPr>
          <w:sz w:val="22"/>
          <w:szCs w:val="22"/>
        </w:rPr>
        <w:t>freedom</w:t>
      </w:r>
      <w:proofErr w:type="spellEnd"/>
      <w:r w:rsidRPr="00342F95">
        <w:rPr>
          <w:sz w:val="22"/>
          <w:szCs w:val="22"/>
        </w:rPr>
        <w:t xml:space="preserve"> of </w:t>
      </w:r>
      <w:proofErr w:type="spellStart"/>
      <w:r w:rsidRPr="00342F95">
        <w:rPr>
          <w:sz w:val="22"/>
          <w:szCs w:val="22"/>
        </w:rPr>
        <w:t>expression</w:t>
      </w:r>
      <w:proofErr w:type="spellEnd"/>
      <w:r w:rsidRPr="00342F95">
        <w:rPr>
          <w:sz w:val="22"/>
          <w:szCs w:val="22"/>
        </w:rPr>
        <w:t xml:space="preserve"> in a comparative </w:t>
      </w:r>
      <w:proofErr w:type="spellStart"/>
      <w:r w:rsidRPr="00342F95">
        <w:rPr>
          <w:sz w:val="22"/>
          <w:szCs w:val="22"/>
        </w:rPr>
        <w:t>context</w:t>
      </w:r>
      <w:proofErr w:type="spellEnd"/>
      <w:r w:rsidRPr="00342F95">
        <w:rPr>
          <w:sz w:val="22"/>
          <w:szCs w:val="22"/>
        </w:rPr>
        <w:t xml:space="preserve">: </w:t>
      </w:r>
      <w:proofErr w:type="spellStart"/>
      <w:r w:rsidRPr="00342F95">
        <w:rPr>
          <w:sz w:val="22"/>
          <w:szCs w:val="22"/>
        </w:rPr>
        <w:t>which</w:t>
      </w:r>
      <w:proofErr w:type="spellEnd"/>
      <w:r w:rsidRPr="00342F95">
        <w:rPr>
          <w:sz w:val="22"/>
          <w:szCs w:val="22"/>
        </w:rPr>
        <w:t xml:space="preserve"> balancing on the web, in </w:t>
      </w:r>
      <w:proofErr w:type="spellStart"/>
      <w:r w:rsidRPr="00342F95">
        <w:rPr>
          <w:sz w:val="22"/>
          <w:szCs w:val="22"/>
        </w:rPr>
        <w:t>Italian</w:t>
      </w:r>
      <w:proofErr w:type="spellEnd"/>
      <w:r w:rsidRPr="00342F95">
        <w:rPr>
          <w:sz w:val="22"/>
          <w:szCs w:val="22"/>
        </w:rPr>
        <w:t xml:space="preserve">)? in F. Pizzetti (ed), </w:t>
      </w:r>
      <w:proofErr w:type="spellStart"/>
      <w:r w:rsidRPr="00342F95">
        <w:rPr>
          <w:sz w:val="22"/>
          <w:szCs w:val="22"/>
        </w:rPr>
        <w:t>Protection</w:t>
      </w:r>
      <w:proofErr w:type="spellEnd"/>
      <w:r w:rsidRPr="00342F95">
        <w:rPr>
          <w:sz w:val="22"/>
          <w:szCs w:val="22"/>
        </w:rPr>
        <w:t xml:space="preserve"> of </w:t>
      </w:r>
      <w:proofErr w:type="spellStart"/>
      <w:r w:rsidRPr="00342F95">
        <w:rPr>
          <w:sz w:val="22"/>
          <w:szCs w:val="22"/>
        </w:rPr>
        <w:t>fundamental</w:t>
      </w:r>
      <w:proofErr w:type="spellEnd"/>
      <w:r w:rsidRPr="00342F95">
        <w:rPr>
          <w:sz w:val="22"/>
          <w:szCs w:val="22"/>
        </w:rPr>
        <w:t xml:space="preserve"> </w:t>
      </w:r>
      <w:proofErr w:type="spellStart"/>
      <w:r w:rsidRPr="00342F95">
        <w:rPr>
          <w:sz w:val="22"/>
          <w:szCs w:val="22"/>
        </w:rPr>
        <w:t>rights</w:t>
      </w:r>
      <w:proofErr w:type="spellEnd"/>
      <w:r w:rsidRPr="00342F95">
        <w:rPr>
          <w:sz w:val="22"/>
          <w:szCs w:val="22"/>
        </w:rPr>
        <w:t xml:space="preserve"> in Internet. The case of the copyright in </w:t>
      </w:r>
      <w:proofErr w:type="spellStart"/>
      <w:r w:rsidRPr="00342F95">
        <w:rPr>
          <w:sz w:val="22"/>
          <w:szCs w:val="22"/>
        </w:rPr>
        <w:t>Italian</w:t>
      </w:r>
      <w:proofErr w:type="spellEnd"/>
      <w:r w:rsidRPr="00342F95">
        <w:rPr>
          <w:sz w:val="22"/>
          <w:szCs w:val="22"/>
        </w:rPr>
        <w:t>.</w:t>
      </w:r>
      <w:r w:rsidRPr="00342F95">
        <w:rPr>
          <w:i/>
          <w:sz w:val="22"/>
          <w:szCs w:val="22"/>
        </w:rPr>
        <w:t xml:space="preserve"> I diritti nella “rete” della ret</w:t>
      </w:r>
      <w:r w:rsidRPr="00342F95">
        <w:rPr>
          <w:sz w:val="22"/>
          <w:szCs w:val="22"/>
        </w:rPr>
        <w:t>e, Turin, Giappichelli 2011, 97-122.</w:t>
      </w:r>
    </w:p>
    <w:p w14:paraId="01EB6A2C" w14:textId="77777777" w:rsidR="00516692" w:rsidRPr="00342F95" w:rsidRDefault="00516692" w:rsidP="00516692">
      <w:pPr>
        <w:pStyle w:val="Paragrafoelenco"/>
        <w:ind w:left="426"/>
        <w:rPr>
          <w:sz w:val="22"/>
          <w:szCs w:val="22"/>
        </w:rPr>
      </w:pPr>
    </w:p>
    <w:p w14:paraId="3F54C37F"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G.F. Ferrari) </w:t>
      </w:r>
      <w:r w:rsidRPr="00342F95">
        <w:rPr>
          <w:i/>
          <w:sz w:val="22"/>
          <w:szCs w:val="22"/>
          <w:lang w:val="en-US"/>
        </w:rPr>
        <w:t xml:space="preserve">The Impact of the Supranational Laws on the National </w:t>
      </w:r>
      <w:proofErr w:type="spellStart"/>
      <w:r w:rsidRPr="00342F95">
        <w:rPr>
          <w:i/>
          <w:sz w:val="22"/>
          <w:szCs w:val="22"/>
          <w:lang w:val="en-US"/>
        </w:rPr>
        <w:t>Sovereignity</w:t>
      </w:r>
      <w:proofErr w:type="spellEnd"/>
      <w:r w:rsidRPr="00342F95">
        <w:rPr>
          <w:i/>
          <w:sz w:val="22"/>
          <w:szCs w:val="22"/>
          <w:lang w:val="en-US"/>
        </w:rPr>
        <w:t xml:space="preserve"> of Member States, with Particular Regard to the Judicial Reaction of UK and Italy to the New Aggressive Approach of the European Court of Human Rights</w:t>
      </w:r>
      <w:r w:rsidRPr="00342F95">
        <w:rPr>
          <w:sz w:val="22"/>
          <w:szCs w:val="22"/>
          <w:lang w:val="en-US"/>
        </w:rPr>
        <w:t xml:space="preserve">, in </w:t>
      </w:r>
      <w:r w:rsidRPr="00342F95">
        <w:rPr>
          <w:i/>
          <w:sz w:val="22"/>
          <w:szCs w:val="22"/>
          <w:lang w:val="en-US"/>
        </w:rPr>
        <w:t>Comparative Law Review</w:t>
      </w:r>
      <w:r w:rsidRPr="00342F95">
        <w:rPr>
          <w:sz w:val="22"/>
          <w:szCs w:val="22"/>
          <w:lang w:val="en-US"/>
        </w:rPr>
        <w:t>, 2011, 1-62</w:t>
      </w:r>
    </w:p>
    <w:p w14:paraId="31DCAABE" w14:textId="77777777" w:rsidR="00516692" w:rsidRPr="00342F95" w:rsidRDefault="00516692" w:rsidP="00516692">
      <w:pPr>
        <w:pStyle w:val="Paragrafoelenco"/>
        <w:ind w:left="426"/>
        <w:rPr>
          <w:sz w:val="22"/>
          <w:szCs w:val="22"/>
          <w:lang w:val="en-US"/>
        </w:rPr>
      </w:pPr>
    </w:p>
    <w:p w14:paraId="798F1010"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Freedom of Expression versus Copyright in the Digital Era: the Italian scenario</w:t>
      </w:r>
      <w:r w:rsidRPr="00342F95">
        <w:rPr>
          <w:sz w:val="22"/>
          <w:szCs w:val="22"/>
          <w:lang w:val="en-US"/>
        </w:rPr>
        <w:t xml:space="preserve">, in </w:t>
      </w:r>
      <w:proofErr w:type="spellStart"/>
      <w:r w:rsidRPr="00342F95">
        <w:rPr>
          <w:i/>
          <w:sz w:val="22"/>
          <w:szCs w:val="22"/>
          <w:lang w:val="en-US"/>
        </w:rPr>
        <w:t>Giurisprudenza</w:t>
      </w:r>
      <w:proofErr w:type="spellEnd"/>
      <w:r w:rsidRPr="00342F95">
        <w:rPr>
          <w:i/>
          <w:sz w:val="22"/>
          <w:szCs w:val="22"/>
          <w:lang w:val="en-US"/>
        </w:rPr>
        <w:t xml:space="preserve"> </w:t>
      </w:r>
      <w:proofErr w:type="spellStart"/>
      <w:r w:rsidRPr="00342F95">
        <w:rPr>
          <w:i/>
          <w:sz w:val="22"/>
          <w:szCs w:val="22"/>
          <w:lang w:val="en-US"/>
        </w:rPr>
        <w:t>Italiana</w:t>
      </w:r>
      <w:proofErr w:type="spellEnd"/>
      <w:r w:rsidRPr="00342F95">
        <w:rPr>
          <w:sz w:val="22"/>
          <w:szCs w:val="22"/>
          <w:lang w:val="en-US"/>
        </w:rPr>
        <w:t>, 2011, 8-9, 1951-1966</w:t>
      </w:r>
    </w:p>
    <w:p w14:paraId="00683C3D" w14:textId="77777777" w:rsidR="00516692" w:rsidRPr="00342F95" w:rsidRDefault="00516692" w:rsidP="00516692">
      <w:pPr>
        <w:pStyle w:val="Paragrafoelenco"/>
        <w:ind w:left="426"/>
        <w:rPr>
          <w:sz w:val="22"/>
          <w:szCs w:val="22"/>
          <w:lang w:val="en-US"/>
        </w:rPr>
      </w:pPr>
    </w:p>
    <w:p w14:paraId="39DB9E8B"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 xml:space="preserve">) </w:t>
      </w:r>
      <w:r w:rsidRPr="00342F95">
        <w:rPr>
          <w:i/>
          <w:sz w:val="22"/>
          <w:szCs w:val="22"/>
        </w:rPr>
        <w:t xml:space="preserve">La Corte europea dei diritti dell’uomo e la Corte di giustizia nella prospettiva della giustizia costituzionale </w:t>
      </w:r>
      <w:r w:rsidRPr="00342F95">
        <w:rPr>
          <w:sz w:val="22"/>
          <w:szCs w:val="22"/>
        </w:rPr>
        <w:t>(</w:t>
      </w:r>
      <w:r w:rsidRPr="00342F95">
        <w:rPr>
          <w:i/>
          <w:sz w:val="22"/>
          <w:szCs w:val="22"/>
        </w:rPr>
        <w:t xml:space="preserve">The </w:t>
      </w:r>
      <w:proofErr w:type="spellStart"/>
      <w:r w:rsidRPr="00342F95">
        <w:rPr>
          <w:i/>
          <w:sz w:val="22"/>
          <w:szCs w:val="22"/>
        </w:rPr>
        <w:t>European</w:t>
      </w:r>
      <w:proofErr w:type="spellEnd"/>
      <w:r w:rsidRPr="00342F95">
        <w:rPr>
          <w:i/>
          <w:sz w:val="22"/>
          <w:szCs w:val="22"/>
        </w:rPr>
        <w:t xml:space="preserve"> Court of Human </w:t>
      </w:r>
      <w:proofErr w:type="spellStart"/>
      <w:r w:rsidRPr="00342F95">
        <w:rPr>
          <w:i/>
          <w:sz w:val="22"/>
          <w:szCs w:val="22"/>
        </w:rPr>
        <w:t>Rights</w:t>
      </w:r>
      <w:proofErr w:type="spellEnd"/>
      <w:r w:rsidRPr="00342F95">
        <w:rPr>
          <w:i/>
          <w:sz w:val="22"/>
          <w:szCs w:val="22"/>
        </w:rPr>
        <w:t xml:space="preserve"> and the Court of Justice of </w:t>
      </w:r>
      <w:proofErr w:type="spellStart"/>
      <w:r w:rsidRPr="00342F95">
        <w:rPr>
          <w:i/>
          <w:sz w:val="22"/>
          <w:szCs w:val="22"/>
        </w:rPr>
        <w:t>European</w:t>
      </w:r>
      <w:proofErr w:type="spellEnd"/>
      <w:r w:rsidRPr="00342F95">
        <w:rPr>
          <w:i/>
          <w:sz w:val="22"/>
          <w:szCs w:val="22"/>
        </w:rPr>
        <w:t xml:space="preserve"> Union in the </w:t>
      </w:r>
      <w:proofErr w:type="spellStart"/>
      <w:r w:rsidRPr="00342F95">
        <w:rPr>
          <w:i/>
          <w:sz w:val="22"/>
          <w:szCs w:val="22"/>
        </w:rPr>
        <w:t>context</w:t>
      </w:r>
      <w:proofErr w:type="spellEnd"/>
      <w:r w:rsidRPr="00342F95">
        <w:rPr>
          <w:i/>
          <w:sz w:val="22"/>
          <w:szCs w:val="22"/>
        </w:rPr>
        <w:t xml:space="preserve"> of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Justice</w:t>
      </w:r>
      <w:r w:rsidRPr="00342F95">
        <w:rPr>
          <w:sz w:val="22"/>
          <w:szCs w:val="22"/>
        </w:rPr>
        <w:t xml:space="preserve">, in </w:t>
      </w:r>
      <w:proofErr w:type="spellStart"/>
      <w:r w:rsidRPr="00342F95">
        <w:rPr>
          <w:sz w:val="22"/>
          <w:szCs w:val="22"/>
        </w:rPr>
        <w:t>Italian</w:t>
      </w:r>
      <w:proofErr w:type="spellEnd"/>
      <w:r w:rsidRPr="00342F95">
        <w:rPr>
          <w:i/>
          <w:sz w:val="22"/>
          <w:szCs w:val="22"/>
        </w:rPr>
        <w:t>)</w:t>
      </w:r>
      <w:r w:rsidRPr="00342F95">
        <w:rPr>
          <w:sz w:val="22"/>
          <w:szCs w:val="22"/>
        </w:rPr>
        <w:t xml:space="preserve">, in L. Mezzetti (ed.), </w:t>
      </w:r>
      <w:r w:rsidRPr="00342F95">
        <w:rPr>
          <w:i/>
          <w:sz w:val="22"/>
          <w:szCs w:val="22"/>
        </w:rPr>
        <w:t>Sistemi e modelli di giustizia costituzionale</w:t>
      </w:r>
      <w:r w:rsidRPr="00342F95">
        <w:rPr>
          <w:sz w:val="22"/>
          <w:szCs w:val="22"/>
        </w:rPr>
        <w:t xml:space="preserve"> (Systems and Models of </w:t>
      </w:r>
      <w:proofErr w:type="spellStart"/>
      <w:r w:rsidRPr="00342F95">
        <w:rPr>
          <w:sz w:val="22"/>
          <w:szCs w:val="22"/>
        </w:rPr>
        <w:t>Constitutional</w:t>
      </w:r>
      <w:proofErr w:type="spellEnd"/>
      <w:r w:rsidRPr="00342F95">
        <w:rPr>
          <w:sz w:val="22"/>
          <w:szCs w:val="22"/>
        </w:rPr>
        <w:t xml:space="preserve"> </w:t>
      </w:r>
      <w:proofErr w:type="spellStart"/>
      <w:r w:rsidRPr="00342F95">
        <w:rPr>
          <w:sz w:val="22"/>
          <w:szCs w:val="22"/>
        </w:rPr>
        <w:t>Adjudication</w:t>
      </w:r>
      <w:proofErr w:type="spellEnd"/>
      <w:r w:rsidRPr="00342F95">
        <w:rPr>
          <w:sz w:val="22"/>
          <w:szCs w:val="22"/>
        </w:rPr>
        <w:t>) CEDAM, 2011, 1-100</w:t>
      </w:r>
    </w:p>
    <w:p w14:paraId="395DFEAF" w14:textId="77777777" w:rsidR="00516692" w:rsidRPr="00342F95" w:rsidRDefault="00516692" w:rsidP="00516692">
      <w:pPr>
        <w:pStyle w:val="Paragrafoelenco"/>
        <w:ind w:left="426"/>
        <w:rPr>
          <w:sz w:val="22"/>
          <w:szCs w:val="22"/>
        </w:rPr>
      </w:pPr>
    </w:p>
    <w:p w14:paraId="66004CAC"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The Genocide </w:t>
      </w:r>
      <w:proofErr w:type="spellStart"/>
      <w:r w:rsidRPr="00342F95">
        <w:rPr>
          <w:i/>
          <w:sz w:val="22"/>
          <w:szCs w:val="22"/>
        </w:rPr>
        <w:t>Denial</w:t>
      </w:r>
      <w:proofErr w:type="spellEnd"/>
      <w:r w:rsidRPr="00342F95">
        <w:rPr>
          <w:i/>
          <w:sz w:val="22"/>
          <w:szCs w:val="22"/>
        </w:rPr>
        <w:t xml:space="preserve"> in Comparative </w:t>
      </w:r>
      <w:proofErr w:type="spellStart"/>
      <w:r w:rsidRPr="00342F95">
        <w:rPr>
          <w:i/>
          <w:sz w:val="22"/>
          <w:szCs w:val="22"/>
        </w:rPr>
        <w:t>Law</w:t>
      </w:r>
      <w:proofErr w:type="spellEnd"/>
      <w:r w:rsidRPr="00342F95">
        <w:rPr>
          <w:sz w:val="22"/>
          <w:szCs w:val="22"/>
        </w:rPr>
        <w:t xml:space="preserve">, in </w:t>
      </w:r>
      <w:r w:rsidRPr="00342F95">
        <w:rPr>
          <w:i/>
          <w:sz w:val="22"/>
          <w:szCs w:val="22"/>
        </w:rPr>
        <w:t>Diritti umani e diritto internazionale</w:t>
      </w:r>
      <w:r w:rsidRPr="00342F95">
        <w:rPr>
          <w:sz w:val="22"/>
          <w:szCs w:val="22"/>
        </w:rPr>
        <w:t>, 2011, 85-106</w:t>
      </w:r>
    </w:p>
    <w:p w14:paraId="348A5F2B" w14:textId="77777777" w:rsidR="00516692" w:rsidRPr="00342F95" w:rsidRDefault="00516692" w:rsidP="00516692">
      <w:pPr>
        <w:pStyle w:val="Paragrafoelenco"/>
        <w:ind w:left="426"/>
        <w:rPr>
          <w:sz w:val="22"/>
          <w:szCs w:val="22"/>
        </w:rPr>
      </w:pPr>
    </w:p>
    <w:p w14:paraId="3B71B1B0"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w:t>
      </w:r>
      <w:r w:rsidRPr="00342F95">
        <w:rPr>
          <w:i/>
          <w:sz w:val="22"/>
          <w:szCs w:val="22"/>
          <w:lang w:val="en-US"/>
        </w:rPr>
        <w:t>The Impact of the Protection of Human Rights by the European Courts on the Italian Constitutional Court</w:t>
      </w:r>
      <w:r w:rsidRPr="00342F95">
        <w:rPr>
          <w:sz w:val="22"/>
          <w:szCs w:val="22"/>
          <w:lang w:val="en-US"/>
        </w:rPr>
        <w:t xml:space="preserve">, in P. Popelier, C. Van De </w:t>
      </w:r>
      <w:proofErr w:type="spellStart"/>
      <w:r w:rsidRPr="00342F95">
        <w:rPr>
          <w:sz w:val="22"/>
          <w:szCs w:val="22"/>
          <w:lang w:val="en-US"/>
        </w:rPr>
        <w:t>Heyning</w:t>
      </w:r>
      <w:proofErr w:type="spellEnd"/>
      <w:r w:rsidRPr="00342F95">
        <w:rPr>
          <w:sz w:val="22"/>
          <w:szCs w:val="22"/>
          <w:lang w:val="en-US"/>
        </w:rPr>
        <w:t xml:space="preserve"> and P. Van Nuffel (eds), </w:t>
      </w:r>
      <w:r w:rsidRPr="00342F95">
        <w:rPr>
          <w:i/>
          <w:sz w:val="22"/>
          <w:szCs w:val="22"/>
          <w:lang w:val="en-US"/>
        </w:rPr>
        <w:t>Human Rights Protection in the European Legal Order: the Interaction between the European and the National Courts</w:t>
      </w:r>
      <w:r w:rsidRPr="00342F95">
        <w:rPr>
          <w:sz w:val="22"/>
          <w:szCs w:val="22"/>
          <w:lang w:val="en-US"/>
        </w:rPr>
        <w:t xml:space="preserve">, Cambridge, </w:t>
      </w:r>
      <w:proofErr w:type="spellStart"/>
      <w:r w:rsidRPr="00342F95">
        <w:rPr>
          <w:sz w:val="22"/>
          <w:szCs w:val="22"/>
          <w:lang w:val="en-US"/>
        </w:rPr>
        <w:t>Intersentia</w:t>
      </w:r>
      <w:proofErr w:type="spellEnd"/>
      <w:r w:rsidRPr="00342F95">
        <w:rPr>
          <w:sz w:val="22"/>
          <w:szCs w:val="22"/>
          <w:lang w:val="en-US"/>
        </w:rPr>
        <w:t>, 2011, 65-113</w:t>
      </w:r>
    </w:p>
    <w:p w14:paraId="13BA8834" w14:textId="77777777" w:rsidR="00516692" w:rsidRPr="00342F95" w:rsidRDefault="00516692" w:rsidP="00516692">
      <w:pPr>
        <w:pStyle w:val="Paragrafoelenco"/>
        <w:ind w:left="426"/>
        <w:rPr>
          <w:i/>
          <w:sz w:val="22"/>
          <w:szCs w:val="22"/>
          <w:lang w:val="en-US"/>
        </w:rPr>
      </w:pPr>
    </w:p>
    <w:p w14:paraId="7607EF81"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Relationship between the Court of Justice of European Union and the European Court of European Rights: he Horizontal and the Vertical dimensions</w:t>
      </w:r>
      <w:r w:rsidRPr="00342F95">
        <w:rPr>
          <w:sz w:val="22"/>
          <w:szCs w:val="22"/>
          <w:lang w:val="en-US"/>
        </w:rPr>
        <w:t>,</w:t>
      </w:r>
      <w:r w:rsidRPr="00342F95">
        <w:rPr>
          <w:i/>
          <w:sz w:val="22"/>
          <w:szCs w:val="22"/>
          <w:lang w:val="en-US"/>
        </w:rPr>
        <w:t xml:space="preserve"> </w:t>
      </w:r>
      <w:r w:rsidRPr="00342F95">
        <w:rPr>
          <w:sz w:val="22"/>
          <w:szCs w:val="22"/>
          <w:lang w:val="en-US"/>
        </w:rPr>
        <w:t xml:space="preserve">in </w:t>
      </w:r>
      <w:r w:rsidRPr="00342F95">
        <w:rPr>
          <w:i/>
          <w:sz w:val="22"/>
          <w:szCs w:val="22"/>
          <w:lang w:val="en-US"/>
        </w:rPr>
        <w:t>The Italian Yearbook of International Law</w:t>
      </w:r>
      <w:r w:rsidRPr="00342F95">
        <w:rPr>
          <w:sz w:val="22"/>
          <w:szCs w:val="22"/>
          <w:lang w:val="en-US"/>
        </w:rPr>
        <w:t>, 2010, 2011, 229-247</w:t>
      </w:r>
    </w:p>
    <w:p w14:paraId="297C260B" w14:textId="77777777" w:rsidR="00516692" w:rsidRPr="00342F95" w:rsidRDefault="00516692" w:rsidP="00516692">
      <w:pPr>
        <w:pStyle w:val="Paragrafoelenco"/>
        <w:ind w:left="426"/>
        <w:rPr>
          <w:sz w:val="22"/>
          <w:szCs w:val="22"/>
          <w:lang w:val="en-US"/>
        </w:rPr>
      </w:pPr>
    </w:p>
    <w:p w14:paraId="1ACC4958"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and V. Sciarabba), </w:t>
      </w:r>
      <w:r w:rsidRPr="00342F95">
        <w:rPr>
          <w:i/>
          <w:sz w:val="22"/>
          <w:szCs w:val="22"/>
          <w:lang w:val="en-US"/>
        </w:rPr>
        <w:t>Hands off the Untouchable Core: a Constitutional Appraisal of Kadi</w:t>
      </w:r>
      <w:r w:rsidRPr="00342F95">
        <w:rPr>
          <w:sz w:val="22"/>
          <w:szCs w:val="22"/>
          <w:lang w:val="en-US"/>
        </w:rPr>
        <w:t xml:space="preserve">, in </w:t>
      </w:r>
      <w:r w:rsidRPr="00342F95">
        <w:rPr>
          <w:i/>
          <w:sz w:val="22"/>
          <w:szCs w:val="22"/>
          <w:lang w:val="en-US"/>
        </w:rPr>
        <w:t>European Journal of Law Reforms</w:t>
      </w:r>
      <w:r w:rsidRPr="00342F95">
        <w:rPr>
          <w:sz w:val="22"/>
          <w:szCs w:val="22"/>
          <w:lang w:val="en-US"/>
        </w:rPr>
        <w:t>, 2010, 281-304.</w:t>
      </w:r>
    </w:p>
    <w:p w14:paraId="2A26642D" w14:textId="77777777" w:rsidR="00516692" w:rsidRPr="00342F95" w:rsidRDefault="00516692" w:rsidP="00516692">
      <w:pPr>
        <w:pStyle w:val="Paragrafoelenco"/>
        <w:ind w:left="426"/>
        <w:rPr>
          <w:sz w:val="22"/>
          <w:szCs w:val="22"/>
          <w:lang w:val="en-US"/>
        </w:rPr>
      </w:pPr>
    </w:p>
    <w:p w14:paraId="1DDDD676" w14:textId="77777777" w:rsidR="00516692" w:rsidRPr="00342F95" w:rsidRDefault="00516692" w:rsidP="00516692">
      <w:pPr>
        <w:pStyle w:val="Paragrafoelenco"/>
        <w:numPr>
          <w:ilvl w:val="3"/>
          <w:numId w:val="17"/>
        </w:numPr>
        <w:ind w:left="426" w:hanging="426"/>
        <w:rPr>
          <w:sz w:val="22"/>
          <w:szCs w:val="22"/>
        </w:rPr>
      </w:pPr>
      <w:r w:rsidRPr="00342F95">
        <w:rPr>
          <w:i/>
          <w:sz w:val="22"/>
          <w:szCs w:val="22"/>
          <w:lang w:val="en-US"/>
        </w:rPr>
        <w:t xml:space="preserve"> </w:t>
      </w:r>
      <w:r w:rsidRPr="00342F95">
        <w:rPr>
          <w:i/>
          <w:sz w:val="22"/>
          <w:szCs w:val="22"/>
        </w:rPr>
        <w:t>L'economia nella Costituzione: le scelte dell'Assemblea costituente</w:t>
      </w:r>
      <w:r w:rsidRPr="00342F95">
        <w:rPr>
          <w:sz w:val="22"/>
          <w:szCs w:val="22"/>
        </w:rPr>
        <w:t xml:space="preserve"> (</w:t>
      </w:r>
      <w:r w:rsidRPr="00342F95">
        <w:rPr>
          <w:i/>
          <w:sz w:val="22"/>
          <w:szCs w:val="22"/>
        </w:rPr>
        <w:t xml:space="preserve">Economy in the </w:t>
      </w:r>
      <w:proofErr w:type="spellStart"/>
      <w:r w:rsidRPr="00342F95">
        <w:rPr>
          <w:i/>
          <w:sz w:val="22"/>
          <w:szCs w:val="22"/>
        </w:rPr>
        <w:t>Constitution</w:t>
      </w:r>
      <w:proofErr w:type="spellEnd"/>
      <w:r w:rsidRPr="00342F95">
        <w:rPr>
          <w:i/>
          <w:sz w:val="22"/>
          <w:szCs w:val="22"/>
        </w:rPr>
        <w:t xml:space="preserve">: the </w:t>
      </w:r>
      <w:proofErr w:type="spellStart"/>
      <w:r w:rsidRPr="00342F95">
        <w:rPr>
          <w:i/>
          <w:sz w:val="22"/>
          <w:szCs w:val="22"/>
        </w:rPr>
        <w:t>Choices</w:t>
      </w:r>
      <w:proofErr w:type="spellEnd"/>
      <w:r w:rsidRPr="00342F95">
        <w:rPr>
          <w:i/>
          <w:sz w:val="22"/>
          <w:szCs w:val="22"/>
        </w:rPr>
        <w:t xml:space="preserve"> of the </w:t>
      </w:r>
      <w:proofErr w:type="spellStart"/>
      <w:r w:rsidRPr="00342F95">
        <w:rPr>
          <w:i/>
          <w:sz w:val="22"/>
          <w:szCs w:val="22"/>
        </w:rPr>
        <w:t>Constituent</w:t>
      </w:r>
      <w:proofErr w:type="spellEnd"/>
      <w:r w:rsidRPr="00342F95">
        <w:rPr>
          <w:i/>
          <w:sz w:val="22"/>
          <w:szCs w:val="22"/>
        </w:rPr>
        <w:t xml:space="preserve"> Assembly</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G.F. Ferrari (ed), </w:t>
      </w:r>
      <w:r w:rsidRPr="00342F95">
        <w:rPr>
          <w:i/>
          <w:sz w:val="22"/>
          <w:szCs w:val="22"/>
        </w:rPr>
        <w:t>Diritto Pubblico dell’Economia</w:t>
      </w:r>
      <w:r w:rsidRPr="00342F95">
        <w:rPr>
          <w:sz w:val="22"/>
          <w:szCs w:val="22"/>
        </w:rPr>
        <w:t xml:space="preserve"> (</w:t>
      </w:r>
      <w:r w:rsidRPr="00342F95">
        <w:rPr>
          <w:i/>
          <w:sz w:val="22"/>
          <w:szCs w:val="22"/>
        </w:rPr>
        <w:t xml:space="preserve">Public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Economics</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 Milan, EGEA, 2010, 47-61</w:t>
      </w:r>
    </w:p>
    <w:p w14:paraId="6279249D" w14:textId="77777777" w:rsidR="00516692" w:rsidRPr="00342F95" w:rsidRDefault="00516692" w:rsidP="00516692">
      <w:pPr>
        <w:pStyle w:val="Paragrafoelenco"/>
        <w:ind w:left="426"/>
        <w:rPr>
          <w:i/>
          <w:sz w:val="22"/>
          <w:szCs w:val="22"/>
        </w:rPr>
      </w:pPr>
    </w:p>
    <w:p w14:paraId="5C7E7A45"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 L'economia nella Costituzione: modello originario e tendenze evolutive</w:t>
      </w:r>
      <w:r w:rsidRPr="00342F95">
        <w:rPr>
          <w:sz w:val="22"/>
          <w:szCs w:val="22"/>
        </w:rPr>
        <w:t xml:space="preserve"> (</w:t>
      </w:r>
      <w:r w:rsidRPr="00342F95">
        <w:rPr>
          <w:i/>
          <w:sz w:val="22"/>
          <w:szCs w:val="22"/>
        </w:rPr>
        <w:t xml:space="preserve">Economy in the </w:t>
      </w:r>
      <w:proofErr w:type="spellStart"/>
      <w:r w:rsidRPr="00342F95">
        <w:rPr>
          <w:i/>
          <w:sz w:val="22"/>
          <w:szCs w:val="22"/>
        </w:rPr>
        <w:t>Constitution</w:t>
      </w:r>
      <w:proofErr w:type="spellEnd"/>
      <w:r w:rsidRPr="00342F95">
        <w:rPr>
          <w:i/>
          <w:sz w:val="22"/>
          <w:szCs w:val="22"/>
        </w:rPr>
        <w:t xml:space="preserve">: the </w:t>
      </w:r>
      <w:proofErr w:type="spellStart"/>
      <w:r w:rsidRPr="00342F95">
        <w:rPr>
          <w:i/>
          <w:sz w:val="22"/>
          <w:szCs w:val="22"/>
        </w:rPr>
        <w:t>Original</w:t>
      </w:r>
      <w:proofErr w:type="spellEnd"/>
      <w:r w:rsidRPr="00342F95">
        <w:rPr>
          <w:i/>
          <w:sz w:val="22"/>
          <w:szCs w:val="22"/>
        </w:rPr>
        <w:t xml:space="preserve"> Model and </w:t>
      </w:r>
      <w:proofErr w:type="spellStart"/>
      <w:r w:rsidRPr="00342F95">
        <w:rPr>
          <w:i/>
          <w:sz w:val="22"/>
          <w:szCs w:val="22"/>
        </w:rPr>
        <w:t>Its</w:t>
      </w:r>
      <w:proofErr w:type="spellEnd"/>
      <w:r w:rsidRPr="00342F95">
        <w:rPr>
          <w:i/>
          <w:sz w:val="22"/>
          <w:szCs w:val="22"/>
        </w:rPr>
        <w:t xml:space="preserve"> </w:t>
      </w:r>
      <w:proofErr w:type="spellStart"/>
      <w:r w:rsidRPr="00342F95">
        <w:rPr>
          <w:i/>
          <w:sz w:val="22"/>
          <w:szCs w:val="22"/>
        </w:rPr>
        <w:t>Evolution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G.F. Ferrari (ed), </w:t>
      </w:r>
      <w:r w:rsidRPr="00342F95">
        <w:rPr>
          <w:i/>
          <w:sz w:val="22"/>
          <w:szCs w:val="22"/>
        </w:rPr>
        <w:t>Diritto Pubblico dell’Economia</w:t>
      </w:r>
      <w:r w:rsidRPr="00342F95">
        <w:rPr>
          <w:sz w:val="22"/>
          <w:szCs w:val="22"/>
        </w:rPr>
        <w:t xml:space="preserve"> (</w:t>
      </w:r>
      <w:r w:rsidRPr="00342F95">
        <w:rPr>
          <w:i/>
          <w:sz w:val="22"/>
          <w:szCs w:val="22"/>
        </w:rPr>
        <w:t xml:space="preserve">Public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Economics</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 Milan, EGEA, 2010, 63-81.</w:t>
      </w:r>
    </w:p>
    <w:p w14:paraId="7B257DBB" w14:textId="77777777" w:rsidR="00516692" w:rsidRPr="00342F95" w:rsidRDefault="00516692" w:rsidP="00516692">
      <w:pPr>
        <w:pStyle w:val="Paragrafoelenco"/>
        <w:ind w:left="426"/>
        <w:rPr>
          <w:i/>
          <w:sz w:val="22"/>
          <w:szCs w:val="22"/>
        </w:rPr>
      </w:pPr>
    </w:p>
    <w:p w14:paraId="685578E0"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Il diritto pubblico dell'economia nella prospettiva dell'integrazione europea</w:t>
      </w:r>
      <w:r w:rsidRPr="00342F95">
        <w:rPr>
          <w:sz w:val="22"/>
          <w:szCs w:val="22"/>
        </w:rPr>
        <w:t xml:space="preserve"> (</w:t>
      </w:r>
      <w:r w:rsidRPr="00342F95">
        <w:rPr>
          <w:i/>
          <w:sz w:val="22"/>
          <w:szCs w:val="22"/>
        </w:rPr>
        <w:t xml:space="preserve">Public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Economics</w:t>
      </w:r>
      <w:proofErr w:type="spellEnd"/>
      <w:r w:rsidRPr="00342F95">
        <w:rPr>
          <w:i/>
          <w:sz w:val="22"/>
          <w:szCs w:val="22"/>
        </w:rPr>
        <w:t xml:space="preserve"> under the </w:t>
      </w:r>
      <w:proofErr w:type="spellStart"/>
      <w:r w:rsidRPr="00342F95">
        <w:rPr>
          <w:i/>
          <w:sz w:val="22"/>
          <w:szCs w:val="22"/>
        </w:rPr>
        <w:t>prespective</w:t>
      </w:r>
      <w:proofErr w:type="spellEnd"/>
      <w:r w:rsidRPr="00342F95">
        <w:rPr>
          <w:i/>
          <w:sz w:val="22"/>
          <w:szCs w:val="22"/>
        </w:rPr>
        <w:t xml:space="preserve"> of </w:t>
      </w:r>
      <w:proofErr w:type="spellStart"/>
      <w:r w:rsidRPr="00342F95">
        <w:rPr>
          <w:i/>
          <w:sz w:val="22"/>
          <w:szCs w:val="22"/>
        </w:rPr>
        <w:t>European</w:t>
      </w:r>
      <w:proofErr w:type="spellEnd"/>
      <w:r w:rsidRPr="00342F95">
        <w:rPr>
          <w:i/>
          <w:sz w:val="22"/>
          <w:szCs w:val="22"/>
        </w:rPr>
        <w:t xml:space="preserve"> Integration</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G.F. Ferrari (ed), </w:t>
      </w:r>
      <w:r w:rsidRPr="00342F95">
        <w:rPr>
          <w:i/>
          <w:sz w:val="22"/>
          <w:szCs w:val="22"/>
        </w:rPr>
        <w:t xml:space="preserve">Diritto Pubblico dell’Economia </w:t>
      </w:r>
      <w:r w:rsidRPr="00342F95">
        <w:rPr>
          <w:sz w:val="22"/>
          <w:szCs w:val="22"/>
        </w:rPr>
        <w:t>(</w:t>
      </w:r>
      <w:r w:rsidRPr="00342F95">
        <w:rPr>
          <w:i/>
          <w:sz w:val="22"/>
          <w:szCs w:val="22"/>
        </w:rPr>
        <w:t xml:space="preserve">Public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Economics</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 Milan, EGEA, 2010, 103-130.</w:t>
      </w:r>
    </w:p>
    <w:p w14:paraId="320B12A7" w14:textId="77777777" w:rsidR="00516692" w:rsidRPr="00342F95" w:rsidRDefault="00516692" w:rsidP="00516692">
      <w:pPr>
        <w:pStyle w:val="Paragrafoelenco"/>
        <w:ind w:left="426"/>
        <w:rPr>
          <w:sz w:val="22"/>
          <w:szCs w:val="22"/>
        </w:rPr>
      </w:pPr>
    </w:p>
    <w:p w14:paraId="6DD74C02"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L. Cuocolo, A. Tarzia, A. </w:t>
      </w:r>
      <w:proofErr w:type="spellStart"/>
      <w:r w:rsidRPr="00342F95">
        <w:rPr>
          <w:sz w:val="22"/>
          <w:szCs w:val="22"/>
        </w:rPr>
        <w:t>Vedaschi</w:t>
      </w:r>
      <w:proofErr w:type="spellEnd"/>
      <w:r w:rsidRPr="00342F95">
        <w:rPr>
          <w:sz w:val="22"/>
          <w:szCs w:val="22"/>
        </w:rPr>
        <w:t xml:space="preserve">), </w:t>
      </w:r>
      <w:r w:rsidRPr="00342F95">
        <w:rPr>
          <w:i/>
          <w:sz w:val="22"/>
          <w:szCs w:val="22"/>
        </w:rPr>
        <w:t>Le dinamiche della sovranità economica tra dimensione nazionale e dimensione sovranazionale</w:t>
      </w:r>
      <w:r w:rsidRPr="00342F95">
        <w:rPr>
          <w:sz w:val="22"/>
          <w:szCs w:val="22"/>
        </w:rPr>
        <w:t xml:space="preserve"> (</w:t>
      </w:r>
      <w:r w:rsidRPr="00342F95">
        <w:rPr>
          <w:i/>
          <w:sz w:val="22"/>
          <w:szCs w:val="22"/>
        </w:rPr>
        <w:t xml:space="preserve">The </w:t>
      </w:r>
      <w:proofErr w:type="spellStart"/>
      <w:r w:rsidRPr="00342F95">
        <w:rPr>
          <w:i/>
          <w:sz w:val="22"/>
          <w:szCs w:val="22"/>
        </w:rPr>
        <w:t>Economic</w:t>
      </w:r>
      <w:proofErr w:type="spellEnd"/>
      <w:r w:rsidRPr="00342F95">
        <w:rPr>
          <w:i/>
          <w:sz w:val="22"/>
          <w:szCs w:val="22"/>
        </w:rPr>
        <w:t xml:space="preserve"> </w:t>
      </w:r>
      <w:proofErr w:type="spellStart"/>
      <w:r w:rsidRPr="00342F95">
        <w:rPr>
          <w:i/>
          <w:sz w:val="22"/>
          <w:szCs w:val="22"/>
        </w:rPr>
        <w:t>Sovereignity</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the National and the </w:t>
      </w:r>
      <w:proofErr w:type="spellStart"/>
      <w:r w:rsidRPr="00342F95">
        <w:rPr>
          <w:i/>
          <w:sz w:val="22"/>
          <w:szCs w:val="22"/>
        </w:rPr>
        <w:t>Supranational</w:t>
      </w:r>
      <w:proofErr w:type="spellEnd"/>
      <w:r w:rsidRPr="00342F95">
        <w:rPr>
          <w:i/>
          <w:sz w:val="22"/>
          <w:szCs w:val="22"/>
        </w:rPr>
        <w:t xml:space="preserve"> </w:t>
      </w:r>
      <w:proofErr w:type="spellStart"/>
      <w:r w:rsidRPr="00342F95">
        <w:rPr>
          <w:i/>
          <w:sz w:val="22"/>
          <w:szCs w:val="22"/>
        </w:rPr>
        <w:t>Dimension</w:t>
      </w:r>
      <w:proofErr w:type="spellEnd"/>
      <w:r w:rsidRPr="00342F95">
        <w:rPr>
          <w:i/>
          <w:sz w:val="22"/>
          <w:szCs w:val="22"/>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 xml:space="preserve">), in G.F. Ferrari (ed), </w:t>
      </w:r>
      <w:r w:rsidRPr="00342F95">
        <w:rPr>
          <w:i/>
          <w:sz w:val="22"/>
          <w:szCs w:val="22"/>
        </w:rPr>
        <w:t>Diritto Pubblico dell’Economia</w:t>
      </w:r>
      <w:r w:rsidRPr="00342F95">
        <w:rPr>
          <w:sz w:val="22"/>
          <w:szCs w:val="22"/>
        </w:rPr>
        <w:t xml:space="preserve"> (</w:t>
      </w:r>
      <w:r w:rsidRPr="00342F95">
        <w:rPr>
          <w:i/>
          <w:sz w:val="22"/>
          <w:szCs w:val="22"/>
        </w:rPr>
        <w:t xml:space="preserve">Public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Economics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Milan, EGEA, 2010, 131-154</w:t>
      </w:r>
    </w:p>
    <w:p w14:paraId="778BE388" w14:textId="77777777" w:rsidR="00516692" w:rsidRPr="00342F95" w:rsidRDefault="00516692" w:rsidP="00516692">
      <w:pPr>
        <w:pStyle w:val="Paragrafoelenco"/>
        <w:ind w:left="426"/>
        <w:rPr>
          <w:i/>
          <w:sz w:val="22"/>
          <w:szCs w:val="22"/>
        </w:rPr>
      </w:pPr>
    </w:p>
    <w:p w14:paraId="4CA4CD85"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Certificazioni e norme tecniche</w:t>
      </w:r>
      <w:r w:rsidRPr="00342F95">
        <w:rPr>
          <w:sz w:val="22"/>
          <w:szCs w:val="22"/>
        </w:rPr>
        <w:t xml:space="preserve"> (</w:t>
      </w:r>
      <w:proofErr w:type="spellStart"/>
      <w:r w:rsidRPr="00342F95">
        <w:rPr>
          <w:i/>
          <w:sz w:val="22"/>
          <w:szCs w:val="22"/>
        </w:rPr>
        <w:t>Tecnical</w:t>
      </w:r>
      <w:proofErr w:type="spellEnd"/>
      <w:r w:rsidRPr="00342F95">
        <w:rPr>
          <w:i/>
          <w:sz w:val="22"/>
          <w:szCs w:val="22"/>
        </w:rPr>
        <w:t xml:space="preserve"> </w:t>
      </w:r>
      <w:proofErr w:type="spellStart"/>
      <w:r w:rsidRPr="00342F95">
        <w:rPr>
          <w:i/>
          <w:sz w:val="22"/>
          <w:szCs w:val="22"/>
        </w:rPr>
        <w:t>Legislation</w:t>
      </w:r>
      <w:proofErr w:type="spellEnd"/>
      <w:r w:rsidRPr="00342F95">
        <w:rPr>
          <w:i/>
          <w:sz w:val="22"/>
          <w:szCs w:val="22"/>
        </w:rPr>
        <w:t xml:space="preserve"> and </w:t>
      </w:r>
      <w:proofErr w:type="spellStart"/>
      <w:r w:rsidRPr="00342F95">
        <w:rPr>
          <w:i/>
          <w:sz w:val="22"/>
          <w:szCs w:val="22"/>
        </w:rPr>
        <w:t>Certification</w:t>
      </w:r>
      <w:proofErr w:type="spellEnd"/>
      <w:r w:rsidRPr="00342F95">
        <w:rPr>
          <w:sz w:val="22"/>
          <w:szCs w:val="22"/>
        </w:rPr>
        <w:t xml:space="preserve">) in G.F. Ferrari (ed.), </w:t>
      </w:r>
      <w:r w:rsidRPr="00342F95">
        <w:rPr>
          <w:i/>
          <w:sz w:val="22"/>
          <w:szCs w:val="22"/>
        </w:rPr>
        <w:t>Diritto Pubblico dell’Economia</w:t>
      </w:r>
      <w:r w:rsidRPr="00342F95">
        <w:rPr>
          <w:sz w:val="22"/>
          <w:szCs w:val="22"/>
        </w:rPr>
        <w:t xml:space="preserve"> (</w:t>
      </w:r>
      <w:r w:rsidRPr="00342F95">
        <w:rPr>
          <w:i/>
          <w:sz w:val="22"/>
          <w:szCs w:val="22"/>
        </w:rPr>
        <w:t xml:space="preserve">Public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Economics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Milan, EGEA, 2010, 507-519</w:t>
      </w:r>
    </w:p>
    <w:p w14:paraId="696D3D8F" w14:textId="77777777" w:rsidR="00516692" w:rsidRPr="00342F95" w:rsidRDefault="00516692" w:rsidP="00516692">
      <w:pPr>
        <w:pStyle w:val="Paragrafoelenco"/>
        <w:ind w:left="426"/>
        <w:rPr>
          <w:sz w:val="22"/>
          <w:szCs w:val="22"/>
        </w:rPr>
      </w:pPr>
    </w:p>
    <w:p w14:paraId="1EDF736A"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w:t>
      </w:r>
      <w:r w:rsidRPr="00342F95">
        <w:rPr>
          <w:i/>
          <w:sz w:val="22"/>
          <w:szCs w:val="22"/>
          <w:lang w:val="en-US"/>
        </w:rPr>
        <w:t>Report on Italy</w:t>
      </w:r>
      <w:r w:rsidRPr="00342F95">
        <w:rPr>
          <w:sz w:val="22"/>
          <w:szCs w:val="22"/>
          <w:lang w:val="en-US"/>
        </w:rPr>
        <w:t xml:space="preserve">, in G. Martinico, O. Pollicino (eds), </w:t>
      </w:r>
      <w:r w:rsidRPr="00342F95">
        <w:rPr>
          <w:i/>
          <w:sz w:val="22"/>
          <w:szCs w:val="22"/>
          <w:lang w:val="en-US"/>
        </w:rPr>
        <w:t xml:space="preserve">National judges and supranational laws: on the effective application of the EC law and the ECHR, </w:t>
      </w:r>
      <w:r w:rsidRPr="00342F95">
        <w:rPr>
          <w:sz w:val="22"/>
          <w:szCs w:val="22"/>
          <w:lang w:val="en-US"/>
        </w:rPr>
        <w:t>Europa Law Publishing, Groningen, 2010, 269-300.</w:t>
      </w:r>
    </w:p>
    <w:p w14:paraId="7D5B6286" w14:textId="77777777" w:rsidR="00516692" w:rsidRPr="00342F95" w:rsidRDefault="00516692" w:rsidP="00516692">
      <w:pPr>
        <w:pStyle w:val="Paragrafoelenco"/>
        <w:ind w:left="426"/>
        <w:rPr>
          <w:i/>
          <w:sz w:val="22"/>
          <w:szCs w:val="22"/>
          <w:lang w:val="en-US"/>
        </w:rPr>
      </w:pPr>
    </w:p>
    <w:p w14:paraId="35DFB7A6" w14:textId="5E198859"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Conclusions. In search of Possible Answers</w:t>
      </w:r>
      <w:r w:rsidRPr="00342F95">
        <w:rPr>
          <w:sz w:val="22"/>
          <w:szCs w:val="22"/>
          <w:lang w:val="en-US"/>
        </w:rPr>
        <w:t xml:space="preserve">, in G. Martinico, O. Pollicino (eds), </w:t>
      </w:r>
      <w:r w:rsidRPr="00342F95">
        <w:rPr>
          <w:i/>
          <w:sz w:val="22"/>
          <w:szCs w:val="22"/>
          <w:lang w:val="en-US"/>
        </w:rPr>
        <w:t xml:space="preserve">National Judges and Supranational Laws: on the Effective Application of the EC and the ECHR Laws, </w:t>
      </w:r>
      <w:r w:rsidRPr="00342F95">
        <w:rPr>
          <w:sz w:val="22"/>
          <w:szCs w:val="22"/>
          <w:lang w:val="en-US"/>
        </w:rPr>
        <w:t>Europa Law Publishing, Groningen, 2010, 499-511</w:t>
      </w:r>
    </w:p>
    <w:p w14:paraId="629536A4" w14:textId="77777777" w:rsidR="00516692" w:rsidRPr="00342F95" w:rsidRDefault="00516692" w:rsidP="00516692">
      <w:pPr>
        <w:pStyle w:val="Paragrafoelenco"/>
        <w:ind w:left="426"/>
        <w:rPr>
          <w:sz w:val="22"/>
          <w:szCs w:val="22"/>
          <w:lang w:val="en-US"/>
        </w:rPr>
      </w:pPr>
    </w:p>
    <w:p w14:paraId="115E1B88" w14:textId="77777777" w:rsidR="00516692" w:rsidRPr="00342F95" w:rsidRDefault="00516692" w:rsidP="00516692">
      <w:pPr>
        <w:pStyle w:val="Paragrafoelenco"/>
        <w:numPr>
          <w:ilvl w:val="3"/>
          <w:numId w:val="17"/>
        </w:numPr>
        <w:ind w:left="426" w:hanging="426"/>
        <w:rPr>
          <w:sz w:val="22"/>
          <w:szCs w:val="22"/>
          <w:lang w:val="en-US"/>
        </w:rPr>
      </w:pPr>
      <w:proofErr w:type="spellStart"/>
      <w:r w:rsidRPr="00342F95">
        <w:rPr>
          <w:sz w:val="22"/>
          <w:szCs w:val="22"/>
          <w:lang w:val="en-US"/>
        </w:rPr>
        <w:t>Commento</w:t>
      </w:r>
      <w:proofErr w:type="spellEnd"/>
      <w:r w:rsidRPr="00342F95">
        <w:rPr>
          <w:sz w:val="22"/>
          <w:szCs w:val="22"/>
          <w:lang w:val="en-US"/>
        </w:rPr>
        <w:t xml:space="preserve"> </w:t>
      </w:r>
      <w:proofErr w:type="spellStart"/>
      <w:r w:rsidRPr="00342F95">
        <w:rPr>
          <w:sz w:val="22"/>
          <w:szCs w:val="22"/>
          <w:lang w:val="en-US"/>
        </w:rPr>
        <w:t>all’art</w:t>
      </w:r>
      <w:proofErr w:type="spellEnd"/>
      <w:r w:rsidRPr="00342F95">
        <w:rPr>
          <w:sz w:val="22"/>
          <w:szCs w:val="22"/>
          <w:lang w:val="en-US"/>
        </w:rPr>
        <w:t xml:space="preserve">. 37 </w:t>
      </w:r>
      <w:proofErr w:type="spellStart"/>
      <w:r w:rsidRPr="00342F95">
        <w:rPr>
          <w:sz w:val="22"/>
          <w:szCs w:val="22"/>
          <w:lang w:val="en-US"/>
        </w:rPr>
        <w:t>della</w:t>
      </w:r>
      <w:proofErr w:type="spellEnd"/>
      <w:r w:rsidRPr="00342F95">
        <w:rPr>
          <w:sz w:val="22"/>
          <w:szCs w:val="22"/>
          <w:lang w:val="en-US"/>
        </w:rPr>
        <w:t xml:space="preserve"> L. </w:t>
      </w:r>
      <w:proofErr w:type="spellStart"/>
      <w:r w:rsidRPr="00342F95">
        <w:rPr>
          <w:sz w:val="22"/>
          <w:szCs w:val="22"/>
          <w:lang w:val="en-US"/>
        </w:rPr>
        <w:t>Urbanistica</w:t>
      </w:r>
      <w:proofErr w:type="spellEnd"/>
      <w:r w:rsidRPr="00342F95">
        <w:rPr>
          <w:sz w:val="22"/>
          <w:szCs w:val="22"/>
          <w:lang w:val="en-US"/>
        </w:rPr>
        <w:t xml:space="preserve"> (1150/1942) (</w:t>
      </w:r>
      <w:r w:rsidRPr="00342F95">
        <w:rPr>
          <w:i/>
          <w:sz w:val="22"/>
          <w:szCs w:val="22"/>
          <w:lang w:val="en-US"/>
        </w:rPr>
        <w:t>Comment to Article 39 of Italian Municipal Law</w:t>
      </w:r>
      <w:r w:rsidRPr="00342F95">
        <w:rPr>
          <w:sz w:val="22"/>
          <w:szCs w:val="22"/>
          <w:lang w:val="en-US"/>
        </w:rPr>
        <w:t xml:space="preserve">) in R. Ferrara, G.F. Ferrari (eds), </w:t>
      </w:r>
      <w:proofErr w:type="spellStart"/>
      <w:r w:rsidRPr="00342F95">
        <w:rPr>
          <w:i/>
          <w:sz w:val="22"/>
          <w:szCs w:val="22"/>
          <w:lang w:val="en-US"/>
        </w:rPr>
        <w:t>Commentario</w:t>
      </w:r>
      <w:proofErr w:type="spellEnd"/>
      <w:r w:rsidRPr="00342F95">
        <w:rPr>
          <w:i/>
          <w:sz w:val="22"/>
          <w:szCs w:val="22"/>
          <w:lang w:val="en-US"/>
        </w:rPr>
        <w:t xml:space="preserve"> breve alle </w:t>
      </w:r>
      <w:proofErr w:type="spellStart"/>
      <w:r w:rsidRPr="00342F95">
        <w:rPr>
          <w:i/>
          <w:sz w:val="22"/>
          <w:szCs w:val="22"/>
          <w:lang w:val="en-US"/>
        </w:rPr>
        <w:t>leggi</w:t>
      </w:r>
      <w:proofErr w:type="spellEnd"/>
      <w:r w:rsidRPr="00342F95">
        <w:rPr>
          <w:i/>
          <w:sz w:val="22"/>
          <w:szCs w:val="22"/>
          <w:lang w:val="en-US"/>
        </w:rPr>
        <w:t xml:space="preserve"> in </w:t>
      </w:r>
      <w:proofErr w:type="spellStart"/>
      <w:r w:rsidRPr="00342F95">
        <w:rPr>
          <w:i/>
          <w:sz w:val="22"/>
          <w:szCs w:val="22"/>
          <w:lang w:val="en-US"/>
        </w:rPr>
        <w:t>materia</w:t>
      </w:r>
      <w:proofErr w:type="spellEnd"/>
      <w:r w:rsidRPr="00342F95">
        <w:rPr>
          <w:i/>
          <w:sz w:val="22"/>
          <w:szCs w:val="22"/>
          <w:lang w:val="en-US"/>
        </w:rPr>
        <w:t xml:space="preserve"> di </w:t>
      </w:r>
      <w:proofErr w:type="spellStart"/>
      <w:r w:rsidRPr="00342F95">
        <w:rPr>
          <w:i/>
          <w:sz w:val="22"/>
          <w:szCs w:val="22"/>
          <w:lang w:val="en-US"/>
        </w:rPr>
        <w:t>urbanistica</w:t>
      </w:r>
      <w:proofErr w:type="spellEnd"/>
      <w:r w:rsidRPr="00342F95">
        <w:rPr>
          <w:i/>
          <w:sz w:val="22"/>
          <w:szCs w:val="22"/>
          <w:lang w:val="en-US"/>
        </w:rPr>
        <w:t xml:space="preserve"> ed </w:t>
      </w:r>
      <w:proofErr w:type="spellStart"/>
      <w:r w:rsidRPr="00342F95">
        <w:rPr>
          <w:i/>
          <w:sz w:val="22"/>
          <w:szCs w:val="22"/>
          <w:lang w:val="en-US"/>
        </w:rPr>
        <w:t>edilizia</w:t>
      </w:r>
      <w:proofErr w:type="spellEnd"/>
      <w:r w:rsidRPr="00342F95">
        <w:rPr>
          <w:sz w:val="22"/>
          <w:szCs w:val="22"/>
          <w:lang w:val="en-US"/>
        </w:rPr>
        <w:t xml:space="preserve"> (</w:t>
      </w:r>
      <w:r w:rsidRPr="00342F95">
        <w:rPr>
          <w:i/>
          <w:sz w:val="22"/>
          <w:szCs w:val="22"/>
          <w:lang w:val="en-US"/>
        </w:rPr>
        <w:t>Short comment to the laws in the field of Town Planning</w:t>
      </w:r>
      <w:r w:rsidRPr="00342F95">
        <w:rPr>
          <w:sz w:val="22"/>
          <w:szCs w:val="22"/>
          <w:lang w:val="en-US"/>
        </w:rPr>
        <w:t>, in Italian) Padova, Cedam, 2010, 155-158</w:t>
      </w:r>
    </w:p>
    <w:p w14:paraId="6252DDBC" w14:textId="77777777" w:rsidR="00516692" w:rsidRPr="00342F95" w:rsidRDefault="00516692" w:rsidP="00516692">
      <w:pPr>
        <w:pStyle w:val="Paragrafoelenco"/>
        <w:ind w:left="426"/>
        <w:rPr>
          <w:sz w:val="22"/>
          <w:szCs w:val="22"/>
          <w:lang w:val="en-US"/>
        </w:rPr>
      </w:pPr>
    </w:p>
    <w:p w14:paraId="20117161" w14:textId="77777777" w:rsidR="00516692" w:rsidRPr="00342F95" w:rsidRDefault="00516692" w:rsidP="00516692">
      <w:pPr>
        <w:pStyle w:val="Paragrafoelenco"/>
        <w:numPr>
          <w:ilvl w:val="3"/>
          <w:numId w:val="17"/>
        </w:numPr>
        <w:ind w:left="426" w:hanging="426"/>
        <w:rPr>
          <w:sz w:val="22"/>
          <w:szCs w:val="22"/>
          <w:lang w:val="en-US"/>
        </w:rPr>
      </w:pPr>
      <w:proofErr w:type="spellStart"/>
      <w:r w:rsidRPr="00342F95">
        <w:rPr>
          <w:sz w:val="22"/>
          <w:szCs w:val="22"/>
          <w:lang w:val="en-US"/>
        </w:rPr>
        <w:t>Commento</w:t>
      </w:r>
      <w:proofErr w:type="spellEnd"/>
      <w:r w:rsidRPr="00342F95">
        <w:rPr>
          <w:sz w:val="22"/>
          <w:szCs w:val="22"/>
          <w:lang w:val="en-US"/>
        </w:rPr>
        <w:t xml:space="preserve"> </w:t>
      </w:r>
      <w:proofErr w:type="spellStart"/>
      <w:r w:rsidRPr="00342F95">
        <w:rPr>
          <w:sz w:val="22"/>
          <w:szCs w:val="22"/>
          <w:lang w:val="en-US"/>
        </w:rPr>
        <w:t>all’art</w:t>
      </w:r>
      <w:proofErr w:type="spellEnd"/>
      <w:r w:rsidRPr="00342F95">
        <w:rPr>
          <w:sz w:val="22"/>
          <w:szCs w:val="22"/>
          <w:lang w:val="en-US"/>
        </w:rPr>
        <w:t xml:space="preserve">. 38 </w:t>
      </w:r>
      <w:proofErr w:type="spellStart"/>
      <w:r w:rsidRPr="00342F95">
        <w:rPr>
          <w:sz w:val="22"/>
          <w:szCs w:val="22"/>
          <w:lang w:val="en-US"/>
        </w:rPr>
        <w:t>della</w:t>
      </w:r>
      <w:proofErr w:type="spellEnd"/>
      <w:r w:rsidRPr="00342F95">
        <w:rPr>
          <w:sz w:val="22"/>
          <w:szCs w:val="22"/>
          <w:lang w:val="en-US"/>
        </w:rPr>
        <w:t xml:space="preserve"> L. </w:t>
      </w:r>
      <w:proofErr w:type="spellStart"/>
      <w:r w:rsidRPr="00342F95">
        <w:rPr>
          <w:sz w:val="22"/>
          <w:szCs w:val="22"/>
          <w:lang w:val="en-US"/>
        </w:rPr>
        <w:t>Urbanistica</w:t>
      </w:r>
      <w:proofErr w:type="spellEnd"/>
      <w:r w:rsidRPr="00342F95">
        <w:rPr>
          <w:sz w:val="22"/>
          <w:szCs w:val="22"/>
          <w:lang w:val="en-US"/>
        </w:rPr>
        <w:t xml:space="preserve"> (1150/1942) (Comment to Article 38 of Municipal Law) in R. Ferrara, G.F. Ferrari (eds), </w:t>
      </w:r>
      <w:proofErr w:type="spellStart"/>
      <w:r w:rsidRPr="00342F95">
        <w:rPr>
          <w:i/>
          <w:sz w:val="22"/>
          <w:szCs w:val="22"/>
          <w:lang w:val="en-US"/>
        </w:rPr>
        <w:t>Commentario</w:t>
      </w:r>
      <w:proofErr w:type="spellEnd"/>
      <w:r w:rsidRPr="00342F95">
        <w:rPr>
          <w:i/>
          <w:sz w:val="22"/>
          <w:szCs w:val="22"/>
          <w:lang w:val="en-US"/>
        </w:rPr>
        <w:t xml:space="preserve"> breve alle </w:t>
      </w:r>
      <w:proofErr w:type="spellStart"/>
      <w:r w:rsidRPr="00342F95">
        <w:rPr>
          <w:i/>
          <w:sz w:val="22"/>
          <w:szCs w:val="22"/>
          <w:lang w:val="en-US"/>
        </w:rPr>
        <w:t>leggi</w:t>
      </w:r>
      <w:proofErr w:type="spellEnd"/>
      <w:r w:rsidRPr="00342F95">
        <w:rPr>
          <w:i/>
          <w:sz w:val="22"/>
          <w:szCs w:val="22"/>
          <w:lang w:val="en-US"/>
        </w:rPr>
        <w:t xml:space="preserve"> in </w:t>
      </w:r>
      <w:proofErr w:type="spellStart"/>
      <w:r w:rsidRPr="00342F95">
        <w:rPr>
          <w:i/>
          <w:sz w:val="22"/>
          <w:szCs w:val="22"/>
          <w:lang w:val="en-US"/>
        </w:rPr>
        <w:t>materia</w:t>
      </w:r>
      <w:proofErr w:type="spellEnd"/>
      <w:r w:rsidRPr="00342F95">
        <w:rPr>
          <w:i/>
          <w:sz w:val="22"/>
          <w:szCs w:val="22"/>
          <w:lang w:val="en-US"/>
        </w:rPr>
        <w:t xml:space="preserve"> di </w:t>
      </w:r>
      <w:proofErr w:type="spellStart"/>
      <w:r w:rsidRPr="00342F95">
        <w:rPr>
          <w:i/>
          <w:sz w:val="22"/>
          <w:szCs w:val="22"/>
          <w:lang w:val="en-US"/>
        </w:rPr>
        <w:t>urbanistica</w:t>
      </w:r>
      <w:proofErr w:type="spellEnd"/>
      <w:r w:rsidRPr="00342F95">
        <w:rPr>
          <w:i/>
          <w:sz w:val="22"/>
          <w:szCs w:val="22"/>
          <w:lang w:val="en-US"/>
        </w:rPr>
        <w:t xml:space="preserve"> ed </w:t>
      </w:r>
      <w:proofErr w:type="spellStart"/>
      <w:r w:rsidRPr="00342F95">
        <w:rPr>
          <w:i/>
          <w:sz w:val="22"/>
          <w:szCs w:val="22"/>
          <w:lang w:val="en-US"/>
        </w:rPr>
        <w:t>edilizia</w:t>
      </w:r>
      <w:proofErr w:type="spellEnd"/>
      <w:r w:rsidRPr="00342F95">
        <w:rPr>
          <w:sz w:val="22"/>
          <w:szCs w:val="22"/>
          <w:lang w:val="en-US"/>
        </w:rPr>
        <w:t xml:space="preserve"> (</w:t>
      </w:r>
      <w:r w:rsidRPr="00342F95">
        <w:rPr>
          <w:i/>
          <w:sz w:val="22"/>
          <w:szCs w:val="22"/>
          <w:lang w:val="en-US"/>
        </w:rPr>
        <w:t>Short comment to the laws in the field of Town Planning</w:t>
      </w:r>
      <w:r w:rsidRPr="00342F95">
        <w:rPr>
          <w:sz w:val="22"/>
          <w:szCs w:val="22"/>
          <w:lang w:val="en-US"/>
        </w:rPr>
        <w:t>, in Italian), Padova, Cedam, 2010, 158-159</w:t>
      </w:r>
    </w:p>
    <w:p w14:paraId="58376849" w14:textId="77777777" w:rsidR="00516692" w:rsidRPr="00342F95" w:rsidRDefault="00516692" w:rsidP="00516692">
      <w:pPr>
        <w:pStyle w:val="Paragrafoelenco"/>
        <w:ind w:left="426"/>
        <w:rPr>
          <w:sz w:val="22"/>
          <w:szCs w:val="22"/>
          <w:lang w:val="en-US"/>
        </w:rPr>
      </w:pPr>
    </w:p>
    <w:p w14:paraId="60A88E63" w14:textId="77777777" w:rsidR="00516692" w:rsidRPr="00342F95" w:rsidRDefault="00516692" w:rsidP="00516692">
      <w:pPr>
        <w:pStyle w:val="Paragrafoelenco"/>
        <w:numPr>
          <w:ilvl w:val="3"/>
          <w:numId w:val="17"/>
        </w:numPr>
        <w:ind w:left="426" w:hanging="426"/>
        <w:rPr>
          <w:sz w:val="22"/>
          <w:szCs w:val="22"/>
          <w:lang w:val="en-US"/>
        </w:rPr>
      </w:pPr>
      <w:proofErr w:type="spellStart"/>
      <w:r w:rsidRPr="00342F95">
        <w:rPr>
          <w:sz w:val="22"/>
          <w:szCs w:val="22"/>
          <w:lang w:val="en-US"/>
        </w:rPr>
        <w:t>Commento</w:t>
      </w:r>
      <w:proofErr w:type="spellEnd"/>
      <w:r w:rsidRPr="00342F95">
        <w:rPr>
          <w:sz w:val="22"/>
          <w:szCs w:val="22"/>
          <w:lang w:val="en-US"/>
        </w:rPr>
        <w:t xml:space="preserve"> </w:t>
      </w:r>
      <w:proofErr w:type="spellStart"/>
      <w:r w:rsidRPr="00342F95">
        <w:rPr>
          <w:sz w:val="22"/>
          <w:szCs w:val="22"/>
          <w:lang w:val="en-US"/>
        </w:rPr>
        <w:t>all’art</w:t>
      </w:r>
      <w:proofErr w:type="spellEnd"/>
      <w:r w:rsidRPr="00342F95">
        <w:rPr>
          <w:sz w:val="22"/>
          <w:szCs w:val="22"/>
          <w:lang w:val="en-US"/>
        </w:rPr>
        <w:t xml:space="preserve">. 39 </w:t>
      </w:r>
      <w:proofErr w:type="spellStart"/>
      <w:r w:rsidRPr="00342F95">
        <w:rPr>
          <w:sz w:val="22"/>
          <w:szCs w:val="22"/>
          <w:lang w:val="en-US"/>
        </w:rPr>
        <w:t>della</w:t>
      </w:r>
      <w:proofErr w:type="spellEnd"/>
      <w:r w:rsidRPr="00342F95">
        <w:rPr>
          <w:sz w:val="22"/>
          <w:szCs w:val="22"/>
          <w:lang w:val="en-US"/>
        </w:rPr>
        <w:t xml:space="preserve"> L. </w:t>
      </w:r>
      <w:proofErr w:type="spellStart"/>
      <w:r w:rsidRPr="00342F95">
        <w:rPr>
          <w:sz w:val="22"/>
          <w:szCs w:val="22"/>
          <w:lang w:val="en-US"/>
        </w:rPr>
        <w:t>Urbanistica</w:t>
      </w:r>
      <w:proofErr w:type="spellEnd"/>
      <w:r w:rsidRPr="00342F95">
        <w:rPr>
          <w:sz w:val="22"/>
          <w:szCs w:val="22"/>
          <w:lang w:val="en-US"/>
        </w:rPr>
        <w:t xml:space="preserve"> (1150/1942) </w:t>
      </w:r>
      <w:r w:rsidRPr="00342F95">
        <w:rPr>
          <w:i/>
          <w:sz w:val="22"/>
          <w:szCs w:val="22"/>
          <w:lang w:val="en-US"/>
        </w:rPr>
        <w:t>(Comment to Article 39 of Italian Municipal Law</w:t>
      </w:r>
      <w:r w:rsidRPr="00342F95">
        <w:rPr>
          <w:sz w:val="22"/>
          <w:szCs w:val="22"/>
          <w:lang w:val="en-US"/>
        </w:rPr>
        <w:t xml:space="preserve">) in R. Ferrara, G.F. Ferrari (eds), </w:t>
      </w:r>
      <w:proofErr w:type="spellStart"/>
      <w:r w:rsidRPr="00342F95">
        <w:rPr>
          <w:i/>
          <w:sz w:val="22"/>
          <w:szCs w:val="22"/>
          <w:lang w:val="en-US"/>
        </w:rPr>
        <w:t>Commentario</w:t>
      </w:r>
      <w:proofErr w:type="spellEnd"/>
      <w:r w:rsidRPr="00342F95">
        <w:rPr>
          <w:i/>
          <w:sz w:val="22"/>
          <w:szCs w:val="22"/>
          <w:lang w:val="en-US"/>
        </w:rPr>
        <w:t xml:space="preserve"> breve alle </w:t>
      </w:r>
      <w:proofErr w:type="spellStart"/>
      <w:r w:rsidRPr="00342F95">
        <w:rPr>
          <w:i/>
          <w:sz w:val="22"/>
          <w:szCs w:val="22"/>
          <w:lang w:val="en-US"/>
        </w:rPr>
        <w:t>leggi</w:t>
      </w:r>
      <w:proofErr w:type="spellEnd"/>
      <w:r w:rsidRPr="00342F95">
        <w:rPr>
          <w:i/>
          <w:sz w:val="22"/>
          <w:szCs w:val="22"/>
          <w:lang w:val="en-US"/>
        </w:rPr>
        <w:t xml:space="preserve"> in </w:t>
      </w:r>
      <w:proofErr w:type="spellStart"/>
      <w:r w:rsidRPr="00342F95">
        <w:rPr>
          <w:i/>
          <w:sz w:val="22"/>
          <w:szCs w:val="22"/>
          <w:lang w:val="en-US"/>
        </w:rPr>
        <w:t>materia</w:t>
      </w:r>
      <w:proofErr w:type="spellEnd"/>
      <w:r w:rsidRPr="00342F95">
        <w:rPr>
          <w:i/>
          <w:sz w:val="22"/>
          <w:szCs w:val="22"/>
          <w:lang w:val="en-US"/>
        </w:rPr>
        <w:t xml:space="preserve"> di </w:t>
      </w:r>
      <w:proofErr w:type="spellStart"/>
      <w:r w:rsidRPr="00342F95">
        <w:rPr>
          <w:i/>
          <w:sz w:val="22"/>
          <w:szCs w:val="22"/>
          <w:lang w:val="en-US"/>
        </w:rPr>
        <w:t>urbanistica</w:t>
      </w:r>
      <w:proofErr w:type="spellEnd"/>
      <w:r w:rsidRPr="00342F95">
        <w:rPr>
          <w:i/>
          <w:sz w:val="22"/>
          <w:szCs w:val="22"/>
          <w:lang w:val="en-US"/>
        </w:rPr>
        <w:t xml:space="preserve"> ed </w:t>
      </w:r>
      <w:proofErr w:type="spellStart"/>
      <w:r w:rsidRPr="00342F95">
        <w:rPr>
          <w:i/>
          <w:sz w:val="22"/>
          <w:szCs w:val="22"/>
          <w:lang w:val="en-US"/>
        </w:rPr>
        <w:t>edilizia</w:t>
      </w:r>
      <w:proofErr w:type="spellEnd"/>
      <w:r w:rsidRPr="00342F95">
        <w:rPr>
          <w:sz w:val="22"/>
          <w:szCs w:val="22"/>
          <w:lang w:val="en-US"/>
        </w:rPr>
        <w:t xml:space="preserve"> (</w:t>
      </w:r>
      <w:r w:rsidRPr="00342F95">
        <w:rPr>
          <w:i/>
          <w:sz w:val="22"/>
          <w:szCs w:val="22"/>
          <w:lang w:val="en-US"/>
        </w:rPr>
        <w:t>Short comment to the laws in the field of Town Planning</w:t>
      </w:r>
      <w:r w:rsidRPr="00342F95">
        <w:rPr>
          <w:sz w:val="22"/>
          <w:szCs w:val="22"/>
          <w:lang w:val="en-US"/>
        </w:rPr>
        <w:t>, in Italian) Padova, Cedam, 2010, 159</w:t>
      </w:r>
    </w:p>
    <w:p w14:paraId="3D6B4BF3" w14:textId="77777777" w:rsidR="00516692" w:rsidRPr="00342F95" w:rsidRDefault="00516692" w:rsidP="00516692">
      <w:pPr>
        <w:pStyle w:val="Paragrafoelenco"/>
        <w:ind w:left="426"/>
        <w:rPr>
          <w:sz w:val="22"/>
          <w:szCs w:val="22"/>
          <w:lang w:val="en-US"/>
        </w:rPr>
      </w:pPr>
    </w:p>
    <w:p w14:paraId="584D76E7" w14:textId="77777777" w:rsidR="00516692" w:rsidRPr="00342F95" w:rsidRDefault="00516692" w:rsidP="00516692">
      <w:pPr>
        <w:pStyle w:val="Paragrafoelenco"/>
        <w:numPr>
          <w:ilvl w:val="3"/>
          <w:numId w:val="17"/>
        </w:numPr>
        <w:ind w:left="426" w:hanging="426"/>
        <w:rPr>
          <w:sz w:val="22"/>
          <w:szCs w:val="22"/>
          <w:lang w:val="en-US"/>
        </w:rPr>
      </w:pPr>
      <w:proofErr w:type="spellStart"/>
      <w:r w:rsidRPr="00342F95">
        <w:rPr>
          <w:sz w:val="22"/>
          <w:szCs w:val="22"/>
          <w:lang w:val="en-US"/>
        </w:rPr>
        <w:lastRenderedPageBreak/>
        <w:t>Commento</w:t>
      </w:r>
      <w:proofErr w:type="spellEnd"/>
      <w:r w:rsidRPr="00342F95">
        <w:rPr>
          <w:sz w:val="22"/>
          <w:szCs w:val="22"/>
          <w:lang w:val="en-US"/>
        </w:rPr>
        <w:t xml:space="preserve"> </w:t>
      </w:r>
      <w:proofErr w:type="spellStart"/>
      <w:r w:rsidRPr="00342F95">
        <w:rPr>
          <w:sz w:val="22"/>
          <w:szCs w:val="22"/>
          <w:lang w:val="en-US"/>
        </w:rPr>
        <w:t>all’art</w:t>
      </w:r>
      <w:proofErr w:type="spellEnd"/>
      <w:r w:rsidRPr="00342F95">
        <w:rPr>
          <w:sz w:val="22"/>
          <w:szCs w:val="22"/>
          <w:lang w:val="en-US"/>
        </w:rPr>
        <w:t xml:space="preserve">. 40 </w:t>
      </w:r>
      <w:proofErr w:type="spellStart"/>
      <w:r w:rsidRPr="00342F95">
        <w:rPr>
          <w:sz w:val="22"/>
          <w:szCs w:val="22"/>
          <w:lang w:val="en-US"/>
        </w:rPr>
        <w:t>della</w:t>
      </w:r>
      <w:proofErr w:type="spellEnd"/>
      <w:r w:rsidRPr="00342F95">
        <w:rPr>
          <w:sz w:val="22"/>
          <w:szCs w:val="22"/>
          <w:lang w:val="en-US"/>
        </w:rPr>
        <w:t xml:space="preserve"> L. </w:t>
      </w:r>
      <w:proofErr w:type="spellStart"/>
      <w:r w:rsidRPr="00342F95">
        <w:rPr>
          <w:sz w:val="22"/>
          <w:szCs w:val="22"/>
          <w:lang w:val="en-US"/>
        </w:rPr>
        <w:t>Urbanistica</w:t>
      </w:r>
      <w:proofErr w:type="spellEnd"/>
      <w:r w:rsidRPr="00342F95">
        <w:rPr>
          <w:sz w:val="22"/>
          <w:szCs w:val="22"/>
          <w:lang w:val="en-US"/>
        </w:rPr>
        <w:t xml:space="preserve"> (1150/1942) (Comment to Article 40 of Italian Municipal Law), in R. Ferrara, G.F. Ferrari (eds), </w:t>
      </w:r>
      <w:proofErr w:type="spellStart"/>
      <w:r w:rsidRPr="00342F95">
        <w:rPr>
          <w:i/>
          <w:sz w:val="22"/>
          <w:szCs w:val="22"/>
          <w:lang w:val="en-US"/>
        </w:rPr>
        <w:t>Commentario</w:t>
      </w:r>
      <w:proofErr w:type="spellEnd"/>
      <w:r w:rsidRPr="00342F95">
        <w:rPr>
          <w:i/>
          <w:sz w:val="22"/>
          <w:szCs w:val="22"/>
          <w:lang w:val="en-US"/>
        </w:rPr>
        <w:t xml:space="preserve"> breve alle </w:t>
      </w:r>
      <w:proofErr w:type="spellStart"/>
      <w:r w:rsidRPr="00342F95">
        <w:rPr>
          <w:i/>
          <w:sz w:val="22"/>
          <w:szCs w:val="22"/>
          <w:lang w:val="en-US"/>
        </w:rPr>
        <w:t>leggi</w:t>
      </w:r>
      <w:proofErr w:type="spellEnd"/>
      <w:r w:rsidRPr="00342F95">
        <w:rPr>
          <w:i/>
          <w:sz w:val="22"/>
          <w:szCs w:val="22"/>
          <w:lang w:val="en-US"/>
        </w:rPr>
        <w:t xml:space="preserve"> in </w:t>
      </w:r>
      <w:proofErr w:type="spellStart"/>
      <w:r w:rsidRPr="00342F95">
        <w:rPr>
          <w:i/>
          <w:sz w:val="22"/>
          <w:szCs w:val="22"/>
          <w:lang w:val="en-US"/>
        </w:rPr>
        <w:t>materia</w:t>
      </w:r>
      <w:proofErr w:type="spellEnd"/>
      <w:r w:rsidRPr="00342F95">
        <w:rPr>
          <w:i/>
          <w:sz w:val="22"/>
          <w:szCs w:val="22"/>
          <w:lang w:val="en-US"/>
        </w:rPr>
        <w:t xml:space="preserve"> di </w:t>
      </w:r>
      <w:proofErr w:type="spellStart"/>
      <w:r w:rsidRPr="00342F95">
        <w:rPr>
          <w:i/>
          <w:sz w:val="22"/>
          <w:szCs w:val="22"/>
          <w:lang w:val="en-US"/>
        </w:rPr>
        <w:t>urbanistica</w:t>
      </w:r>
      <w:proofErr w:type="spellEnd"/>
      <w:r w:rsidRPr="00342F95">
        <w:rPr>
          <w:i/>
          <w:sz w:val="22"/>
          <w:szCs w:val="22"/>
          <w:lang w:val="en-US"/>
        </w:rPr>
        <w:t xml:space="preserve"> ed </w:t>
      </w:r>
      <w:proofErr w:type="spellStart"/>
      <w:r w:rsidRPr="00342F95">
        <w:rPr>
          <w:i/>
          <w:sz w:val="22"/>
          <w:szCs w:val="22"/>
          <w:lang w:val="en-US"/>
        </w:rPr>
        <w:t>edilizia</w:t>
      </w:r>
      <w:proofErr w:type="spellEnd"/>
      <w:r w:rsidRPr="00342F95">
        <w:rPr>
          <w:sz w:val="22"/>
          <w:szCs w:val="22"/>
          <w:lang w:val="en-US"/>
        </w:rPr>
        <w:t xml:space="preserve"> (</w:t>
      </w:r>
      <w:r w:rsidRPr="00342F95">
        <w:rPr>
          <w:i/>
          <w:sz w:val="22"/>
          <w:szCs w:val="22"/>
          <w:lang w:val="en-US"/>
        </w:rPr>
        <w:t>Short comment to the laws in the field of Town Planning</w:t>
      </w:r>
      <w:r w:rsidRPr="00342F95">
        <w:rPr>
          <w:sz w:val="22"/>
          <w:szCs w:val="22"/>
          <w:lang w:val="en-US"/>
        </w:rPr>
        <w:t>, in Italian) Padova, Cedam, 2010 159-161</w:t>
      </w:r>
    </w:p>
    <w:p w14:paraId="2ED75CA7" w14:textId="77777777" w:rsidR="00516692" w:rsidRPr="00342F95" w:rsidRDefault="00516692" w:rsidP="00516692">
      <w:pPr>
        <w:pStyle w:val="Paragrafoelenco"/>
        <w:ind w:left="426"/>
        <w:rPr>
          <w:sz w:val="22"/>
          <w:szCs w:val="22"/>
          <w:lang w:val="en-US"/>
        </w:rPr>
      </w:pPr>
    </w:p>
    <w:p w14:paraId="170A3941"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 xml:space="preserve">), </w:t>
      </w:r>
      <w:r w:rsidRPr="00342F95">
        <w:rPr>
          <w:i/>
          <w:sz w:val="22"/>
          <w:szCs w:val="22"/>
        </w:rPr>
        <w:t>Tratti costituzionali e sovranazionali delle Corti europee: spunti ricostruttivi</w:t>
      </w:r>
      <w:r w:rsidRPr="00342F95">
        <w:rPr>
          <w:sz w:val="22"/>
          <w:szCs w:val="22"/>
        </w:rPr>
        <w:t xml:space="preserve"> (</w:t>
      </w:r>
      <w:r w:rsidRPr="00342F95">
        <w:rPr>
          <w:i/>
          <w:sz w:val="22"/>
          <w:szCs w:val="22"/>
        </w:rPr>
        <w:t xml:space="preserve">The </w:t>
      </w:r>
      <w:proofErr w:type="spellStart"/>
      <w:r w:rsidRPr="00342F95">
        <w:rPr>
          <w:i/>
          <w:sz w:val="22"/>
          <w:szCs w:val="22"/>
        </w:rPr>
        <w:t>Constitutional</w:t>
      </w:r>
      <w:proofErr w:type="spellEnd"/>
      <w:r w:rsidRPr="00342F95">
        <w:rPr>
          <w:i/>
          <w:sz w:val="22"/>
          <w:szCs w:val="22"/>
        </w:rPr>
        <w:t xml:space="preserve"> and the </w:t>
      </w:r>
      <w:proofErr w:type="spellStart"/>
      <w:r w:rsidRPr="00342F95">
        <w:rPr>
          <w:i/>
          <w:sz w:val="22"/>
          <w:szCs w:val="22"/>
        </w:rPr>
        <w:t>Supranational</w:t>
      </w:r>
      <w:proofErr w:type="spellEnd"/>
      <w:r w:rsidRPr="00342F95">
        <w:rPr>
          <w:i/>
          <w:sz w:val="22"/>
          <w:szCs w:val="22"/>
        </w:rPr>
        <w:t xml:space="preserve"> Sides of the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Courts</w:t>
      </w:r>
      <w:proofErr w:type="spellEnd"/>
      <w:r w:rsidRPr="00342F95">
        <w:rPr>
          <w:sz w:val="22"/>
          <w:szCs w:val="22"/>
        </w:rPr>
        <w:t>), in E. Faletti, V. Piccone (</w:t>
      </w:r>
      <w:proofErr w:type="spellStart"/>
      <w:r w:rsidRPr="00342F95">
        <w:rPr>
          <w:sz w:val="22"/>
          <w:szCs w:val="22"/>
        </w:rPr>
        <w:t>eds</w:t>
      </w:r>
      <w:proofErr w:type="spellEnd"/>
      <w:r w:rsidRPr="00342F95">
        <w:rPr>
          <w:sz w:val="22"/>
          <w:szCs w:val="22"/>
        </w:rPr>
        <w:t xml:space="preserve">), </w:t>
      </w:r>
      <w:r w:rsidRPr="00342F95">
        <w:rPr>
          <w:i/>
          <w:sz w:val="22"/>
          <w:szCs w:val="22"/>
        </w:rPr>
        <w:t>L’integrazione attraverso i diritti, L’Europa dopo Lisbona, Atti del I Workshop in diritto dell'Unione Europea e internazionale</w:t>
      </w:r>
      <w:r w:rsidRPr="00342F95">
        <w:rPr>
          <w:sz w:val="22"/>
          <w:szCs w:val="22"/>
        </w:rPr>
        <w:t xml:space="preserve"> </w:t>
      </w:r>
      <w:r w:rsidRPr="00342F95">
        <w:rPr>
          <w:i/>
          <w:sz w:val="22"/>
          <w:szCs w:val="22"/>
        </w:rPr>
        <w:t>Venezia, Palazzo Ducale, 26-27 marzo 2010</w:t>
      </w:r>
      <w:r w:rsidRPr="00342F95">
        <w:rPr>
          <w:sz w:val="22"/>
          <w:szCs w:val="22"/>
        </w:rPr>
        <w:t xml:space="preserve"> (</w:t>
      </w:r>
      <w:r w:rsidRPr="00342F95">
        <w:rPr>
          <w:i/>
          <w:sz w:val="22"/>
          <w:szCs w:val="22"/>
        </w:rPr>
        <w:t xml:space="preserve">Integration </w:t>
      </w:r>
      <w:proofErr w:type="spellStart"/>
      <w:r w:rsidRPr="00342F95">
        <w:rPr>
          <w:i/>
          <w:sz w:val="22"/>
          <w:szCs w:val="22"/>
        </w:rPr>
        <w:t>through</w:t>
      </w:r>
      <w:proofErr w:type="spellEnd"/>
      <w:r w:rsidRPr="00342F95">
        <w:rPr>
          <w:i/>
          <w:sz w:val="22"/>
          <w:szCs w:val="22"/>
        </w:rPr>
        <w:t xml:space="preserve">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Rome, Aracne, 2010, 125-183</w:t>
      </w:r>
    </w:p>
    <w:p w14:paraId="7E432A22" w14:textId="77777777" w:rsidR="00516692" w:rsidRPr="00342F95" w:rsidRDefault="00516692" w:rsidP="00516692">
      <w:pPr>
        <w:pStyle w:val="Paragrafoelenco"/>
        <w:ind w:left="426"/>
        <w:rPr>
          <w:sz w:val="22"/>
          <w:szCs w:val="22"/>
        </w:rPr>
      </w:pPr>
    </w:p>
    <w:p w14:paraId="71B44B0A"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 xml:space="preserve">), </w:t>
      </w:r>
      <w:r w:rsidRPr="00342F95">
        <w:rPr>
          <w:i/>
          <w:sz w:val="22"/>
          <w:szCs w:val="22"/>
        </w:rPr>
        <w:t>Interazione fra funzioni della politica e funzioni delle Corti sovranazionali europee</w:t>
      </w:r>
      <w:r w:rsidRPr="00342F95">
        <w:rPr>
          <w:sz w:val="22"/>
          <w:szCs w:val="22"/>
        </w:rPr>
        <w:t xml:space="preserve"> (</w:t>
      </w:r>
      <w:r w:rsidRPr="00342F95">
        <w:rPr>
          <w:i/>
          <w:sz w:val="22"/>
          <w:szCs w:val="22"/>
        </w:rPr>
        <w:t xml:space="preserve">Interactions </w:t>
      </w:r>
      <w:proofErr w:type="spellStart"/>
      <w:r w:rsidRPr="00342F95">
        <w:rPr>
          <w:i/>
          <w:sz w:val="22"/>
          <w:szCs w:val="22"/>
        </w:rPr>
        <w:t>betweens</w:t>
      </w:r>
      <w:proofErr w:type="spellEnd"/>
      <w:r w:rsidRPr="00342F95">
        <w:rPr>
          <w:i/>
          <w:sz w:val="22"/>
          <w:szCs w:val="22"/>
        </w:rPr>
        <w:t xml:space="preserve"> the </w:t>
      </w:r>
      <w:proofErr w:type="spellStart"/>
      <w:r w:rsidRPr="00342F95">
        <w:rPr>
          <w:i/>
          <w:sz w:val="22"/>
          <w:szCs w:val="22"/>
        </w:rPr>
        <w:t>role</w:t>
      </w:r>
      <w:proofErr w:type="spellEnd"/>
      <w:r w:rsidRPr="00342F95">
        <w:rPr>
          <w:i/>
          <w:sz w:val="22"/>
          <w:szCs w:val="22"/>
        </w:rPr>
        <w:t xml:space="preserve"> of </w:t>
      </w:r>
      <w:proofErr w:type="spellStart"/>
      <w:r w:rsidRPr="00342F95">
        <w:rPr>
          <w:i/>
          <w:sz w:val="22"/>
          <w:szCs w:val="22"/>
        </w:rPr>
        <w:t>Political</w:t>
      </w:r>
      <w:proofErr w:type="spellEnd"/>
      <w:r w:rsidRPr="00342F95">
        <w:rPr>
          <w:i/>
          <w:sz w:val="22"/>
          <w:szCs w:val="22"/>
        </w:rPr>
        <w:t xml:space="preserve"> Powers and the </w:t>
      </w:r>
      <w:proofErr w:type="spellStart"/>
      <w:r w:rsidRPr="00342F95">
        <w:rPr>
          <w:i/>
          <w:sz w:val="22"/>
          <w:szCs w:val="22"/>
        </w:rPr>
        <w:t>role</w:t>
      </w:r>
      <w:proofErr w:type="spellEnd"/>
      <w:r w:rsidRPr="00342F95">
        <w:rPr>
          <w:i/>
          <w:sz w:val="22"/>
          <w:szCs w:val="22"/>
        </w:rPr>
        <w:t xml:space="preserve"> of the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Courts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in G. De Vergottini, T.E. Frosini (</w:t>
      </w:r>
      <w:proofErr w:type="spellStart"/>
      <w:r w:rsidRPr="00342F95">
        <w:rPr>
          <w:sz w:val="22"/>
          <w:szCs w:val="22"/>
        </w:rPr>
        <w:t>eds</w:t>
      </w:r>
      <w:proofErr w:type="spellEnd"/>
      <w:r w:rsidRPr="00342F95">
        <w:rPr>
          <w:sz w:val="22"/>
          <w:szCs w:val="22"/>
        </w:rPr>
        <w:t>)</w:t>
      </w:r>
      <w:r w:rsidRPr="00342F95">
        <w:rPr>
          <w:i/>
          <w:sz w:val="22"/>
          <w:szCs w:val="22"/>
        </w:rPr>
        <w:t>, Percorsi costituzionali</w:t>
      </w:r>
      <w:r w:rsidRPr="00342F95">
        <w:rPr>
          <w:sz w:val="22"/>
          <w:szCs w:val="22"/>
        </w:rPr>
        <w:t xml:space="preserve">, 2/2010 - </w:t>
      </w:r>
      <w:r w:rsidRPr="00342F95">
        <w:rPr>
          <w:i/>
          <w:sz w:val="22"/>
          <w:szCs w:val="22"/>
        </w:rPr>
        <w:t xml:space="preserve">Corti costituzionali e funzione politica, </w:t>
      </w:r>
      <w:r w:rsidRPr="00342F95">
        <w:rPr>
          <w:sz w:val="22"/>
          <w:szCs w:val="22"/>
        </w:rPr>
        <w:t>2010, 136-157</w:t>
      </w:r>
    </w:p>
    <w:p w14:paraId="2CAFC608" w14:textId="77777777" w:rsidR="00516692" w:rsidRPr="00342F95" w:rsidRDefault="00516692" w:rsidP="00516692">
      <w:pPr>
        <w:pStyle w:val="Paragrafoelenco"/>
        <w:ind w:left="426"/>
        <w:rPr>
          <w:i/>
          <w:sz w:val="22"/>
          <w:szCs w:val="22"/>
        </w:rPr>
      </w:pPr>
    </w:p>
    <w:p w14:paraId="6E4CDD12"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Relationship between Member States Constitutional and the European Courts after Enlargement: toward a Unitarian Theory of Jurisprudential Supranational Law?</w:t>
      </w:r>
      <w:r w:rsidRPr="00342F95">
        <w:rPr>
          <w:sz w:val="22"/>
          <w:szCs w:val="22"/>
          <w:lang w:val="en-US"/>
        </w:rPr>
        <w:t xml:space="preserve"> in </w:t>
      </w:r>
      <w:r w:rsidRPr="00342F95">
        <w:rPr>
          <w:i/>
          <w:sz w:val="22"/>
          <w:szCs w:val="22"/>
          <w:lang w:val="en-US"/>
        </w:rPr>
        <w:t>Yearbook of European Law</w:t>
      </w:r>
      <w:r w:rsidRPr="00342F95">
        <w:rPr>
          <w:sz w:val="22"/>
          <w:szCs w:val="22"/>
          <w:lang w:val="en-US"/>
        </w:rPr>
        <w:t>, 2010, 65-111</w:t>
      </w:r>
    </w:p>
    <w:p w14:paraId="15C9F646" w14:textId="77777777" w:rsidR="00516692" w:rsidRPr="00342F95" w:rsidRDefault="00516692" w:rsidP="00516692">
      <w:pPr>
        <w:pStyle w:val="Paragrafoelenco"/>
        <w:ind w:left="426"/>
        <w:rPr>
          <w:i/>
          <w:sz w:val="22"/>
          <w:szCs w:val="22"/>
          <w:lang w:val="en-US"/>
        </w:rPr>
      </w:pPr>
    </w:p>
    <w:p w14:paraId="7FF9A348"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La Corte europea dei diritti dell’uomo dopo l’allargamento del Consiglio D’Europa ad est: forse qualcosa è cambiato</w:t>
      </w:r>
      <w:r w:rsidRPr="00342F95">
        <w:rPr>
          <w:sz w:val="22"/>
          <w:szCs w:val="22"/>
        </w:rPr>
        <w:t xml:space="preserve"> (</w:t>
      </w:r>
      <w:r w:rsidRPr="00342F95">
        <w:rPr>
          <w:i/>
          <w:sz w:val="22"/>
          <w:szCs w:val="22"/>
        </w:rPr>
        <w:t xml:space="preserve">The </w:t>
      </w:r>
      <w:proofErr w:type="spellStart"/>
      <w:r w:rsidRPr="00342F95">
        <w:rPr>
          <w:i/>
          <w:sz w:val="22"/>
          <w:szCs w:val="22"/>
        </w:rPr>
        <w:t>European</w:t>
      </w:r>
      <w:proofErr w:type="spellEnd"/>
      <w:r w:rsidRPr="00342F95">
        <w:rPr>
          <w:i/>
          <w:sz w:val="22"/>
          <w:szCs w:val="22"/>
        </w:rPr>
        <w:t xml:space="preserve"> Court of Human </w:t>
      </w:r>
      <w:proofErr w:type="spellStart"/>
      <w:r w:rsidRPr="00342F95">
        <w:rPr>
          <w:i/>
          <w:sz w:val="22"/>
          <w:szCs w:val="22"/>
        </w:rPr>
        <w:t>Rights</w:t>
      </w:r>
      <w:proofErr w:type="spellEnd"/>
      <w:r w:rsidRPr="00342F95">
        <w:rPr>
          <w:i/>
          <w:sz w:val="22"/>
          <w:szCs w:val="22"/>
        </w:rPr>
        <w:t xml:space="preserve"> after the </w:t>
      </w:r>
      <w:proofErr w:type="spellStart"/>
      <w:r w:rsidRPr="00342F95">
        <w:rPr>
          <w:i/>
          <w:sz w:val="22"/>
          <w:szCs w:val="22"/>
        </w:rPr>
        <w:t>Enlargment</w:t>
      </w:r>
      <w:proofErr w:type="spellEnd"/>
      <w:r w:rsidRPr="00342F95">
        <w:rPr>
          <w:i/>
          <w:sz w:val="22"/>
          <w:szCs w:val="22"/>
        </w:rPr>
        <w:t xml:space="preserve">  of the </w:t>
      </w:r>
      <w:proofErr w:type="spellStart"/>
      <w:r w:rsidRPr="00342F95">
        <w:rPr>
          <w:i/>
          <w:sz w:val="22"/>
          <w:szCs w:val="22"/>
        </w:rPr>
        <w:t>Council</w:t>
      </w:r>
      <w:proofErr w:type="spellEnd"/>
      <w:r w:rsidRPr="00342F95">
        <w:rPr>
          <w:i/>
          <w:sz w:val="22"/>
          <w:szCs w:val="22"/>
        </w:rPr>
        <w:t xml:space="preserve"> of Europe to the East</w:t>
      </w:r>
      <w:r w:rsidRPr="00342F95">
        <w:rPr>
          <w:sz w:val="22"/>
          <w:szCs w:val="22"/>
        </w:rPr>
        <w:t xml:space="preserve">, in </w:t>
      </w:r>
      <w:proofErr w:type="spellStart"/>
      <w:r w:rsidRPr="00342F95">
        <w:rPr>
          <w:sz w:val="22"/>
          <w:szCs w:val="22"/>
        </w:rPr>
        <w:t>Italian</w:t>
      </w:r>
      <w:proofErr w:type="spellEnd"/>
      <w:r w:rsidRPr="00342F95">
        <w:rPr>
          <w:sz w:val="22"/>
          <w:szCs w:val="22"/>
        </w:rPr>
        <w:t>), in G. Bronzini, F. Guarriello, V. Picone (</w:t>
      </w:r>
      <w:proofErr w:type="spellStart"/>
      <w:r w:rsidRPr="00342F95">
        <w:rPr>
          <w:sz w:val="22"/>
          <w:szCs w:val="22"/>
        </w:rPr>
        <w:t>eds</w:t>
      </w:r>
      <w:proofErr w:type="spellEnd"/>
      <w:r w:rsidRPr="00342F95">
        <w:rPr>
          <w:sz w:val="22"/>
          <w:szCs w:val="22"/>
        </w:rPr>
        <w:t xml:space="preserve">), </w:t>
      </w:r>
      <w:r w:rsidRPr="00342F95">
        <w:rPr>
          <w:i/>
          <w:sz w:val="22"/>
          <w:szCs w:val="22"/>
        </w:rPr>
        <w:t>Le Scommesse dell’Europa, Diritti, Istituzioni, Politiche</w:t>
      </w:r>
      <w:r w:rsidRPr="00342F95">
        <w:rPr>
          <w:sz w:val="22"/>
          <w:szCs w:val="22"/>
        </w:rPr>
        <w:t>, Ediesse,  Rome, 2009, 101-138</w:t>
      </w:r>
    </w:p>
    <w:p w14:paraId="26FA08C7" w14:textId="77777777" w:rsidR="00516692" w:rsidRPr="00342F95" w:rsidRDefault="00516692" w:rsidP="00516692">
      <w:pPr>
        <w:pStyle w:val="Paragrafoelenco"/>
        <w:ind w:left="426"/>
        <w:rPr>
          <w:sz w:val="22"/>
          <w:szCs w:val="22"/>
        </w:rPr>
      </w:pPr>
    </w:p>
    <w:p w14:paraId="612F8B70"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 xml:space="preserve">). </w:t>
      </w:r>
      <w:r w:rsidRPr="00342F95">
        <w:rPr>
          <w:i/>
          <w:sz w:val="22"/>
          <w:szCs w:val="22"/>
        </w:rPr>
        <w:t xml:space="preserve">Lotta al terrorismo, diritti e principi fondamentali, rapporti tra ordinamenti: un importante capitolo della giurisprudenza “costituzionale” europea </w:t>
      </w:r>
      <w:r w:rsidRPr="00342F95">
        <w:rPr>
          <w:sz w:val="22"/>
          <w:szCs w:val="22"/>
        </w:rPr>
        <w:t>(</w:t>
      </w:r>
      <w:proofErr w:type="spellStart"/>
      <w:r w:rsidRPr="00342F95">
        <w:rPr>
          <w:i/>
          <w:sz w:val="22"/>
          <w:szCs w:val="22"/>
        </w:rPr>
        <w:t>Fight</w:t>
      </w:r>
      <w:proofErr w:type="spellEnd"/>
      <w:r w:rsidRPr="00342F95">
        <w:rPr>
          <w:i/>
          <w:sz w:val="22"/>
          <w:szCs w:val="22"/>
        </w:rPr>
        <w:t xml:space="preserve"> </w:t>
      </w:r>
      <w:proofErr w:type="spellStart"/>
      <w:r w:rsidRPr="00342F95">
        <w:rPr>
          <w:i/>
          <w:sz w:val="22"/>
          <w:szCs w:val="22"/>
        </w:rPr>
        <w:t>against</w:t>
      </w:r>
      <w:proofErr w:type="spellEnd"/>
      <w:r w:rsidRPr="00342F95">
        <w:rPr>
          <w:i/>
          <w:sz w:val="22"/>
          <w:szCs w:val="22"/>
        </w:rPr>
        <w:t xml:space="preserve"> </w:t>
      </w:r>
      <w:proofErr w:type="spellStart"/>
      <w:r w:rsidRPr="00342F95">
        <w:rPr>
          <w:i/>
          <w:sz w:val="22"/>
          <w:szCs w:val="22"/>
        </w:rPr>
        <w:t>Terrorism</w:t>
      </w:r>
      <w:proofErr w:type="spellEnd"/>
      <w:r w:rsidRPr="00342F95">
        <w:rPr>
          <w:i/>
          <w:sz w:val="22"/>
          <w:szCs w:val="22"/>
        </w:rPr>
        <w:t xml:space="preserve">,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Principles</w:t>
      </w:r>
      <w:proofErr w:type="spellEnd"/>
      <w:r w:rsidRPr="00342F95">
        <w:rPr>
          <w:i/>
          <w:sz w:val="22"/>
          <w:szCs w:val="22"/>
        </w:rPr>
        <w:t xml:space="preserve"> and </w:t>
      </w:r>
      <w:proofErr w:type="spellStart"/>
      <w:r w:rsidRPr="00342F95">
        <w:rPr>
          <w:i/>
          <w:sz w:val="22"/>
          <w:szCs w:val="22"/>
        </w:rPr>
        <w:t>Relationship</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Legal </w:t>
      </w:r>
      <w:proofErr w:type="spellStart"/>
      <w:r w:rsidRPr="00342F95">
        <w:rPr>
          <w:i/>
          <w:sz w:val="22"/>
          <w:szCs w:val="22"/>
        </w:rPr>
        <w:t>Orders</w:t>
      </w:r>
      <w:proofErr w:type="spellEnd"/>
      <w:r w:rsidRPr="00342F95">
        <w:rPr>
          <w:i/>
          <w:sz w:val="22"/>
          <w:szCs w:val="22"/>
        </w:rPr>
        <w:t xml:space="preserve">: an </w:t>
      </w:r>
      <w:proofErr w:type="spellStart"/>
      <w:r w:rsidRPr="00342F95">
        <w:rPr>
          <w:i/>
          <w:sz w:val="22"/>
          <w:szCs w:val="22"/>
        </w:rPr>
        <w:t>important</w:t>
      </w:r>
      <w:proofErr w:type="spellEnd"/>
      <w:r w:rsidRPr="00342F95">
        <w:rPr>
          <w:i/>
          <w:sz w:val="22"/>
          <w:szCs w:val="22"/>
        </w:rPr>
        <w:t xml:space="preserve"> </w:t>
      </w:r>
      <w:proofErr w:type="spellStart"/>
      <w:r w:rsidRPr="00342F95">
        <w:rPr>
          <w:i/>
          <w:sz w:val="22"/>
          <w:szCs w:val="22"/>
        </w:rPr>
        <w:t>Chapter</w:t>
      </w:r>
      <w:proofErr w:type="spellEnd"/>
      <w:r w:rsidRPr="00342F95">
        <w:rPr>
          <w:i/>
          <w:sz w:val="22"/>
          <w:szCs w:val="22"/>
        </w:rPr>
        <w:t xml:space="preserve"> of the “</w:t>
      </w:r>
      <w:proofErr w:type="spellStart"/>
      <w:r w:rsidRPr="00342F95">
        <w:rPr>
          <w:i/>
          <w:sz w:val="22"/>
          <w:szCs w:val="22"/>
        </w:rPr>
        <w:t>Constitutional</w:t>
      </w:r>
      <w:proofErr w:type="spellEnd"/>
      <w:r w:rsidRPr="00342F95">
        <w:rPr>
          <w:i/>
          <w:sz w:val="22"/>
          <w:szCs w:val="22"/>
        </w:rPr>
        <w:t xml:space="preserve">” Case </w:t>
      </w:r>
      <w:proofErr w:type="spellStart"/>
      <w:r w:rsidRPr="00342F95">
        <w:rPr>
          <w:i/>
          <w:sz w:val="22"/>
          <w:szCs w:val="22"/>
        </w:rPr>
        <w:t>Law</w:t>
      </w:r>
      <w:proofErr w:type="spellEnd"/>
      <w:r w:rsidRPr="00342F95">
        <w:rPr>
          <w:i/>
          <w:sz w:val="22"/>
          <w:szCs w:val="22"/>
        </w:rPr>
        <w:t xml:space="preserve"> of the ECJ</w:t>
      </w:r>
      <w:r w:rsidRPr="00342F95">
        <w:rPr>
          <w:sz w:val="22"/>
          <w:szCs w:val="22"/>
        </w:rPr>
        <w:t xml:space="preserve">, in </w:t>
      </w:r>
      <w:proofErr w:type="spellStart"/>
      <w:r w:rsidRPr="00342F95">
        <w:rPr>
          <w:sz w:val="22"/>
          <w:szCs w:val="22"/>
        </w:rPr>
        <w:t>Italian</w:t>
      </w:r>
      <w:proofErr w:type="spellEnd"/>
      <w:r w:rsidRPr="00342F95">
        <w:rPr>
          <w:sz w:val="22"/>
          <w:szCs w:val="22"/>
        </w:rPr>
        <w:t>),</w:t>
      </w:r>
      <w:r w:rsidRPr="00342F95">
        <w:rPr>
          <w:i/>
          <w:sz w:val="22"/>
          <w:szCs w:val="22"/>
        </w:rPr>
        <w:t xml:space="preserve"> </w:t>
      </w:r>
      <w:r w:rsidRPr="00342F95">
        <w:rPr>
          <w:sz w:val="22"/>
          <w:szCs w:val="22"/>
        </w:rPr>
        <w:t xml:space="preserve">in </w:t>
      </w:r>
      <w:r w:rsidRPr="00342F95">
        <w:rPr>
          <w:i/>
          <w:sz w:val="22"/>
          <w:szCs w:val="22"/>
        </w:rPr>
        <w:t>Diritto pubblico comparato ed europeo</w:t>
      </w:r>
      <w:r w:rsidRPr="00342F95">
        <w:rPr>
          <w:sz w:val="22"/>
          <w:szCs w:val="22"/>
        </w:rPr>
        <w:t>, 2009, 159-174</w:t>
      </w:r>
    </w:p>
    <w:p w14:paraId="78053D06" w14:textId="77777777" w:rsidR="00516692" w:rsidRPr="00342F95" w:rsidRDefault="00516692" w:rsidP="00516692">
      <w:pPr>
        <w:pStyle w:val="Paragrafoelenco"/>
        <w:ind w:left="426"/>
        <w:rPr>
          <w:i/>
          <w:sz w:val="22"/>
          <w:szCs w:val="22"/>
        </w:rPr>
      </w:pPr>
    </w:p>
    <w:p w14:paraId="7C02FA40"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Corti europee e allargamento dell’Europa: evoluzioni giurisprudenziali e riflessi ordinamentali</w:t>
      </w:r>
      <w:r w:rsidRPr="00342F95">
        <w:rPr>
          <w:sz w:val="22"/>
          <w:szCs w:val="22"/>
        </w:rPr>
        <w:t xml:space="preserv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Courts</w:t>
      </w:r>
      <w:proofErr w:type="spellEnd"/>
      <w:r w:rsidRPr="00342F95">
        <w:rPr>
          <w:i/>
          <w:sz w:val="22"/>
          <w:szCs w:val="22"/>
        </w:rPr>
        <w:t xml:space="preserve"> and the </w:t>
      </w:r>
      <w:proofErr w:type="spellStart"/>
      <w:r w:rsidRPr="00342F95">
        <w:rPr>
          <w:i/>
          <w:sz w:val="22"/>
          <w:szCs w:val="22"/>
        </w:rPr>
        <w:t>Enlargment</w:t>
      </w:r>
      <w:proofErr w:type="spellEnd"/>
      <w:r w:rsidRPr="00342F95">
        <w:rPr>
          <w:i/>
          <w:sz w:val="22"/>
          <w:szCs w:val="22"/>
        </w:rPr>
        <w:t xml:space="preserve"> of Europe</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Il Diritto dell’Unione Europea</w:t>
      </w:r>
      <w:r w:rsidRPr="00342F95">
        <w:rPr>
          <w:sz w:val="22"/>
          <w:szCs w:val="22"/>
        </w:rPr>
        <w:t>, 2009, 1-45</w:t>
      </w:r>
    </w:p>
    <w:p w14:paraId="194758D2" w14:textId="77777777" w:rsidR="00516692" w:rsidRPr="00342F95" w:rsidRDefault="00516692" w:rsidP="00516692">
      <w:pPr>
        <w:pStyle w:val="Paragrafoelenco"/>
        <w:ind w:left="426"/>
        <w:rPr>
          <w:i/>
          <w:sz w:val="22"/>
          <w:szCs w:val="22"/>
        </w:rPr>
      </w:pPr>
    </w:p>
    <w:p w14:paraId="61273599" w14:textId="77777777" w:rsidR="00516692" w:rsidRPr="009711F9" w:rsidRDefault="00516692" w:rsidP="00516692">
      <w:pPr>
        <w:pStyle w:val="Paragrafoelenco"/>
        <w:numPr>
          <w:ilvl w:val="3"/>
          <w:numId w:val="17"/>
        </w:numPr>
        <w:ind w:left="426" w:hanging="426"/>
        <w:rPr>
          <w:sz w:val="22"/>
          <w:szCs w:val="22"/>
        </w:rPr>
      </w:pPr>
      <w:r w:rsidRPr="009711F9">
        <w:rPr>
          <w:i/>
          <w:sz w:val="22"/>
          <w:szCs w:val="22"/>
        </w:rPr>
        <w:t xml:space="preserve">Strasbourg and Luxembourg </w:t>
      </w:r>
      <w:proofErr w:type="spellStart"/>
      <w:r w:rsidRPr="009711F9">
        <w:rPr>
          <w:i/>
          <w:sz w:val="22"/>
          <w:szCs w:val="22"/>
        </w:rPr>
        <w:t>at</w:t>
      </w:r>
      <w:proofErr w:type="spellEnd"/>
      <w:r w:rsidRPr="009711F9">
        <w:rPr>
          <w:i/>
          <w:sz w:val="22"/>
          <w:szCs w:val="22"/>
        </w:rPr>
        <w:t xml:space="preserve"> the </w:t>
      </w:r>
      <w:proofErr w:type="spellStart"/>
      <w:r w:rsidRPr="009711F9">
        <w:rPr>
          <w:i/>
          <w:sz w:val="22"/>
          <w:szCs w:val="22"/>
        </w:rPr>
        <w:t>Forefront</w:t>
      </w:r>
      <w:proofErr w:type="spellEnd"/>
      <w:r w:rsidRPr="009711F9">
        <w:rPr>
          <w:i/>
          <w:sz w:val="22"/>
          <w:szCs w:val="22"/>
        </w:rPr>
        <w:t xml:space="preserve"> of the </w:t>
      </w:r>
      <w:proofErr w:type="spellStart"/>
      <w:r w:rsidRPr="009711F9">
        <w:rPr>
          <w:i/>
          <w:sz w:val="22"/>
          <w:szCs w:val="22"/>
        </w:rPr>
        <w:t>Enlargement</w:t>
      </w:r>
      <w:proofErr w:type="spellEnd"/>
      <w:r w:rsidRPr="009711F9">
        <w:rPr>
          <w:i/>
          <w:sz w:val="22"/>
          <w:szCs w:val="22"/>
        </w:rPr>
        <w:t xml:space="preserve"> of Europe: An </w:t>
      </w:r>
      <w:proofErr w:type="spellStart"/>
      <w:r w:rsidRPr="009711F9">
        <w:rPr>
          <w:i/>
          <w:sz w:val="22"/>
          <w:szCs w:val="22"/>
        </w:rPr>
        <w:t>Antithetical</w:t>
      </w:r>
      <w:proofErr w:type="spellEnd"/>
      <w:r w:rsidRPr="009711F9">
        <w:rPr>
          <w:i/>
          <w:sz w:val="22"/>
          <w:szCs w:val="22"/>
        </w:rPr>
        <w:t xml:space="preserve"> </w:t>
      </w:r>
      <w:proofErr w:type="spellStart"/>
      <w:r w:rsidRPr="009711F9">
        <w:rPr>
          <w:i/>
          <w:sz w:val="22"/>
          <w:szCs w:val="22"/>
        </w:rPr>
        <w:t>Judicial</w:t>
      </w:r>
      <w:proofErr w:type="spellEnd"/>
      <w:r w:rsidRPr="009711F9">
        <w:rPr>
          <w:i/>
          <w:sz w:val="22"/>
          <w:szCs w:val="22"/>
        </w:rPr>
        <w:t xml:space="preserve"> </w:t>
      </w:r>
      <w:proofErr w:type="spellStart"/>
      <w:r w:rsidRPr="009711F9">
        <w:rPr>
          <w:i/>
          <w:sz w:val="22"/>
          <w:szCs w:val="22"/>
        </w:rPr>
        <w:t>Approach</w:t>
      </w:r>
      <w:proofErr w:type="spellEnd"/>
      <w:r w:rsidRPr="009711F9">
        <w:rPr>
          <w:sz w:val="22"/>
          <w:szCs w:val="22"/>
        </w:rPr>
        <w:t xml:space="preserve">? in F. Fontanelli, G. </w:t>
      </w:r>
      <w:proofErr w:type="spellStart"/>
      <w:r w:rsidRPr="009711F9">
        <w:rPr>
          <w:sz w:val="22"/>
          <w:szCs w:val="22"/>
        </w:rPr>
        <w:t>Martinico</w:t>
      </w:r>
      <w:proofErr w:type="spellEnd"/>
      <w:r w:rsidRPr="009711F9">
        <w:rPr>
          <w:sz w:val="22"/>
          <w:szCs w:val="22"/>
        </w:rPr>
        <w:t xml:space="preserve"> (</w:t>
      </w:r>
      <w:proofErr w:type="spellStart"/>
      <w:r w:rsidRPr="009711F9">
        <w:rPr>
          <w:sz w:val="22"/>
          <w:szCs w:val="22"/>
        </w:rPr>
        <w:t>eds</w:t>
      </w:r>
      <w:proofErr w:type="spellEnd"/>
      <w:r w:rsidRPr="009711F9">
        <w:rPr>
          <w:sz w:val="22"/>
          <w:szCs w:val="22"/>
        </w:rPr>
        <w:t xml:space="preserve">.), </w:t>
      </w:r>
      <w:r w:rsidRPr="009711F9">
        <w:rPr>
          <w:i/>
          <w:sz w:val="22"/>
          <w:szCs w:val="22"/>
        </w:rPr>
        <w:t xml:space="preserve">The ECJ under Siege – New </w:t>
      </w:r>
      <w:proofErr w:type="spellStart"/>
      <w:r w:rsidRPr="009711F9">
        <w:rPr>
          <w:i/>
          <w:sz w:val="22"/>
          <w:szCs w:val="22"/>
        </w:rPr>
        <w:t>Constitutional</w:t>
      </w:r>
      <w:proofErr w:type="spellEnd"/>
      <w:r w:rsidRPr="009711F9">
        <w:rPr>
          <w:i/>
          <w:sz w:val="22"/>
          <w:szCs w:val="22"/>
        </w:rPr>
        <w:t xml:space="preserve"> Challenges</w:t>
      </w:r>
      <w:r w:rsidRPr="009711F9">
        <w:rPr>
          <w:sz w:val="22"/>
          <w:szCs w:val="22"/>
        </w:rPr>
        <w:t xml:space="preserve">, </w:t>
      </w:r>
      <w:proofErr w:type="spellStart"/>
      <w:r w:rsidRPr="009711F9">
        <w:rPr>
          <w:sz w:val="22"/>
          <w:szCs w:val="22"/>
        </w:rPr>
        <w:t>Icfai</w:t>
      </w:r>
      <w:proofErr w:type="spellEnd"/>
      <w:r w:rsidRPr="009711F9">
        <w:rPr>
          <w:sz w:val="22"/>
          <w:szCs w:val="22"/>
        </w:rPr>
        <w:t>, University Press, 2009, 109-137</w:t>
      </w:r>
    </w:p>
    <w:p w14:paraId="38400919" w14:textId="77777777" w:rsidR="00516692" w:rsidRPr="009711F9" w:rsidRDefault="00516692" w:rsidP="00516692">
      <w:pPr>
        <w:pStyle w:val="Paragrafoelenco"/>
        <w:ind w:left="426"/>
        <w:rPr>
          <w:i/>
          <w:sz w:val="22"/>
          <w:szCs w:val="22"/>
        </w:rPr>
      </w:pPr>
    </w:p>
    <w:p w14:paraId="0BA9C7BF"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Margine di apprezzamento, art 10, c.1, Cost. e bilanciamento “</w:t>
      </w:r>
      <w:proofErr w:type="spellStart"/>
      <w:r w:rsidRPr="00342F95">
        <w:rPr>
          <w:i/>
          <w:sz w:val="22"/>
          <w:szCs w:val="22"/>
        </w:rPr>
        <w:t>bidirezionale”:evoluzione</w:t>
      </w:r>
      <w:proofErr w:type="spellEnd"/>
      <w:r w:rsidRPr="00342F95">
        <w:rPr>
          <w:i/>
          <w:sz w:val="22"/>
          <w:szCs w:val="22"/>
        </w:rPr>
        <w:t xml:space="preserve"> o svolta nei rapporti tra diritto interno e diritto convenzionale nelle due decisioni </w:t>
      </w:r>
      <w:proofErr w:type="spellStart"/>
      <w:r w:rsidRPr="00342F95">
        <w:rPr>
          <w:i/>
          <w:sz w:val="22"/>
          <w:szCs w:val="22"/>
        </w:rPr>
        <w:t>nn</w:t>
      </w:r>
      <w:proofErr w:type="spellEnd"/>
      <w:r w:rsidRPr="00342F95">
        <w:rPr>
          <w:i/>
          <w:sz w:val="22"/>
          <w:szCs w:val="22"/>
        </w:rPr>
        <w:t xml:space="preserve">. 311 e 317 del 2009 della Corte costituzionale </w:t>
      </w:r>
      <w:r w:rsidRPr="00342F95">
        <w:rPr>
          <w:sz w:val="22"/>
          <w:szCs w:val="22"/>
        </w:rPr>
        <w:t>(</w:t>
      </w:r>
      <w:proofErr w:type="spellStart"/>
      <w:r w:rsidRPr="00342F95">
        <w:rPr>
          <w:i/>
          <w:sz w:val="22"/>
          <w:szCs w:val="22"/>
        </w:rPr>
        <w:t>Margin</w:t>
      </w:r>
      <w:proofErr w:type="spellEnd"/>
      <w:r w:rsidRPr="00342F95">
        <w:rPr>
          <w:i/>
          <w:sz w:val="22"/>
          <w:szCs w:val="22"/>
        </w:rPr>
        <w:t xml:space="preserve"> of </w:t>
      </w:r>
      <w:proofErr w:type="spellStart"/>
      <w:r w:rsidRPr="00342F95">
        <w:rPr>
          <w:i/>
          <w:sz w:val="22"/>
          <w:szCs w:val="22"/>
        </w:rPr>
        <w:t>Appreciation</w:t>
      </w:r>
      <w:proofErr w:type="spellEnd"/>
      <w:r w:rsidRPr="00342F95">
        <w:rPr>
          <w:i/>
          <w:sz w:val="22"/>
          <w:szCs w:val="22"/>
        </w:rPr>
        <w:t xml:space="preserve"> and </w:t>
      </w:r>
      <w:proofErr w:type="spellStart"/>
      <w:r w:rsidRPr="00342F95">
        <w:rPr>
          <w:i/>
          <w:sz w:val="22"/>
          <w:szCs w:val="22"/>
        </w:rPr>
        <w:t>Article</w:t>
      </w:r>
      <w:proofErr w:type="spellEnd"/>
      <w:r w:rsidRPr="00342F95">
        <w:rPr>
          <w:i/>
          <w:sz w:val="22"/>
          <w:szCs w:val="22"/>
        </w:rPr>
        <w:t xml:space="preserve"> 10 of the </w:t>
      </w:r>
      <w:proofErr w:type="spellStart"/>
      <w:r w:rsidRPr="00342F95">
        <w:rPr>
          <w:i/>
          <w:sz w:val="22"/>
          <w:szCs w:val="22"/>
        </w:rPr>
        <w:t>Constitution</w:t>
      </w:r>
      <w:proofErr w:type="spellEnd"/>
      <w:r w:rsidRPr="00342F95">
        <w:rPr>
          <w:i/>
          <w:sz w:val="22"/>
          <w:szCs w:val="22"/>
        </w:rPr>
        <w:t xml:space="preserve">: case note on </w:t>
      </w:r>
      <w:proofErr w:type="spellStart"/>
      <w:r w:rsidRPr="00342F95">
        <w:rPr>
          <w:i/>
          <w:sz w:val="22"/>
          <w:szCs w:val="22"/>
        </w:rPr>
        <w:t>decisions</w:t>
      </w:r>
      <w:proofErr w:type="spellEnd"/>
      <w:r w:rsidRPr="00342F95">
        <w:rPr>
          <w:i/>
          <w:sz w:val="22"/>
          <w:szCs w:val="22"/>
        </w:rPr>
        <w:t xml:space="preserve"> </w:t>
      </w:r>
      <w:proofErr w:type="spellStart"/>
      <w:r w:rsidRPr="00342F95">
        <w:rPr>
          <w:i/>
          <w:sz w:val="22"/>
          <w:szCs w:val="22"/>
        </w:rPr>
        <w:t>nn</w:t>
      </w:r>
      <w:proofErr w:type="spellEnd"/>
      <w:r w:rsidRPr="00342F95">
        <w:rPr>
          <w:i/>
          <w:sz w:val="22"/>
          <w:szCs w:val="22"/>
        </w:rPr>
        <w:t xml:space="preserve">. 311 and 317 of the </w:t>
      </w:r>
      <w:proofErr w:type="spellStart"/>
      <w:r w:rsidRPr="00342F95">
        <w:rPr>
          <w:i/>
          <w:sz w:val="22"/>
          <w:szCs w:val="22"/>
        </w:rPr>
        <w:t>Italian</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Court</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hyperlink r:id="rId28">
        <w:r w:rsidRPr="00342F95">
          <w:rPr>
            <w:rStyle w:val="Collegamentoipertestuale"/>
            <w:sz w:val="22"/>
            <w:szCs w:val="22"/>
          </w:rPr>
          <w:t>www.forumcostituzionale.it</w:t>
        </w:r>
      </w:hyperlink>
      <w:r w:rsidRPr="00342F95">
        <w:rPr>
          <w:sz w:val="22"/>
          <w:szCs w:val="22"/>
        </w:rPr>
        <w:t>., 2010</w:t>
      </w:r>
    </w:p>
    <w:p w14:paraId="0B609EB1" w14:textId="77777777" w:rsidR="00516692" w:rsidRPr="00342F95" w:rsidRDefault="00516692" w:rsidP="00516692">
      <w:pPr>
        <w:pStyle w:val="Paragrafoelenco"/>
        <w:ind w:left="426"/>
        <w:rPr>
          <w:i/>
          <w:sz w:val="22"/>
          <w:szCs w:val="22"/>
        </w:rPr>
      </w:pPr>
    </w:p>
    <w:p w14:paraId="14B4978A"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Le monarchie assolute</w:t>
      </w:r>
      <w:r w:rsidRPr="00342F95">
        <w:rPr>
          <w:sz w:val="22"/>
          <w:szCs w:val="22"/>
        </w:rPr>
        <w:t xml:space="preserve"> (</w:t>
      </w:r>
      <w:r w:rsidRPr="00342F95">
        <w:rPr>
          <w:i/>
          <w:sz w:val="22"/>
          <w:szCs w:val="22"/>
        </w:rPr>
        <w:t xml:space="preserve">the Absolute </w:t>
      </w:r>
      <w:proofErr w:type="spellStart"/>
      <w:r w:rsidRPr="00342F95">
        <w:rPr>
          <w:i/>
          <w:sz w:val="22"/>
          <w:szCs w:val="22"/>
        </w:rPr>
        <w:t>Monarchies</w:t>
      </w:r>
      <w:proofErr w:type="spellEnd"/>
      <w:r w:rsidRPr="00342F95">
        <w:rPr>
          <w:sz w:val="22"/>
          <w:szCs w:val="22"/>
        </w:rPr>
        <w:t xml:space="preserve">) in G.F. Ferrari (ed.), </w:t>
      </w:r>
      <w:r w:rsidRPr="00342F95">
        <w:rPr>
          <w:i/>
          <w:sz w:val="22"/>
          <w:szCs w:val="22"/>
        </w:rPr>
        <w:t>Atlante di diritto pubblico comparato</w:t>
      </w:r>
      <w:r w:rsidRPr="00342F95">
        <w:rPr>
          <w:sz w:val="22"/>
          <w:szCs w:val="22"/>
        </w:rPr>
        <w:t xml:space="preserve"> (</w:t>
      </w:r>
      <w:r w:rsidRPr="00342F95">
        <w:rPr>
          <w:i/>
          <w:sz w:val="22"/>
          <w:szCs w:val="22"/>
        </w:rPr>
        <w:t xml:space="preserve">Atlas of Comparative Public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Turin, UTET, 2009, 62-84</w:t>
      </w:r>
    </w:p>
    <w:p w14:paraId="6F263530" w14:textId="77777777" w:rsidR="00516692" w:rsidRPr="00342F95" w:rsidRDefault="00516692" w:rsidP="00516692">
      <w:pPr>
        <w:pStyle w:val="Paragrafoelenco"/>
        <w:ind w:left="426"/>
        <w:rPr>
          <w:i/>
          <w:sz w:val="22"/>
          <w:szCs w:val="22"/>
        </w:rPr>
      </w:pPr>
    </w:p>
    <w:p w14:paraId="27D36B26"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Lo Stato sociale </w:t>
      </w:r>
      <w:r w:rsidRPr="00342F95">
        <w:rPr>
          <w:sz w:val="22"/>
          <w:szCs w:val="22"/>
        </w:rPr>
        <w:t xml:space="preserve">(The Social State), in G.F. Ferrari (ed.), </w:t>
      </w:r>
      <w:r w:rsidRPr="00342F95">
        <w:rPr>
          <w:i/>
          <w:sz w:val="22"/>
          <w:szCs w:val="22"/>
        </w:rPr>
        <w:t>Atlante di diritto pubblico comparato</w:t>
      </w:r>
      <w:r w:rsidRPr="00342F95">
        <w:rPr>
          <w:sz w:val="22"/>
          <w:szCs w:val="22"/>
        </w:rPr>
        <w:t xml:space="preserve"> (</w:t>
      </w:r>
      <w:r w:rsidRPr="00342F95">
        <w:rPr>
          <w:i/>
          <w:sz w:val="22"/>
          <w:szCs w:val="22"/>
        </w:rPr>
        <w:t xml:space="preserve">Atlas of Comparative Public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Turin, UTET, 2009, 115-142</w:t>
      </w:r>
    </w:p>
    <w:p w14:paraId="74C25C41" w14:textId="77777777" w:rsidR="00516692" w:rsidRPr="00342F95" w:rsidRDefault="00516692" w:rsidP="00516692">
      <w:pPr>
        <w:pStyle w:val="Paragrafoelenco"/>
        <w:ind w:left="426"/>
        <w:rPr>
          <w:i/>
          <w:sz w:val="22"/>
          <w:szCs w:val="22"/>
        </w:rPr>
      </w:pPr>
    </w:p>
    <w:p w14:paraId="5F5A2671"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Tanto Rumore per (quasi) nulla? Su una discutibile decisione del </w:t>
      </w:r>
      <w:proofErr w:type="spellStart"/>
      <w:r w:rsidRPr="00342F95">
        <w:rPr>
          <w:sz w:val="22"/>
          <w:szCs w:val="22"/>
        </w:rPr>
        <w:t>Conseil</w:t>
      </w:r>
      <w:proofErr w:type="spellEnd"/>
      <w:r w:rsidRPr="00342F95">
        <w:rPr>
          <w:sz w:val="22"/>
          <w:szCs w:val="22"/>
        </w:rPr>
        <w:t xml:space="preserve"> d’</w:t>
      </w:r>
      <w:proofErr w:type="spellStart"/>
      <w:r w:rsidRPr="00342F95">
        <w:rPr>
          <w:sz w:val="22"/>
          <w:szCs w:val="22"/>
        </w:rPr>
        <w:t>Etat</w:t>
      </w:r>
      <w:proofErr w:type="spellEnd"/>
      <w:r w:rsidRPr="00342F95">
        <w:rPr>
          <w:i/>
          <w:sz w:val="22"/>
          <w:szCs w:val="22"/>
        </w:rPr>
        <w:t xml:space="preserve"> in tema di rapporti tra ordinamento interno e diritto comunitario</w:t>
      </w:r>
      <w:r w:rsidRPr="00342F95">
        <w:rPr>
          <w:sz w:val="22"/>
          <w:szCs w:val="22"/>
        </w:rPr>
        <w:t xml:space="preserve"> (</w:t>
      </w:r>
      <w:r w:rsidRPr="00342F95">
        <w:rPr>
          <w:i/>
          <w:sz w:val="22"/>
          <w:szCs w:val="22"/>
        </w:rPr>
        <w:t xml:space="preserve">Much </w:t>
      </w:r>
      <w:proofErr w:type="spellStart"/>
      <w:r w:rsidRPr="00342F95">
        <w:rPr>
          <w:i/>
          <w:sz w:val="22"/>
          <w:szCs w:val="22"/>
        </w:rPr>
        <w:t>ado</w:t>
      </w:r>
      <w:proofErr w:type="spellEnd"/>
      <w:r w:rsidRPr="00342F95">
        <w:rPr>
          <w:i/>
          <w:sz w:val="22"/>
          <w:szCs w:val="22"/>
        </w:rPr>
        <w:t xml:space="preserve"> </w:t>
      </w:r>
      <w:proofErr w:type="spellStart"/>
      <w:r w:rsidRPr="00342F95">
        <w:rPr>
          <w:i/>
          <w:sz w:val="22"/>
          <w:szCs w:val="22"/>
        </w:rPr>
        <w:t>about</w:t>
      </w:r>
      <w:proofErr w:type="spellEnd"/>
      <w:r w:rsidRPr="00342F95">
        <w:rPr>
          <w:i/>
          <w:sz w:val="22"/>
          <w:szCs w:val="22"/>
        </w:rPr>
        <w:t xml:space="preserve"> </w:t>
      </w:r>
      <w:proofErr w:type="spellStart"/>
      <w:r w:rsidRPr="00342F95">
        <w:rPr>
          <w:i/>
          <w:sz w:val="22"/>
          <w:szCs w:val="22"/>
        </w:rPr>
        <w:t>nothing</w:t>
      </w:r>
      <w:proofErr w:type="spellEnd"/>
      <w:r w:rsidRPr="00342F95">
        <w:rPr>
          <w:i/>
          <w:sz w:val="22"/>
          <w:szCs w:val="22"/>
        </w:rPr>
        <w:t xml:space="preserve">: </w:t>
      </w:r>
      <w:proofErr w:type="spellStart"/>
      <w:r w:rsidRPr="00342F95">
        <w:rPr>
          <w:i/>
          <w:sz w:val="22"/>
          <w:szCs w:val="22"/>
        </w:rPr>
        <w:t>casenote</w:t>
      </w:r>
      <w:proofErr w:type="spellEnd"/>
      <w:r w:rsidRPr="00342F95">
        <w:rPr>
          <w:i/>
          <w:sz w:val="22"/>
          <w:szCs w:val="22"/>
        </w:rPr>
        <w:t xml:space="preserve"> on a </w:t>
      </w:r>
      <w:proofErr w:type="spellStart"/>
      <w:r w:rsidRPr="00342F95">
        <w:rPr>
          <w:i/>
          <w:sz w:val="22"/>
          <w:szCs w:val="22"/>
        </w:rPr>
        <w:t>recent</w:t>
      </w:r>
      <w:proofErr w:type="spellEnd"/>
      <w:r w:rsidRPr="00342F95">
        <w:rPr>
          <w:i/>
          <w:sz w:val="22"/>
          <w:szCs w:val="22"/>
        </w:rPr>
        <w:t xml:space="preserve"> </w:t>
      </w:r>
      <w:proofErr w:type="spellStart"/>
      <w:r w:rsidRPr="00342F95">
        <w:rPr>
          <w:i/>
          <w:sz w:val="22"/>
          <w:szCs w:val="22"/>
        </w:rPr>
        <w:t>decision</w:t>
      </w:r>
      <w:proofErr w:type="spellEnd"/>
      <w:r w:rsidRPr="00342F95">
        <w:rPr>
          <w:i/>
          <w:sz w:val="22"/>
          <w:szCs w:val="22"/>
        </w:rPr>
        <w:t xml:space="preserve"> of the </w:t>
      </w:r>
      <w:proofErr w:type="spellStart"/>
      <w:r w:rsidRPr="00342F95">
        <w:rPr>
          <w:i/>
          <w:sz w:val="22"/>
          <w:szCs w:val="22"/>
        </w:rPr>
        <w:t>Conseil</w:t>
      </w:r>
      <w:proofErr w:type="spellEnd"/>
      <w:r w:rsidRPr="00342F95">
        <w:rPr>
          <w:i/>
          <w:sz w:val="22"/>
          <w:szCs w:val="22"/>
        </w:rPr>
        <w:t xml:space="preserve"> d’</w:t>
      </w:r>
      <w:proofErr w:type="spellStart"/>
      <w:r w:rsidRPr="00342F95">
        <w:rPr>
          <w:i/>
          <w:sz w:val="22"/>
          <w:szCs w:val="22"/>
        </w:rPr>
        <w:t>Etat</w:t>
      </w:r>
      <w:proofErr w:type="spellEnd"/>
      <w:r w:rsidRPr="00342F95">
        <w:rPr>
          <w:i/>
          <w:sz w:val="22"/>
          <w:szCs w:val="22"/>
        </w:rPr>
        <w:t xml:space="preserve"> with </w:t>
      </w:r>
      <w:proofErr w:type="spellStart"/>
      <w:r w:rsidRPr="00342F95">
        <w:rPr>
          <w:i/>
          <w:sz w:val="22"/>
          <w:szCs w:val="22"/>
        </w:rPr>
        <w:t>regard</w:t>
      </w:r>
      <w:proofErr w:type="spellEnd"/>
      <w:r w:rsidRPr="00342F95">
        <w:rPr>
          <w:i/>
          <w:sz w:val="22"/>
          <w:szCs w:val="22"/>
        </w:rPr>
        <w:t xml:space="preserve"> to the </w:t>
      </w:r>
      <w:proofErr w:type="spellStart"/>
      <w:r w:rsidRPr="00342F95">
        <w:rPr>
          <w:i/>
          <w:sz w:val="22"/>
          <w:szCs w:val="22"/>
        </w:rPr>
        <w:t>relationship</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national and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legal</w:t>
      </w:r>
      <w:proofErr w:type="spellEnd"/>
      <w:r w:rsidRPr="00342F95">
        <w:rPr>
          <w:i/>
          <w:sz w:val="22"/>
          <w:szCs w:val="22"/>
        </w:rPr>
        <w:t xml:space="preserve"> </w:t>
      </w:r>
      <w:proofErr w:type="spellStart"/>
      <w:r w:rsidRPr="00342F95">
        <w:rPr>
          <w:i/>
          <w:sz w:val="22"/>
          <w:szCs w:val="22"/>
        </w:rPr>
        <w:t>orders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w:t>
      </w:r>
      <w:r w:rsidRPr="00342F95">
        <w:rPr>
          <w:i/>
          <w:sz w:val="22"/>
          <w:szCs w:val="22"/>
        </w:rPr>
        <w:t xml:space="preserve"> </w:t>
      </w:r>
      <w:r w:rsidRPr="00342F95">
        <w:rPr>
          <w:sz w:val="22"/>
          <w:szCs w:val="22"/>
        </w:rPr>
        <w:t xml:space="preserve">in </w:t>
      </w:r>
      <w:r w:rsidRPr="00342F95">
        <w:rPr>
          <w:i/>
          <w:sz w:val="22"/>
          <w:szCs w:val="22"/>
        </w:rPr>
        <w:t>Il</w:t>
      </w:r>
      <w:r w:rsidRPr="00342F95">
        <w:rPr>
          <w:sz w:val="22"/>
          <w:szCs w:val="22"/>
        </w:rPr>
        <w:t xml:space="preserve"> </w:t>
      </w:r>
      <w:r w:rsidRPr="00342F95">
        <w:rPr>
          <w:i/>
          <w:sz w:val="22"/>
          <w:szCs w:val="22"/>
        </w:rPr>
        <w:t>Diritto dell’Unione Europea</w:t>
      </w:r>
      <w:r w:rsidRPr="00342F95">
        <w:rPr>
          <w:sz w:val="22"/>
          <w:szCs w:val="22"/>
        </w:rPr>
        <w:t>, 2007, 895-916</w:t>
      </w:r>
    </w:p>
    <w:p w14:paraId="2081AE92" w14:textId="77777777" w:rsidR="00516692" w:rsidRPr="00342F95" w:rsidRDefault="00516692" w:rsidP="00516692">
      <w:pPr>
        <w:pStyle w:val="Paragrafoelenco"/>
        <w:ind w:left="426"/>
        <w:rPr>
          <w:sz w:val="22"/>
          <w:szCs w:val="22"/>
        </w:rPr>
      </w:pPr>
    </w:p>
    <w:p w14:paraId="2A12D1A2"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w:t>
      </w:r>
      <w:r w:rsidRPr="00342F95">
        <w:rPr>
          <w:i/>
          <w:sz w:val="22"/>
          <w:szCs w:val="22"/>
        </w:rPr>
        <w:t xml:space="preserve"> La Carta di Nizza oggi, tra “sdoganamento giurisprudenziale” e Trattato di Lisbona</w:t>
      </w:r>
      <w:r w:rsidRPr="00342F95">
        <w:rPr>
          <w:sz w:val="22"/>
          <w:szCs w:val="22"/>
        </w:rPr>
        <w:t xml:space="preserve"> (</w:t>
      </w:r>
      <w:r w:rsidRPr="00342F95">
        <w:rPr>
          <w:i/>
          <w:sz w:val="22"/>
          <w:szCs w:val="22"/>
        </w:rPr>
        <w:t xml:space="preserve">The Charter of </w:t>
      </w:r>
      <w:proofErr w:type="spellStart"/>
      <w:r w:rsidRPr="00342F95">
        <w:rPr>
          <w:i/>
          <w:sz w:val="22"/>
          <w:szCs w:val="22"/>
        </w:rPr>
        <w:t>Nice</w:t>
      </w:r>
      <w:proofErr w:type="spellEnd"/>
      <w:r w:rsidRPr="00342F95">
        <w:rPr>
          <w:i/>
          <w:sz w:val="22"/>
          <w:szCs w:val="22"/>
        </w:rPr>
        <w:t xml:space="preserve"> after the </w:t>
      </w:r>
      <w:proofErr w:type="spellStart"/>
      <w:r w:rsidRPr="00342F95">
        <w:rPr>
          <w:i/>
          <w:sz w:val="22"/>
          <w:szCs w:val="22"/>
        </w:rPr>
        <w:t>Treaty</w:t>
      </w:r>
      <w:proofErr w:type="spellEnd"/>
      <w:r w:rsidRPr="00342F95">
        <w:rPr>
          <w:i/>
          <w:sz w:val="22"/>
          <w:szCs w:val="22"/>
        </w:rPr>
        <w:t xml:space="preserve"> of </w:t>
      </w:r>
      <w:proofErr w:type="spellStart"/>
      <w:r w:rsidRPr="00342F95">
        <w:rPr>
          <w:i/>
          <w:sz w:val="22"/>
          <w:szCs w:val="22"/>
        </w:rPr>
        <w:t>Lisbon</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2008, 101-124</w:t>
      </w:r>
    </w:p>
    <w:p w14:paraId="2F010F57" w14:textId="77777777" w:rsidR="00516692" w:rsidRPr="00342F95" w:rsidRDefault="00516692" w:rsidP="00516692">
      <w:pPr>
        <w:pStyle w:val="Paragrafoelenco"/>
        <w:ind w:left="426"/>
        <w:rPr>
          <w:sz w:val="22"/>
          <w:szCs w:val="22"/>
        </w:rPr>
      </w:pPr>
    </w:p>
    <w:p w14:paraId="56B64E20" w14:textId="77777777" w:rsidR="00516692" w:rsidRPr="00342F95" w:rsidRDefault="00516692" w:rsidP="00516692">
      <w:pPr>
        <w:pStyle w:val="Paragrafoelenco"/>
        <w:numPr>
          <w:ilvl w:val="3"/>
          <w:numId w:val="17"/>
        </w:numPr>
        <w:ind w:left="426" w:hanging="426"/>
        <w:rPr>
          <w:sz w:val="22"/>
          <w:szCs w:val="22"/>
          <w:lang w:val="en-US"/>
        </w:rPr>
      </w:pPr>
      <w:r w:rsidRPr="00342F95">
        <w:rPr>
          <w:sz w:val="22"/>
          <w:szCs w:val="22"/>
          <w:lang w:val="en-US"/>
        </w:rPr>
        <w:t xml:space="preserve">(With G. Martinico), </w:t>
      </w:r>
      <w:r w:rsidRPr="00342F95">
        <w:rPr>
          <w:i/>
          <w:sz w:val="22"/>
          <w:szCs w:val="22"/>
          <w:lang w:val="en-US"/>
        </w:rPr>
        <w:t xml:space="preserve">Between Constitutional Tolerance and Judicial Activism: the “specificity” of the European Judicial Law, </w:t>
      </w:r>
      <w:r w:rsidRPr="00342F95">
        <w:rPr>
          <w:sz w:val="22"/>
          <w:szCs w:val="22"/>
          <w:lang w:val="en-US"/>
        </w:rPr>
        <w:t>in</w:t>
      </w:r>
      <w:r w:rsidRPr="00342F95">
        <w:rPr>
          <w:i/>
          <w:sz w:val="22"/>
          <w:szCs w:val="22"/>
          <w:lang w:val="en-US"/>
        </w:rPr>
        <w:t xml:space="preserve"> European Journal of Law Reform</w:t>
      </w:r>
      <w:r w:rsidRPr="00342F95">
        <w:rPr>
          <w:sz w:val="22"/>
          <w:szCs w:val="22"/>
          <w:lang w:val="en-US"/>
        </w:rPr>
        <w:t>, 2008, 99-125</w:t>
      </w:r>
    </w:p>
    <w:p w14:paraId="2AE01371" w14:textId="77777777" w:rsidR="00516692" w:rsidRPr="00342F95" w:rsidRDefault="00516692" w:rsidP="00516692">
      <w:pPr>
        <w:pStyle w:val="Paragrafoelenco"/>
        <w:ind w:left="426"/>
        <w:rPr>
          <w:i/>
          <w:sz w:val="22"/>
          <w:szCs w:val="22"/>
          <w:lang w:val="en-US"/>
        </w:rPr>
      </w:pPr>
    </w:p>
    <w:p w14:paraId="7156AC84"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Italian Constitutional Court at the Crossroad Between Constitutional Parochialism and Cooperative Constitutionalism. Case note on judgments no. 348 and 349 of 2007</w:t>
      </w:r>
      <w:r w:rsidRPr="00342F95">
        <w:rPr>
          <w:sz w:val="22"/>
          <w:szCs w:val="22"/>
          <w:lang w:val="en-US"/>
        </w:rPr>
        <w:t xml:space="preserve">, in </w:t>
      </w:r>
      <w:r w:rsidRPr="00342F95">
        <w:rPr>
          <w:i/>
          <w:sz w:val="22"/>
          <w:szCs w:val="22"/>
          <w:lang w:val="en-US"/>
        </w:rPr>
        <w:t>European Constitutional Law Review</w:t>
      </w:r>
      <w:r w:rsidRPr="00342F95">
        <w:rPr>
          <w:sz w:val="22"/>
          <w:szCs w:val="22"/>
          <w:lang w:val="en-US"/>
        </w:rPr>
        <w:t>, 2008, 363-382</w:t>
      </w:r>
    </w:p>
    <w:p w14:paraId="25253552" w14:textId="77777777" w:rsidR="00516692" w:rsidRPr="00342F95" w:rsidRDefault="00516692" w:rsidP="00516692">
      <w:pPr>
        <w:pStyle w:val="Paragrafoelenco"/>
        <w:ind w:left="426"/>
        <w:rPr>
          <w:sz w:val="22"/>
          <w:szCs w:val="22"/>
          <w:lang w:val="en-US"/>
        </w:rPr>
      </w:pPr>
    </w:p>
    <w:p w14:paraId="1F7B5DE3"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lastRenderedPageBreak/>
        <w:t xml:space="preserve">The </w:t>
      </w:r>
      <w:r w:rsidRPr="00342F95">
        <w:rPr>
          <w:sz w:val="22"/>
          <w:szCs w:val="22"/>
          <w:lang w:val="en-US"/>
        </w:rPr>
        <w:t xml:space="preserve">Conseil </w:t>
      </w:r>
      <w:proofErr w:type="spellStart"/>
      <w:r w:rsidRPr="00342F95">
        <w:rPr>
          <w:sz w:val="22"/>
          <w:szCs w:val="22"/>
          <w:lang w:val="en-US"/>
        </w:rPr>
        <w:t>d’Etat</w:t>
      </w:r>
      <w:proofErr w:type="spellEnd"/>
      <w:r w:rsidRPr="00342F95">
        <w:rPr>
          <w:i/>
          <w:sz w:val="22"/>
          <w:szCs w:val="22"/>
          <w:lang w:val="en-US"/>
        </w:rPr>
        <w:t xml:space="preserve"> and the relationship between French Internal Law and European law after Arcelor: something Has Really Changed</w:t>
      </w:r>
      <w:r w:rsidRPr="00342F95">
        <w:rPr>
          <w:sz w:val="22"/>
          <w:szCs w:val="22"/>
          <w:lang w:val="en-US"/>
        </w:rPr>
        <w:t xml:space="preserve">?, in </w:t>
      </w:r>
      <w:r w:rsidRPr="00342F95">
        <w:rPr>
          <w:i/>
          <w:sz w:val="22"/>
          <w:szCs w:val="22"/>
          <w:lang w:val="en-US"/>
        </w:rPr>
        <w:t>Common Market Law Review</w:t>
      </w:r>
      <w:r w:rsidRPr="00342F95">
        <w:rPr>
          <w:sz w:val="22"/>
          <w:szCs w:val="22"/>
          <w:lang w:val="en-US"/>
        </w:rPr>
        <w:t>, 2008, 1519-1540</w:t>
      </w:r>
    </w:p>
    <w:p w14:paraId="5ACD91CC" w14:textId="77777777" w:rsidR="00516692" w:rsidRPr="00342F95" w:rsidRDefault="00516692" w:rsidP="00516692">
      <w:pPr>
        <w:pStyle w:val="Paragrafoelenco"/>
        <w:ind w:left="426"/>
        <w:rPr>
          <w:sz w:val="22"/>
          <w:szCs w:val="22"/>
          <w:lang w:val="en-US"/>
        </w:rPr>
      </w:pPr>
    </w:p>
    <w:p w14:paraId="1B5F3220"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European Arrest Warrant and Constitutional Principles of the Member States. A case law Based Outline in the Attempt to Strike the Right Balance between Legal Systems</w:t>
      </w:r>
      <w:r w:rsidRPr="00342F95">
        <w:rPr>
          <w:sz w:val="22"/>
          <w:szCs w:val="22"/>
          <w:lang w:val="en-US"/>
        </w:rPr>
        <w:t xml:space="preserve">, in </w:t>
      </w:r>
      <w:r w:rsidRPr="00342F95">
        <w:rPr>
          <w:i/>
          <w:sz w:val="22"/>
          <w:szCs w:val="22"/>
          <w:lang w:val="en-US"/>
        </w:rPr>
        <w:t>German Law Journal</w:t>
      </w:r>
      <w:r w:rsidRPr="00342F95">
        <w:rPr>
          <w:sz w:val="22"/>
          <w:szCs w:val="22"/>
          <w:lang w:val="en-US"/>
        </w:rPr>
        <w:t xml:space="preserve">, </w:t>
      </w:r>
      <w:r w:rsidRPr="00342F95">
        <w:rPr>
          <w:i/>
          <w:sz w:val="22"/>
          <w:szCs w:val="22"/>
          <w:lang w:val="en-US"/>
        </w:rPr>
        <w:t>www.germanlawjournal.com</w:t>
      </w:r>
      <w:r w:rsidRPr="00342F95">
        <w:rPr>
          <w:sz w:val="22"/>
          <w:szCs w:val="22"/>
          <w:lang w:val="en-US"/>
        </w:rPr>
        <w:t>, 2008, 1313-1354</w:t>
      </w:r>
    </w:p>
    <w:p w14:paraId="2E12C87F" w14:textId="77777777" w:rsidR="00516692" w:rsidRPr="00342F95" w:rsidRDefault="00516692" w:rsidP="00516692">
      <w:pPr>
        <w:pStyle w:val="Paragrafoelenco"/>
        <w:ind w:left="426"/>
        <w:rPr>
          <w:i/>
          <w:sz w:val="22"/>
          <w:szCs w:val="22"/>
          <w:lang w:val="en-US"/>
        </w:rPr>
      </w:pPr>
    </w:p>
    <w:p w14:paraId="21A285EF"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Incontri e scontri tra ordinamenti e interazioni tra giudici nella nuova stagione del costituzionalismo europeo: la saga del mandato di Arresto europeo come modello di analisi</w:t>
      </w:r>
      <w:r w:rsidRPr="00342F95">
        <w:rPr>
          <w:sz w:val="22"/>
          <w:szCs w:val="22"/>
        </w:rPr>
        <w:t xml:space="preserve">: in </w:t>
      </w:r>
      <w:proofErr w:type="spellStart"/>
      <w:r w:rsidRPr="00342F95">
        <w:rPr>
          <w:sz w:val="22"/>
          <w:szCs w:val="22"/>
        </w:rPr>
        <w:t>European</w:t>
      </w:r>
      <w:proofErr w:type="spellEnd"/>
      <w:r w:rsidRPr="00342F95">
        <w:rPr>
          <w:i/>
          <w:sz w:val="22"/>
          <w:szCs w:val="22"/>
        </w:rPr>
        <w:t xml:space="preserve"> Journal of Legal Studies</w:t>
      </w:r>
      <w:r w:rsidRPr="00342F95">
        <w:rPr>
          <w:sz w:val="22"/>
          <w:szCs w:val="22"/>
        </w:rPr>
        <w:t>, www.EJLS.com, 2008, 220-268.</w:t>
      </w:r>
    </w:p>
    <w:p w14:paraId="72F8D479" w14:textId="77777777" w:rsidR="00516692" w:rsidRPr="00342F95" w:rsidRDefault="00516692" w:rsidP="00516692">
      <w:pPr>
        <w:pStyle w:val="Paragrafoelenco"/>
        <w:ind w:left="426"/>
        <w:rPr>
          <w:i/>
          <w:sz w:val="22"/>
          <w:szCs w:val="22"/>
        </w:rPr>
      </w:pPr>
    </w:p>
    <w:p w14:paraId="4EFC1E11"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Judiciary</w:t>
      </w:r>
      <w:r w:rsidRPr="00342F95">
        <w:rPr>
          <w:sz w:val="22"/>
          <w:szCs w:val="22"/>
          <w:lang w:val="en-US"/>
        </w:rPr>
        <w:t>,</w:t>
      </w:r>
      <w:r w:rsidRPr="00342F95">
        <w:rPr>
          <w:i/>
          <w:sz w:val="22"/>
          <w:szCs w:val="22"/>
          <w:lang w:val="en-US"/>
        </w:rPr>
        <w:t xml:space="preserve"> </w:t>
      </w:r>
      <w:r w:rsidRPr="00342F95">
        <w:rPr>
          <w:sz w:val="22"/>
          <w:szCs w:val="22"/>
          <w:lang w:val="en-US"/>
        </w:rPr>
        <w:t xml:space="preserve">in G.F. Ferrari (ed), </w:t>
      </w:r>
      <w:r w:rsidRPr="00342F95">
        <w:rPr>
          <w:i/>
          <w:sz w:val="22"/>
          <w:szCs w:val="22"/>
          <w:lang w:val="en-US"/>
        </w:rPr>
        <w:t>Introduction to Italian Public Law</w:t>
      </w:r>
      <w:r w:rsidRPr="00342F95">
        <w:rPr>
          <w:sz w:val="22"/>
          <w:szCs w:val="22"/>
          <w:lang w:val="en-US"/>
        </w:rPr>
        <w:t xml:space="preserve">, Milan, </w:t>
      </w:r>
      <w:proofErr w:type="spellStart"/>
      <w:r w:rsidRPr="00342F95">
        <w:rPr>
          <w:sz w:val="22"/>
          <w:szCs w:val="22"/>
          <w:lang w:val="en-US"/>
        </w:rPr>
        <w:t>Giuffrè</w:t>
      </w:r>
      <w:proofErr w:type="spellEnd"/>
      <w:r w:rsidRPr="00342F95">
        <w:rPr>
          <w:sz w:val="22"/>
          <w:szCs w:val="22"/>
          <w:lang w:val="en-US"/>
        </w:rPr>
        <w:t>, 2008, 167-182</w:t>
      </w:r>
    </w:p>
    <w:p w14:paraId="391A529C" w14:textId="77777777" w:rsidR="00516692" w:rsidRPr="00342F95" w:rsidRDefault="00516692" w:rsidP="00516692">
      <w:pPr>
        <w:pStyle w:val="Paragrafoelenco"/>
        <w:ind w:left="426"/>
        <w:rPr>
          <w:i/>
          <w:sz w:val="22"/>
          <w:szCs w:val="22"/>
          <w:lang w:val="en-US"/>
        </w:rPr>
      </w:pPr>
    </w:p>
    <w:p w14:paraId="41DFFBBF"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The President of Republic</w:t>
      </w:r>
      <w:r w:rsidRPr="00342F95">
        <w:rPr>
          <w:sz w:val="22"/>
          <w:szCs w:val="22"/>
          <w:lang w:val="en-US"/>
        </w:rPr>
        <w:t xml:space="preserve">, in G.F. Ferrari (ed), </w:t>
      </w:r>
      <w:r w:rsidRPr="00342F95">
        <w:rPr>
          <w:i/>
          <w:sz w:val="22"/>
          <w:szCs w:val="22"/>
          <w:lang w:val="en-US"/>
        </w:rPr>
        <w:t>Introduction to Italian Public Law</w:t>
      </w:r>
      <w:r w:rsidRPr="00342F95">
        <w:rPr>
          <w:sz w:val="22"/>
          <w:szCs w:val="22"/>
          <w:lang w:val="en-US"/>
        </w:rPr>
        <w:t xml:space="preserve">, </w:t>
      </w:r>
      <w:proofErr w:type="spellStart"/>
      <w:r w:rsidRPr="00342F95">
        <w:rPr>
          <w:sz w:val="22"/>
          <w:szCs w:val="22"/>
          <w:lang w:val="en-US"/>
        </w:rPr>
        <w:t>Giuffrè</w:t>
      </w:r>
      <w:proofErr w:type="spellEnd"/>
      <w:r w:rsidRPr="00342F95">
        <w:rPr>
          <w:sz w:val="22"/>
          <w:szCs w:val="22"/>
          <w:lang w:val="en-US"/>
        </w:rPr>
        <w:t>, 2008, Milan, 183-196</w:t>
      </w:r>
    </w:p>
    <w:p w14:paraId="48C99665" w14:textId="77777777" w:rsidR="00516692" w:rsidRPr="00342F95" w:rsidRDefault="00516692" w:rsidP="00516692">
      <w:pPr>
        <w:pStyle w:val="Paragrafoelenco"/>
        <w:ind w:left="426"/>
        <w:rPr>
          <w:sz w:val="22"/>
          <w:szCs w:val="22"/>
          <w:lang w:val="en-US"/>
        </w:rPr>
      </w:pPr>
    </w:p>
    <w:p w14:paraId="789B6985"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 xml:space="preserve">). </w:t>
      </w:r>
      <w:hyperlink r:id="rId29">
        <w:r w:rsidRPr="00342F95">
          <w:rPr>
            <w:rStyle w:val="Collegamentoipertestuale"/>
            <w:i/>
            <w:sz w:val="22"/>
            <w:szCs w:val="22"/>
          </w:rPr>
          <w:t>Misure antiterrorismo: la Corte di giustizia riafferma i diritti e principi fondamentali europei ribaltando una sentenza del Tribunale di primo grado</w:t>
        </w:r>
      </w:hyperlink>
      <w:r w:rsidRPr="00342F95">
        <w:rPr>
          <w:sz w:val="22"/>
          <w:szCs w:val="22"/>
        </w:rPr>
        <w:t xml:space="preserve"> (</w:t>
      </w:r>
      <w:r w:rsidRPr="00342F95">
        <w:rPr>
          <w:i/>
          <w:sz w:val="22"/>
          <w:szCs w:val="22"/>
        </w:rPr>
        <w:t xml:space="preserve">The </w:t>
      </w:r>
      <w:proofErr w:type="spellStart"/>
      <w:r w:rsidRPr="00342F95">
        <w:rPr>
          <w:i/>
          <w:sz w:val="22"/>
          <w:szCs w:val="22"/>
        </w:rPr>
        <w:t>European</w:t>
      </w:r>
      <w:proofErr w:type="spellEnd"/>
      <w:r w:rsidRPr="00342F95">
        <w:rPr>
          <w:i/>
          <w:sz w:val="22"/>
          <w:szCs w:val="22"/>
        </w:rPr>
        <w:t xml:space="preserve"> Court of Justice and the </w:t>
      </w:r>
      <w:proofErr w:type="spellStart"/>
      <w:r w:rsidRPr="00342F95">
        <w:rPr>
          <w:i/>
          <w:sz w:val="22"/>
          <w:szCs w:val="22"/>
        </w:rPr>
        <w:t>Autonomy</w:t>
      </w:r>
      <w:proofErr w:type="spellEnd"/>
      <w:r w:rsidRPr="00342F95">
        <w:rPr>
          <w:i/>
          <w:sz w:val="22"/>
          <w:szCs w:val="22"/>
        </w:rPr>
        <w:t xml:space="preserve"> of EU </w:t>
      </w:r>
      <w:proofErr w:type="spellStart"/>
      <w:r w:rsidRPr="00342F95">
        <w:rPr>
          <w:i/>
          <w:sz w:val="22"/>
          <w:szCs w:val="22"/>
        </w:rPr>
        <w:t>Law</w:t>
      </w:r>
      <w:proofErr w:type="spellEnd"/>
      <w:r w:rsidRPr="00342F95">
        <w:rPr>
          <w:i/>
          <w:sz w:val="22"/>
          <w:szCs w:val="22"/>
        </w:rPr>
        <w:t xml:space="preserve">: a </w:t>
      </w:r>
      <w:proofErr w:type="spellStart"/>
      <w:r w:rsidRPr="00342F95">
        <w:rPr>
          <w:i/>
          <w:sz w:val="22"/>
          <w:szCs w:val="22"/>
        </w:rPr>
        <w:t>comment</w:t>
      </w:r>
      <w:proofErr w:type="spellEnd"/>
      <w:r w:rsidRPr="00342F95">
        <w:rPr>
          <w:i/>
          <w:sz w:val="22"/>
          <w:szCs w:val="22"/>
        </w:rPr>
        <w:t xml:space="preserve"> on </w:t>
      </w:r>
      <w:proofErr w:type="spellStart"/>
      <w:r w:rsidRPr="00342F95">
        <w:rPr>
          <w:i/>
          <w:sz w:val="22"/>
          <w:szCs w:val="22"/>
        </w:rPr>
        <w:t>Kady</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hyperlink r:id="rId30">
        <w:r w:rsidRPr="00342F95">
          <w:rPr>
            <w:rStyle w:val="Collegamentoipertestuale"/>
            <w:sz w:val="22"/>
            <w:szCs w:val="22"/>
          </w:rPr>
          <w:t>www.associazionedeicostituzionalisti.it</w:t>
        </w:r>
      </w:hyperlink>
      <w:r w:rsidRPr="00342F95">
        <w:rPr>
          <w:sz w:val="22"/>
          <w:szCs w:val="22"/>
        </w:rPr>
        <w:t>, 2008</w:t>
      </w:r>
    </w:p>
    <w:p w14:paraId="7D2C026F" w14:textId="77777777" w:rsidR="00516692" w:rsidRPr="00342F95" w:rsidRDefault="00516692" w:rsidP="00516692">
      <w:pPr>
        <w:pStyle w:val="Paragrafoelenco"/>
        <w:ind w:left="426"/>
        <w:rPr>
          <w:sz w:val="22"/>
          <w:szCs w:val="22"/>
        </w:rPr>
      </w:pPr>
    </w:p>
    <w:p w14:paraId="1C66448D"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Against the “Americanization” of European Law in the Context of the New Era of Judicial Globalization</w:t>
      </w:r>
      <w:r w:rsidRPr="00342F95">
        <w:rPr>
          <w:sz w:val="22"/>
          <w:szCs w:val="22"/>
          <w:lang w:val="en-US"/>
        </w:rPr>
        <w:t xml:space="preserve">, in </w:t>
      </w:r>
      <w:proofErr w:type="spellStart"/>
      <w:r w:rsidRPr="00342F95">
        <w:rPr>
          <w:i/>
          <w:sz w:val="22"/>
          <w:szCs w:val="22"/>
          <w:lang w:val="en-US"/>
        </w:rPr>
        <w:t>Panòptica</w:t>
      </w:r>
      <w:proofErr w:type="spellEnd"/>
      <w:r w:rsidRPr="00342F95">
        <w:rPr>
          <w:i/>
          <w:sz w:val="22"/>
          <w:szCs w:val="22"/>
          <w:lang w:val="en-US"/>
        </w:rPr>
        <w:t xml:space="preserve">, </w:t>
      </w:r>
      <w:proofErr w:type="spellStart"/>
      <w:r w:rsidRPr="00342F95">
        <w:rPr>
          <w:i/>
          <w:sz w:val="22"/>
          <w:szCs w:val="22"/>
          <w:lang w:val="en-US"/>
        </w:rPr>
        <w:t>Revista</w:t>
      </w:r>
      <w:proofErr w:type="spellEnd"/>
      <w:r w:rsidRPr="00342F95">
        <w:rPr>
          <w:i/>
          <w:sz w:val="22"/>
          <w:szCs w:val="22"/>
          <w:lang w:val="en-US"/>
        </w:rPr>
        <w:t xml:space="preserve"> </w:t>
      </w:r>
      <w:proofErr w:type="spellStart"/>
      <w:r w:rsidRPr="00342F95">
        <w:rPr>
          <w:i/>
          <w:sz w:val="22"/>
          <w:szCs w:val="22"/>
          <w:lang w:val="en-US"/>
        </w:rPr>
        <w:t>Eletrònica</w:t>
      </w:r>
      <w:proofErr w:type="spellEnd"/>
      <w:r w:rsidRPr="00342F95">
        <w:rPr>
          <w:i/>
          <w:sz w:val="22"/>
          <w:szCs w:val="22"/>
          <w:lang w:val="en-US"/>
        </w:rPr>
        <w:t xml:space="preserve"> Academica de </w:t>
      </w:r>
      <w:proofErr w:type="spellStart"/>
      <w:r w:rsidRPr="00342F95">
        <w:rPr>
          <w:i/>
          <w:sz w:val="22"/>
          <w:szCs w:val="22"/>
          <w:lang w:val="en-US"/>
        </w:rPr>
        <w:t>Direito</w:t>
      </w:r>
      <w:proofErr w:type="spellEnd"/>
      <w:r w:rsidRPr="00342F95">
        <w:rPr>
          <w:sz w:val="22"/>
          <w:szCs w:val="22"/>
          <w:lang w:val="en-US"/>
        </w:rPr>
        <w:t>, in www.panoptica.org, 2007, 407-440</w:t>
      </w:r>
    </w:p>
    <w:p w14:paraId="1A60A22D" w14:textId="77777777" w:rsidR="00516692" w:rsidRPr="00342F95" w:rsidRDefault="00516692" w:rsidP="00516692">
      <w:pPr>
        <w:pStyle w:val="Paragrafoelenco"/>
        <w:ind w:left="426"/>
        <w:rPr>
          <w:sz w:val="22"/>
          <w:szCs w:val="22"/>
          <w:lang w:val="en-US"/>
        </w:rPr>
      </w:pPr>
    </w:p>
    <w:p w14:paraId="083A60BB" w14:textId="77777777" w:rsidR="00516692" w:rsidRPr="00342F95" w:rsidRDefault="00516692" w:rsidP="00516692">
      <w:pPr>
        <w:pStyle w:val="Paragrafoelenco"/>
        <w:numPr>
          <w:ilvl w:val="3"/>
          <w:numId w:val="17"/>
        </w:numPr>
        <w:ind w:left="426" w:hanging="426"/>
        <w:rPr>
          <w:sz w:val="22"/>
          <w:szCs w:val="22"/>
          <w:lang w:val="en-US"/>
        </w:rPr>
      </w:pPr>
      <w:proofErr w:type="spellStart"/>
      <w:r w:rsidRPr="00342F95">
        <w:rPr>
          <w:i/>
          <w:sz w:val="22"/>
          <w:szCs w:val="22"/>
          <w:lang w:val="en-US"/>
        </w:rPr>
        <w:t>L’integrazione</w:t>
      </w:r>
      <w:proofErr w:type="spellEnd"/>
      <w:r w:rsidRPr="00342F95">
        <w:rPr>
          <w:i/>
          <w:sz w:val="22"/>
          <w:szCs w:val="22"/>
          <w:lang w:val="en-US"/>
        </w:rPr>
        <w:t xml:space="preserve"> del </w:t>
      </w:r>
      <w:proofErr w:type="spellStart"/>
      <w:r w:rsidRPr="00342F95">
        <w:rPr>
          <w:i/>
          <w:sz w:val="22"/>
          <w:szCs w:val="22"/>
          <w:lang w:val="en-US"/>
        </w:rPr>
        <w:t>parametro</w:t>
      </w:r>
      <w:proofErr w:type="spellEnd"/>
      <w:r w:rsidRPr="00342F95">
        <w:rPr>
          <w:i/>
          <w:sz w:val="22"/>
          <w:szCs w:val="22"/>
          <w:lang w:val="en-US"/>
        </w:rPr>
        <w:t xml:space="preserve"> </w:t>
      </w:r>
      <w:proofErr w:type="spellStart"/>
      <w:r w:rsidRPr="00342F95">
        <w:rPr>
          <w:i/>
          <w:sz w:val="22"/>
          <w:szCs w:val="22"/>
          <w:lang w:val="en-US"/>
        </w:rPr>
        <w:t>costituzionale</w:t>
      </w:r>
      <w:proofErr w:type="spellEnd"/>
      <w:r w:rsidRPr="00342F95">
        <w:rPr>
          <w:i/>
          <w:sz w:val="22"/>
          <w:szCs w:val="22"/>
          <w:lang w:val="en-US"/>
        </w:rPr>
        <w:t xml:space="preserve"> </w:t>
      </w:r>
      <w:proofErr w:type="spellStart"/>
      <w:r w:rsidRPr="00342F95">
        <w:rPr>
          <w:i/>
          <w:sz w:val="22"/>
          <w:szCs w:val="22"/>
          <w:lang w:val="en-US"/>
        </w:rPr>
        <w:t>alla</w:t>
      </w:r>
      <w:proofErr w:type="spellEnd"/>
      <w:r w:rsidRPr="00342F95">
        <w:rPr>
          <w:i/>
          <w:sz w:val="22"/>
          <w:szCs w:val="22"/>
          <w:lang w:val="en-US"/>
        </w:rPr>
        <w:t xml:space="preserve"> luce del </w:t>
      </w:r>
      <w:proofErr w:type="spellStart"/>
      <w:r w:rsidRPr="00342F95">
        <w:rPr>
          <w:i/>
          <w:sz w:val="22"/>
          <w:szCs w:val="22"/>
          <w:lang w:val="en-US"/>
        </w:rPr>
        <w:t>diritto</w:t>
      </w:r>
      <w:proofErr w:type="spellEnd"/>
      <w:r w:rsidRPr="00342F95">
        <w:rPr>
          <w:i/>
          <w:sz w:val="22"/>
          <w:szCs w:val="22"/>
          <w:lang w:val="en-US"/>
        </w:rPr>
        <w:t xml:space="preserve"> </w:t>
      </w:r>
      <w:proofErr w:type="spellStart"/>
      <w:r w:rsidRPr="00342F95">
        <w:rPr>
          <w:i/>
          <w:sz w:val="22"/>
          <w:szCs w:val="22"/>
          <w:lang w:val="en-US"/>
        </w:rPr>
        <w:t>comunitario</w:t>
      </w:r>
      <w:proofErr w:type="spellEnd"/>
      <w:r w:rsidRPr="00342F95">
        <w:rPr>
          <w:i/>
          <w:sz w:val="22"/>
          <w:szCs w:val="22"/>
          <w:lang w:val="en-US"/>
        </w:rPr>
        <w:t xml:space="preserve"> "presa </w:t>
      </w:r>
      <w:proofErr w:type="spellStart"/>
      <w:r w:rsidRPr="00342F95">
        <w:rPr>
          <w:i/>
          <w:sz w:val="22"/>
          <w:szCs w:val="22"/>
          <w:lang w:val="en-US"/>
        </w:rPr>
        <w:t>sul</w:t>
      </w:r>
      <w:proofErr w:type="spellEnd"/>
      <w:r w:rsidRPr="00342F95">
        <w:rPr>
          <w:i/>
          <w:sz w:val="22"/>
          <w:szCs w:val="22"/>
          <w:lang w:val="en-US"/>
        </w:rPr>
        <w:t xml:space="preserve"> serio</w:t>
      </w:r>
      <w:r w:rsidRPr="00342F95">
        <w:rPr>
          <w:sz w:val="22"/>
          <w:szCs w:val="22"/>
          <w:lang w:val="en-US"/>
        </w:rPr>
        <w:t>" (</w:t>
      </w:r>
      <w:r w:rsidRPr="00342F95">
        <w:rPr>
          <w:i/>
          <w:sz w:val="22"/>
          <w:szCs w:val="22"/>
          <w:lang w:val="en-US"/>
        </w:rPr>
        <w:t>The Integration of the Constitutional Parameter in the light of EU Law Taken Seriously</w:t>
      </w:r>
      <w:r w:rsidRPr="00342F95">
        <w:rPr>
          <w:sz w:val="22"/>
          <w:szCs w:val="22"/>
          <w:lang w:val="en-US"/>
        </w:rPr>
        <w:t xml:space="preserve">, in Italian), in G. </w:t>
      </w:r>
      <w:proofErr w:type="spellStart"/>
      <w:r w:rsidRPr="00342F95">
        <w:rPr>
          <w:sz w:val="22"/>
          <w:szCs w:val="22"/>
          <w:lang w:val="en-US"/>
        </w:rPr>
        <w:t>Bronzini,V</w:t>
      </w:r>
      <w:proofErr w:type="spellEnd"/>
      <w:r w:rsidRPr="00342F95">
        <w:rPr>
          <w:sz w:val="22"/>
          <w:szCs w:val="22"/>
          <w:lang w:val="en-US"/>
        </w:rPr>
        <w:t xml:space="preserve">. Picone (eds), </w:t>
      </w:r>
      <w:r w:rsidRPr="00342F95">
        <w:rPr>
          <w:i/>
          <w:sz w:val="22"/>
          <w:szCs w:val="22"/>
          <w:lang w:val="en-US"/>
        </w:rPr>
        <w:t>La Carta e Le Corti</w:t>
      </w:r>
      <w:r w:rsidRPr="00342F95">
        <w:rPr>
          <w:sz w:val="22"/>
          <w:szCs w:val="22"/>
          <w:lang w:val="en-US"/>
        </w:rPr>
        <w:t xml:space="preserve"> (The Charter and the Courts, in Italian), Chimienti, 2007, 333-366</w:t>
      </w:r>
    </w:p>
    <w:p w14:paraId="429DAB3E" w14:textId="77777777" w:rsidR="00516692" w:rsidRPr="00342F95" w:rsidRDefault="00516692" w:rsidP="00516692">
      <w:pPr>
        <w:pStyle w:val="Paragrafoelenco"/>
        <w:ind w:left="426"/>
        <w:rPr>
          <w:sz w:val="22"/>
          <w:szCs w:val="22"/>
          <w:lang w:val="en-US"/>
        </w:rPr>
      </w:pPr>
    </w:p>
    <w:p w14:paraId="35BF440A" w14:textId="77777777" w:rsidR="00516692" w:rsidRPr="00342F95" w:rsidRDefault="00516692" w:rsidP="00516692">
      <w:pPr>
        <w:pStyle w:val="Paragrafoelenco"/>
        <w:numPr>
          <w:ilvl w:val="3"/>
          <w:numId w:val="17"/>
        </w:numPr>
        <w:ind w:left="426" w:hanging="426"/>
        <w:rPr>
          <w:sz w:val="22"/>
          <w:szCs w:val="22"/>
        </w:rPr>
      </w:pPr>
      <w:r w:rsidRPr="00342F95">
        <w:rPr>
          <w:sz w:val="22"/>
          <w:szCs w:val="22"/>
        </w:rPr>
        <w:t xml:space="preserve">(With V. </w:t>
      </w:r>
      <w:proofErr w:type="spellStart"/>
      <w:r w:rsidRPr="00342F95">
        <w:rPr>
          <w:sz w:val="22"/>
          <w:szCs w:val="22"/>
        </w:rPr>
        <w:t>Sciarabba</w:t>
      </w:r>
      <w:proofErr w:type="spellEnd"/>
      <w:r w:rsidRPr="00342F95">
        <w:rPr>
          <w:sz w:val="22"/>
          <w:szCs w:val="22"/>
        </w:rPr>
        <w:t xml:space="preserve">). </w:t>
      </w:r>
      <w:r w:rsidRPr="00342F95">
        <w:rPr>
          <w:i/>
          <w:sz w:val="22"/>
          <w:szCs w:val="22"/>
        </w:rPr>
        <w:t>I servizi sociali in Europa: un profilo di diritto comparato</w:t>
      </w:r>
      <w:r w:rsidRPr="00342F95">
        <w:rPr>
          <w:sz w:val="22"/>
          <w:szCs w:val="22"/>
        </w:rPr>
        <w:t xml:space="preserve"> (</w:t>
      </w:r>
      <w:r w:rsidRPr="00342F95">
        <w:rPr>
          <w:i/>
          <w:sz w:val="22"/>
          <w:szCs w:val="22"/>
        </w:rPr>
        <w:t xml:space="preserve">The Social Services in   Europe: a Comparative </w:t>
      </w:r>
      <w:proofErr w:type="spellStart"/>
      <w:r w:rsidRPr="00342F95">
        <w:rPr>
          <w:i/>
          <w:sz w:val="22"/>
          <w:szCs w:val="22"/>
        </w:rPr>
        <w:t>Perspective</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2007, 968-999</w:t>
      </w:r>
    </w:p>
    <w:p w14:paraId="05A1F74C" w14:textId="77777777" w:rsidR="00516692" w:rsidRPr="00342F95" w:rsidRDefault="00516692" w:rsidP="00516692">
      <w:pPr>
        <w:pStyle w:val="Paragrafoelenco"/>
        <w:ind w:left="426"/>
        <w:rPr>
          <w:i/>
          <w:sz w:val="22"/>
          <w:szCs w:val="22"/>
        </w:rPr>
      </w:pPr>
    </w:p>
    <w:p w14:paraId="3198D2E9"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Il Tribunale di Varsavia fa i conti con l’effetto utile del diritto comunitario: commento a Tribunale Costituzionale Polacco, P 37/05 del 19 dicembre 2006</w:t>
      </w:r>
      <w:r w:rsidRPr="00342F95">
        <w:rPr>
          <w:sz w:val="22"/>
          <w:szCs w:val="22"/>
        </w:rPr>
        <w:t xml:space="preserve"> (</w:t>
      </w:r>
      <w:r w:rsidRPr="00342F95">
        <w:rPr>
          <w:i/>
          <w:sz w:val="22"/>
          <w:szCs w:val="22"/>
        </w:rPr>
        <w:t xml:space="preserve">The </w:t>
      </w:r>
      <w:proofErr w:type="spellStart"/>
      <w:r w:rsidRPr="00342F95">
        <w:rPr>
          <w:i/>
          <w:sz w:val="22"/>
          <w:szCs w:val="22"/>
        </w:rPr>
        <w:t>Polish</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Tribunal</w:t>
      </w:r>
      <w:proofErr w:type="spellEnd"/>
      <w:r w:rsidRPr="00342F95">
        <w:rPr>
          <w:i/>
          <w:sz w:val="22"/>
          <w:szCs w:val="22"/>
        </w:rPr>
        <w:t xml:space="preserve"> and the </w:t>
      </w:r>
      <w:proofErr w:type="spellStart"/>
      <w:r w:rsidRPr="00342F95">
        <w:rPr>
          <w:i/>
          <w:sz w:val="22"/>
          <w:szCs w:val="22"/>
        </w:rPr>
        <w:t>effet</w:t>
      </w:r>
      <w:proofErr w:type="spellEnd"/>
      <w:r w:rsidRPr="00342F95">
        <w:rPr>
          <w:i/>
          <w:sz w:val="22"/>
          <w:szCs w:val="22"/>
        </w:rPr>
        <w:t xml:space="preserve"> utile of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2007, 1782-1783</w:t>
      </w:r>
    </w:p>
    <w:p w14:paraId="4EE0063E" w14:textId="77777777" w:rsidR="00516692" w:rsidRPr="00342F95" w:rsidRDefault="00516692" w:rsidP="00516692">
      <w:pPr>
        <w:pStyle w:val="Paragrafoelenco"/>
        <w:ind w:left="426"/>
        <w:rPr>
          <w:sz w:val="22"/>
          <w:szCs w:val="22"/>
        </w:rPr>
      </w:pPr>
    </w:p>
    <w:p w14:paraId="035C4AF3"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The </w:t>
      </w:r>
      <w:proofErr w:type="spellStart"/>
      <w:r w:rsidRPr="00342F95">
        <w:rPr>
          <w:i/>
          <w:sz w:val="22"/>
          <w:szCs w:val="22"/>
        </w:rPr>
        <w:t>Constitutional</w:t>
      </w:r>
      <w:proofErr w:type="spellEnd"/>
      <w:r w:rsidRPr="00342F95">
        <w:rPr>
          <w:i/>
          <w:sz w:val="22"/>
          <w:szCs w:val="22"/>
        </w:rPr>
        <w:t xml:space="preserve"> Review Chamber of the Republic of Estonia, sentenza dell’11 maggio 2006: La Corte costituzionale estone fa i conti con i rapporti tra il diritto costituzionale e il diritto comunitario </w:t>
      </w:r>
      <w:r w:rsidRPr="00342F95">
        <w:rPr>
          <w:sz w:val="22"/>
          <w:szCs w:val="22"/>
        </w:rPr>
        <w:t>(</w:t>
      </w:r>
      <w:r w:rsidRPr="00342F95">
        <w:rPr>
          <w:i/>
          <w:sz w:val="22"/>
          <w:szCs w:val="22"/>
        </w:rPr>
        <w:t xml:space="preserve">The </w:t>
      </w:r>
      <w:proofErr w:type="spellStart"/>
      <w:r w:rsidRPr="00342F95">
        <w:rPr>
          <w:i/>
          <w:sz w:val="22"/>
          <w:szCs w:val="22"/>
        </w:rPr>
        <w:t>Constitutional</w:t>
      </w:r>
      <w:proofErr w:type="spellEnd"/>
      <w:r w:rsidRPr="00342F95">
        <w:rPr>
          <w:i/>
          <w:sz w:val="22"/>
          <w:szCs w:val="22"/>
        </w:rPr>
        <w:t xml:space="preserve"> Review Chamber of the Republic of Estonia and the </w:t>
      </w:r>
      <w:proofErr w:type="spellStart"/>
      <w:r w:rsidRPr="00342F95">
        <w:rPr>
          <w:i/>
          <w:sz w:val="22"/>
          <w:szCs w:val="22"/>
        </w:rPr>
        <w:t>relationship</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2007, 1589-1590</w:t>
      </w:r>
    </w:p>
    <w:p w14:paraId="06B3F844" w14:textId="77777777" w:rsidR="00516692" w:rsidRPr="00342F95" w:rsidRDefault="00516692" w:rsidP="00516692">
      <w:pPr>
        <w:pStyle w:val="Paragrafoelenco"/>
        <w:ind w:left="426"/>
        <w:rPr>
          <w:sz w:val="22"/>
          <w:szCs w:val="22"/>
        </w:rPr>
      </w:pPr>
    </w:p>
    <w:p w14:paraId="4147EDB8"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Di</w:t>
      </w:r>
      <w:r w:rsidRPr="00342F95">
        <w:rPr>
          <w:sz w:val="22"/>
          <w:szCs w:val="22"/>
        </w:rPr>
        <w:t xml:space="preserve"> </w:t>
      </w:r>
      <w:r w:rsidRPr="00342F95">
        <w:rPr>
          <w:i/>
          <w:sz w:val="22"/>
          <w:szCs w:val="22"/>
        </w:rPr>
        <w:t>cosa parliamo quando parliamo di uguaglianza</w:t>
      </w:r>
      <w:r w:rsidRPr="00342F95">
        <w:rPr>
          <w:sz w:val="22"/>
          <w:szCs w:val="22"/>
        </w:rPr>
        <w:t>? (</w:t>
      </w:r>
      <w:proofErr w:type="spellStart"/>
      <w:r w:rsidRPr="00342F95">
        <w:rPr>
          <w:i/>
          <w:sz w:val="22"/>
          <w:szCs w:val="22"/>
        </w:rPr>
        <w:t>What</w:t>
      </w:r>
      <w:proofErr w:type="spellEnd"/>
      <w:r w:rsidRPr="00342F95">
        <w:rPr>
          <w:i/>
          <w:sz w:val="22"/>
          <w:szCs w:val="22"/>
        </w:rPr>
        <w:t xml:space="preserve"> do </w:t>
      </w:r>
      <w:proofErr w:type="spellStart"/>
      <w:r w:rsidRPr="00342F95">
        <w:rPr>
          <w:i/>
          <w:sz w:val="22"/>
          <w:szCs w:val="22"/>
        </w:rPr>
        <w:t>we</w:t>
      </w:r>
      <w:proofErr w:type="spellEnd"/>
      <w:r w:rsidRPr="00342F95">
        <w:rPr>
          <w:i/>
          <w:sz w:val="22"/>
          <w:szCs w:val="22"/>
        </w:rPr>
        <w:t xml:space="preserve"> </w:t>
      </w:r>
      <w:proofErr w:type="spellStart"/>
      <w:r w:rsidRPr="00342F95">
        <w:rPr>
          <w:i/>
          <w:sz w:val="22"/>
          <w:szCs w:val="22"/>
        </w:rPr>
        <w:t>Speak</w:t>
      </w:r>
      <w:proofErr w:type="spellEnd"/>
      <w:r w:rsidRPr="00342F95">
        <w:rPr>
          <w:i/>
          <w:sz w:val="22"/>
          <w:szCs w:val="22"/>
        </w:rPr>
        <w:t xml:space="preserve"> </w:t>
      </w:r>
      <w:proofErr w:type="spellStart"/>
      <w:r w:rsidRPr="00342F95">
        <w:rPr>
          <w:i/>
          <w:sz w:val="22"/>
          <w:szCs w:val="22"/>
        </w:rPr>
        <w:t>about</w:t>
      </w:r>
      <w:proofErr w:type="spellEnd"/>
      <w:r w:rsidRPr="00342F95">
        <w:rPr>
          <w:i/>
          <w:sz w:val="22"/>
          <w:szCs w:val="22"/>
        </w:rPr>
        <w:t xml:space="preserve"> </w:t>
      </w:r>
      <w:proofErr w:type="spellStart"/>
      <w:r w:rsidRPr="00342F95">
        <w:rPr>
          <w:i/>
          <w:sz w:val="22"/>
          <w:szCs w:val="22"/>
        </w:rPr>
        <w:t>when</w:t>
      </w:r>
      <w:proofErr w:type="spellEnd"/>
      <w:r w:rsidRPr="00342F95">
        <w:rPr>
          <w:i/>
          <w:sz w:val="22"/>
          <w:szCs w:val="22"/>
        </w:rPr>
        <w:t xml:space="preserve"> </w:t>
      </w:r>
      <w:proofErr w:type="spellStart"/>
      <w:r w:rsidRPr="00342F95">
        <w:rPr>
          <w:i/>
          <w:sz w:val="22"/>
          <w:szCs w:val="22"/>
        </w:rPr>
        <w:t>we</w:t>
      </w:r>
      <w:proofErr w:type="spellEnd"/>
      <w:r w:rsidRPr="00342F95">
        <w:rPr>
          <w:i/>
          <w:sz w:val="22"/>
          <w:szCs w:val="22"/>
        </w:rPr>
        <w:t xml:space="preserve"> </w:t>
      </w:r>
      <w:proofErr w:type="spellStart"/>
      <w:r w:rsidRPr="00342F95">
        <w:rPr>
          <w:i/>
          <w:sz w:val="22"/>
          <w:szCs w:val="22"/>
        </w:rPr>
        <w:t>speak</w:t>
      </w:r>
      <w:proofErr w:type="spellEnd"/>
      <w:r w:rsidRPr="00342F95">
        <w:rPr>
          <w:i/>
          <w:sz w:val="22"/>
          <w:szCs w:val="22"/>
        </w:rPr>
        <w:t xml:space="preserve"> </w:t>
      </w:r>
      <w:proofErr w:type="spellStart"/>
      <w:r w:rsidRPr="00342F95">
        <w:rPr>
          <w:i/>
          <w:sz w:val="22"/>
          <w:szCs w:val="22"/>
        </w:rPr>
        <w:t>about</w:t>
      </w:r>
      <w:proofErr w:type="spellEnd"/>
      <w:r w:rsidRPr="00342F95">
        <w:rPr>
          <w:i/>
          <w:sz w:val="22"/>
          <w:szCs w:val="22"/>
        </w:rPr>
        <w:t xml:space="preserve"> Equality</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www.forumcostituzionale.it</w:t>
      </w:r>
      <w:r w:rsidRPr="00342F95">
        <w:rPr>
          <w:sz w:val="22"/>
          <w:szCs w:val="22"/>
        </w:rPr>
        <w:t xml:space="preserve">, and in P. </w:t>
      </w:r>
      <w:proofErr w:type="spellStart"/>
      <w:r w:rsidRPr="00342F95">
        <w:rPr>
          <w:sz w:val="22"/>
          <w:szCs w:val="22"/>
        </w:rPr>
        <w:t>Calvieri</w:t>
      </w:r>
      <w:proofErr w:type="spellEnd"/>
      <w:r w:rsidRPr="00342F95">
        <w:rPr>
          <w:sz w:val="22"/>
          <w:szCs w:val="22"/>
        </w:rPr>
        <w:t xml:space="preserve"> (ed.), </w:t>
      </w:r>
      <w:r w:rsidRPr="00342F95">
        <w:rPr>
          <w:i/>
          <w:sz w:val="22"/>
          <w:szCs w:val="22"/>
        </w:rPr>
        <w:t>Divieto di discriminazioni e giurisprudenza costituzionale</w:t>
      </w:r>
      <w:r w:rsidRPr="00342F95">
        <w:rPr>
          <w:sz w:val="22"/>
          <w:szCs w:val="22"/>
        </w:rPr>
        <w:t>, Turin, Giappichelli, 2006, 439-470</w:t>
      </w:r>
    </w:p>
    <w:p w14:paraId="7F777B57" w14:textId="77777777" w:rsidR="00516692" w:rsidRPr="00342F95" w:rsidRDefault="00516692" w:rsidP="00516692">
      <w:pPr>
        <w:pStyle w:val="Paragrafoelenco"/>
        <w:ind w:left="426"/>
        <w:rPr>
          <w:i/>
          <w:sz w:val="22"/>
          <w:szCs w:val="22"/>
        </w:rPr>
      </w:pPr>
    </w:p>
    <w:p w14:paraId="25C3AE18"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Dall’Est una lezione sui rapporti tra diritto costituzionale e diritto comunitario </w:t>
      </w:r>
      <w:r w:rsidRPr="00342F95">
        <w:rPr>
          <w:sz w:val="22"/>
          <w:szCs w:val="22"/>
        </w:rPr>
        <w:t>(</w:t>
      </w:r>
      <w:r w:rsidRPr="00342F95">
        <w:rPr>
          <w:i/>
          <w:sz w:val="22"/>
          <w:szCs w:val="22"/>
        </w:rPr>
        <w:t xml:space="preserve">From the East a Lesson with </w:t>
      </w:r>
      <w:proofErr w:type="spellStart"/>
      <w:r w:rsidRPr="00342F95">
        <w:rPr>
          <w:i/>
          <w:sz w:val="22"/>
          <w:szCs w:val="22"/>
        </w:rPr>
        <w:t>regard</w:t>
      </w:r>
      <w:proofErr w:type="spellEnd"/>
      <w:r w:rsidRPr="00342F95">
        <w:rPr>
          <w:i/>
          <w:sz w:val="22"/>
          <w:szCs w:val="22"/>
        </w:rPr>
        <w:t xml:space="preserve"> the </w:t>
      </w:r>
      <w:proofErr w:type="spellStart"/>
      <w:r w:rsidRPr="00342F95">
        <w:rPr>
          <w:i/>
          <w:sz w:val="22"/>
          <w:szCs w:val="22"/>
        </w:rPr>
        <w:t>Relationship</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Law</w:t>
      </w:r>
      <w:proofErr w:type="spellEnd"/>
      <w:r w:rsidRPr="00342F95">
        <w:rPr>
          <w:i/>
          <w:sz w:val="22"/>
          <w:szCs w:val="22"/>
        </w:rPr>
        <w:t xml:space="preserve"> and EU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Il Diritto dell’Unione Europea</w:t>
      </w:r>
      <w:r w:rsidRPr="00342F95">
        <w:rPr>
          <w:sz w:val="22"/>
          <w:szCs w:val="22"/>
        </w:rPr>
        <w:t>, 2006, 819-852</w:t>
      </w:r>
    </w:p>
    <w:p w14:paraId="5EFAA15D" w14:textId="77777777" w:rsidR="00516692" w:rsidRPr="00342F95" w:rsidRDefault="00516692" w:rsidP="00516692">
      <w:pPr>
        <w:pStyle w:val="Paragrafoelenco"/>
        <w:ind w:left="426"/>
        <w:rPr>
          <w:sz w:val="22"/>
          <w:szCs w:val="22"/>
        </w:rPr>
      </w:pPr>
    </w:p>
    <w:p w14:paraId="500D5409"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Il mediatore europeo</w:t>
      </w:r>
      <w:r w:rsidRPr="00342F95">
        <w:rPr>
          <w:sz w:val="22"/>
          <w:szCs w:val="22"/>
        </w:rPr>
        <w:t xml:space="preserve"> (</w:t>
      </w:r>
      <w:r w:rsidRPr="00342F95">
        <w:rPr>
          <w:i/>
          <w:sz w:val="22"/>
          <w:szCs w:val="22"/>
        </w:rPr>
        <w:t xml:space="preserve">The </w:t>
      </w:r>
      <w:proofErr w:type="spellStart"/>
      <w:r w:rsidRPr="00342F95">
        <w:rPr>
          <w:i/>
          <w:sz w:val="22"/>
          <w:szCs w:val="22"/>
        </w:rPr>
        <w:t>European</w:t>
      </w:r>
      <w:proofErr w:type="spellEnd"/>
      <w:r w:rsidRPr="00342F95">
        <w:rPr>
          <w:i/>
          <w:sz w:val="22"/>
          <w:szCs w:val="22"/>
        </w:rPr>
        <w:t xml:space="preserve"> Ombudsman</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2006, 1746-1761</w:t>
      </w:r>
    </w:p>
    <w:p w14:paraId="2A5DC2A6" w14:textId="77777777" w:rsidR="00516692" w:rsidRPr="00342F95" w:rsidRDefault="00516692" w:rsidP="00516692">
      <w:pPr>
        <w:pStyle w:val="Paragrafoelenco"/>
        <w:ind w:left="426"/>
        <w:rPr>
          <w:sz w:val="22"/>
          <w:szCs w:val="22"/>
        </w:rPr>
      </w:pPr>
    </w:p>
    <w:p w14:paraId="6A012AED"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Costituzione europea, tolleranza costituzionale e controlimiti: forse qualcosa è cambiato</w:t>
      </w:r>
      <w:r w:rsidRPr="00342F95">
        <w:rPr>
          <w:sz w:val="22"/>
          <w:szCs w:val="22"/>
        </w:rPr>
        <w:t xml:space="preserv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Constitution</w:t>
      </w:r>
      <w:proofErr w:type="spellEnd"/>
      <w:r w:rsidRPr="00342F95">
        <w:rPr>
          <w:i/>
          <w:sz w:val="22"/>
          <w:szCs w:val="22"/>
        </w:rPr>
        <w:t xml:space="preserv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Tolerance</w:t>
      </w:r>
      <w:proofErr w:type="spellEnd"/>
      <w:r w:rsidRPr="00342F95">
        <w:rPr>
          <w:i/>
          <w:sz w:val="22"/>
          <w:szCs w:val="22"/>
        </w:rPr>
        <w:t xml:space="preserve"> and </w:t>
      </w:r>
      <w:proofErr w:type="spellStart"/>
      <w:r w:rsidRPr="00342F95">
        <w:rPr>
          <w:i/>
          <w:sz w:val="22"/>
          <w:szCs w:val="22"/>
        </w:rPr>
        <w:t>Counterlimits</w:t>
      </w:r>
      <w:proofErr w:type="spellEnd"/>
      <w:r w:rsidRPr="00342F95">
        <w:rPr>
          <w:i/>
          <w:sz w:val="22"/>
          <w:szCs w:val="22"/>
        </w:rPr>
        <w:t xml:space="preserve"> </w:t>
      </w:r>
      <w:proofErr w:type="spellStart"/>
      <w:r w:rsidRPr="00342F95">
        <w:rPr>
          <w:i/>
          <w:sz w:val="22"/>
          <w:szCs w:val="22"/>
        </w:rPr>
        <w:t>Doctrine</w:t>
      </w:r>
      <w:proofErr w:type="spellEnd"/>
      <w:r w:rsidRPr="00342F95">
        <w:rPr>
          <w:i/>
          <w:sz w:val="22"/>
          <w:szCs w:val="22"/>
        </w:rPr>
        <w:t xml:space="preserve">, </w:t>
      </w:r>
      <w:proofErr w:type="spellStart"/>
      <w:r w:rsidRPr="00342F95">
        <w:rPr>
          <w:i/>
          <w:sz w:val="22"/>
          <w:szCs w:val="22"/>
        </w:rPr>
        <w:t>perhaps</w:t>
      </w:r>
      <w:proofErr w:type="spellEnd"/>
      <w:r w:rsidRPr="00342F95">
        <w:rPr>
          <w:i/>
          <w:sz w:val="22"/>
          <w:szCs w:val="22"/>
        </w:rPr>
        <w:t xml:space="preserve"> </w:t>
      </w:r>
      <w:proofErr w:type="spellStart"/>
      <w:r w:rsidRPr="00342F95">
        <w:rPr>
          <w:i/>
          <w:sz w:val="22"/>
          <w:szCs w:val="22"/>
        </w:rPr>
        <w:t>Something</w:t>
      </w:r>
      <w:proofErr w:type="spellEnd"/>
      <w:r w:rsidRPr="00342F95">
        <w:rPr>
          <w:i/>
          <w:sz w:val="22"/>
          <w:szCs w:val="22"/>
        </w:rPr>
        <w:t xml:space="preserve"> </w:t>
      </w:r>
      <w:proofErr w:type="spellStart"/>
      <w:r w:rsidRPr="00342F95">
        <w:rPr>
          <w:i/>
          <w:sz w:val="22"/>
          <w:szCs w:val="22"/>
        </w:rPr>
        <w:t>has</w:t>
      </w:r>
      <w:proofErr w:type="spellEnd"/>
      <w:r w:rsidRPr="00342F95">
        <w:rPr>
          <w:i/>
          <w:sz w:val="22"/>
          <w:szCs w:val="22"/>
        </w:rPr>
        <w:t xml:space="preserve"> </w:t>
      </w:r>
      <w:proofErr w:type="spellStart"/>
      <w:r w:rsidRPr="00342F95">
        <w:rPr>
          <w:i/>
          <w:sz w:val="22"/>
          <w:szCs w:val="22"/>
        </w:rPr>
        <w:t>changed</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in</w:t>
      </w:r>
      <w:r w:rsidRPr="00342F95">
        <w:rPr>
          <w:i/>
          <w:sz w:val="22"/>
          <w:szCs w:val="22"/>
        </w:rPr>
        <w:t xml:space="preserve"> www.forumcostituzionale.</w:t>
      </w:r>
      <w:r w:rsidRPr="00342F95">
        <w:rPr>
          <w:sz w:val="22"/>
          <w:szCs w:val="22"/>
        </w:rPr>
        <w:t>it</w:t>
      </w:r>
      <w:r w:rsidRPr="00342F95">
        <w:rPr>
          <w:i/>
          <w:sz w:val="22"/>
          <w:szCs w:val="22"/>
        </w:rPr>
        <w:t xml:space="preserve">, </w:t>
      </w:r>
      <w:r w:rsidRPr="00342F95">
        <w:rPr>
          <w:sz w:val="22"/>
          <w:szCs w:val="22"/>
        </w:rPr>
        <w:t>2005</w:t>
      </w:r>
    </w:p>
    <w:p w14:paraId="49D8B105" w14:textId="77777777" w:rsidR="00516692" w:rsidRPr="00342F95" w:rsidRDefault="00516692" w:rsidP="00516692">
      <w:pPr>
        <w:pStyle w:val="Paragrafoelenco"/>
        <w:ind w:left="426"/>
        <w:rPr>
          <w:sz w:val="22"/>
          <w:szCs w:val="22"/>
        </w:rPr>
      </w:pPr>
    </w:p>
    <w:p w14:paraId="190BEE60"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Discriminazione sulla base del sesso e trattamento preferenziale nel diritto comunitario: un profilo giurisprudenziale alla ricerca del nucleo duro del </w:t>
      </w:r>
      <w:r w:rsidRPr="00342F95">
        <w:rPr>
          <w:sz w:val="22"/>
          <w:szCs w:val="22"/>
        </w:rPr>
        <w:t xml:space="preserve">new </w:t>
      </w:r>
      <w:proofErr w:type="spellStart"/>
      <w:r w:rsidRPr="00342F95">
        <w:rPr>
          <w:sz w:val="22"/>
          <w:szCs w:val="22"/>
        </w:rPr>
        <w:t>legal</w:t>
      </w:r>
      <w:proofErr w:type="spellEnd"/>
      <w:r w:rsidRPr="00342F95">
        <w:rPr>
          <w:sz w:val="22"/>
          <w:szCs w:val="22"/>
        </w:rPr>
        <w:t xml:space="preserve"> </w:t>
      </w:r>
      <w:proofErr w:type="spellStart"/>
      <w:r w:rsidRPr="00342F95">
        <w:rPr>
          <w:sz w:val="22"/>
          <w:szCs w:val="22"/>
        </w:rPr>
        <w:t>order</w:t>
      </w:r>
      <w:proofErr w:type="spellEnd"/>
      <w:r w:rsidRPr="00342F95">
        <w:rPr>
          <w:sz w:val="22"/>
          <w:szCs w:val="22"/>
        </w:rPr>
        <w:t xml:space="preserve"> (</w:t>
      </w:r>
      <w:r w:rsidRPr="00342F95">
        <w:rPr>
          <w:i/>
          <w:sz w:val="22"/>
          <w:szCs w:val="22"/>
        </w:rPr>
        <w:t xml:space="preserve">Sex </w:t>
      </w:r>
      <w:proofErr w:type="spellStart"/>
      <w:r w:rsidRPr="00342F95">
        <w:rPr>
          <w:i/>
          <w:sz w:val="22"/>
          <w:szCs w:val="22"/>
        </w:rPr>
        <w:t>Discrimination</w:t>
      </w:r>
      <w:proofErr w:type="spellEnd"/>
      <w:r w:rsidRPr="00342F95">
        <w:rPr>
          <w:i/>
          <w:sz w:val="22"/>
          <w:szCs w:val="22"/>
        </w:rPr>
        <w:t xml:space="preserve"> and </w:t>
      </w:r>
      <w:proofErr w:type="spellStart"/>
      <w:r w:rsidRPr="00342F95">
        <w:rPr>
          <w:i/>
          <w:sz w:val="22"/>
          <w:szCs w:val="22"/>
        </w:rPr>
        <w:t>Preferential</w:t>
      </w:r>
      <w:proofErr w:type="spellEnd"/>
      <w:r w:rsidRPr="00342F95">
        <w:rPr>
          <w:i/>
          <w:sz w:val="22"/>
          <w:szCs w:val="22"/>
        </w:rPr>
        <w:t xml:space="preserve"> Treatment in EU </w:t>
      </w:r>
      <w:proofErr w:type="spellStart"/>
      <w:r w:rsidRPr="00342F95">
        <w:rPr>
          <w:i/>
          <w:sz w:val="22"/>
          <w:szCs w:val="22"/>
        </w:rPr>
        <w:t>Law</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Fondazione Marco “Marco Biagi”, Milan, Giuffrè, 2005, I-330</w:t>
      </w:r>
    </w:p>
    <w:p w14:paraId="79C49F61" w14:textId="77777777" w:rsidR="00516692" w:rsidRPr="00342F95" w:rsidRDefault="00516692" w:rsidP="00516692">
      <w:pPr>
        <w:pStyle w:val="Paragrafoelenco"/>
        <w:ind w:left="426"/>
        <w:rPr>
          <w:sz w:val="22"/>
          <w:szCs w:val="22"/>
        </w:rPr>
      </w:pPr>
    </w:p>
    <w:p w14:paraId="07234986"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Storia (e conseguenze) di “uno strabismo logico”: la Corte costituzionale e la parità dei sessi nella rappresentanza politica</w:t>
      </w:r>
      <w:r w:rsidRPr="00342F95">
        <w:rPr>
          <w:sz w:val="22"/>
          <w:szCs w:val="22"/>
        </w:rPr>
        <w:t xml:space="preserve"> (History and </w:t>
      </w:r>
      <w:proofErr w:type="spellStart"/>
      <w:r w:rsidRPr="00342F95">
        <w:rPr>
          <w:sz w:val="22"/>
          <w:szCs w:val="22"/>
        </w:rPr>
        <w:t>Consequence</w:t>
      </w:r>
      <w:proofErr w:type="spellEnd"/>
      <w:r w:rsidRPr="00342F95">
        <w:rPr>
          <w:sz w:val="22"/>
          <w:szCs w:val="22"/>
        </w:rPr>
        <w:t xml:space="preserve"> of a “</w:t>
      </w:r>
      <w:proofErr w:type="spellStart"/>
      <w:r w:rsidRPr="00342F95">
        <w:rPr>
          <w:sz w:val="22"/>
          <w:szCs w:val="22"/>
        </w:rPr>
        <w:t>Logic</w:t>
      </w:r>
      <w:proofErr w:type="spellEnd"/>
      <w:r w:rsidRPr="00342F95">
        <w:rPr>
          <w:sz w:val="22"/>
          <w:szCs w:val="22"/>
        </w:rPr>
        <w:t xml:space="preserve"> </w:t>
      </w:r>
      <w:proofErr w:type="spellStart"/>
      <w:r w:rsidRPr="00342F95">
        <w:rPr>
          <w:sz w:val="22"/>
          <w:szCs w:val="22"/>
        </w:rPr>
        <w:t>Incongruence</w:t>
      </w:r>
      <w:proofErr w:type="spellEnd"/>
      <w:r w:rsidRPr="00342F95">
        <w:rPr>
          <w:sz w:val="22"/>
          <w:szCs w:val="22"/>
        </w:rPr>
        <w:t xml:space="preserve">”: the </w:t>
      </w:r>
      <w:proofErr w:type="spellStart"/>
      <w:r w:rsidRPr="00342F95">
        <w:rPr>
          <w:sz w:val="22"/>
          <w:szCs w:val="22"/>
        </w:rPr>
        <w:t>Constitutional</w:t>
      </w:r>
      <w:proofErr w:type="spellEnd"/>
      <w:r w:rsidRPr="00342F95">
        <w:rPr>
          <w:sz w:val="22"/>
          <w:szCs w:val="22"/>
        </w:rPr>
        <w:t xml:space="preserve"> Court and Sex Equality in the </w:t>
      </w:r>
      <w:proofErr w:type="spellStart"/>
      <w:r w:rsidRPr="00342F95">
        <w:rPr>
          <w:sz w:val="22"/>
          <w:szCs w:val="22"/>
        </w:rPr>
        <w:t>Political</w:t>
      </w:r>
      <w:proofErr w:type="spellEnd"/>
      <w:r w:rsidRPr="00342F95">
        <w:rPr>
          <w:sz w:val="22"/>
          <w:szCs w:val="22"/>
        </w:rPr>
        <w:t xml:space="preserve"> Arena, in </w:t>
      </w:r>
      <w:proofErr w:type="spellStart"/>
      <w:r w:rsidRPr="00342F95">
        <w:rPr>
          <w:sz w:val="22"/>
          <w:szCs w:val="22"/>
        </w:rPr>
        <w:t>Italian</w:t>
      </w:r>
      <w:proofErr w:type="spellEnd"/>
      <w:r w:rsidRPr="00342F95">
        <w:rPr>
          <w:sz w:val="22"/>
          <w:szCs w:val="22"/>
        </w:rPr>
        <w:t xml:space="preserve">),  in </w:t>
      </w:r>
      <w:r w:rsidRPr="00342F95">
        <w:rPr>
          <w:i/>
          <w:sz w:val="22"/>
          <w:szCs w:val="22"/>
        </w:rPr>
        <w:t>Quaderni Regionali</w:t>
      </w:r>
      <w:r w:rsidRPr="00342F95">
        <w:rPr>
          <w:sz w:val="22"/>
          <w:szCs w:val="22"/>
        </w:rPr>
        <w:t>, 2004, 75-95</w:t>
      </w:r>
    </w:p>
    <w:p w14:paraId="6FC841C4" w14:textId="77777777" w:rsidR="00516692" w:rsidRPr="00342F95" w:rsidRDefault="00516692" w:rsidP="00516692">
      <w:pPr>
        <w:pStyle w:val="Paragrafoelenco"/>
        <w:ind w:left="426"/>
        <w:rPr>
          <w:sz w:val="22"/>
          <w:szCs w:val="22"/>
        </w:rPr>
      </w:pPr>
    </w:p>
    <w:p w14:paraId="708FDCDC"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Perché nessuno ha informato il Consiglio di </w:t>
      </w:r>
      <w:r w:rsidRPr="00342F95">
        <w:rPr>
          <w:sz w:val="22"/>
          <w:szCs w:val="22"/>
        </w:rPr>
        <w:t xml:space="preserve">Stato della nuova stagione costituzionale delle politiche di pari opportunità?, in </w:t>
      </w:r>
      <w:r w:rsidRPr="00342F95">
        <w:rPr>
          <w:i/>
          <w:sz w:val="22"/>
          <w:szCs w:val="22"/>
        </w:rPr>
        <w:t>Diritto delle relazioni industriali</w:t>
      </w:r>
      <w:r w:rsidRPr="00342F95">
        <w:rPr>
          <w:sz w:val="22"/>
          <w:szCs w:val="22"/>
        </w:rPr>
        <w:t>, 2005, 802-807</w:t>
      </w:r>
    </w:p>
    <w:p w14:paraId="5A18CA0C" w14:textId="77777777" w:rsidR="00516692" w:rsidRPr="00342F95" w:rsidRDefault="00516692" w:rsidP="00516692">
      <w:pPr>
        <w:pStyle w:val="Paragrafoelenco"/>
        <w:ind w:left="426"/>
        <w:jc w:val="both"/>
        <w:rPr>
          <w:sz w:val="22"/>
          <w:szCs w:val="22"/>
        </w:rPr>
      </w:pPr>
    </w:p>
    <w:p w14:paraId="040C1E62"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Il difficile riconoscimento delle implicazioni della supremazia del diritto europeo: una discutibile pronuncia del Consiglio di Stato</w:t>
      </w:r>
      <w:r w:rsidRPr="00342F95">
        <w:rPr>
          <w:sz w:val="22"/>
          <w:szCs w:val="22"/>
        </w:rPr>
        <w:t xml:space="preserve">, in </w:t>
      </w:r>
      <w:r w:rsidRPr="00342F95">
        <w:rPr>
          <w:i/>
          <w:sz w:val="22"/>
          <w:szCs w:val="22"/>
        </w:rPr>
        <w:t xml:space="preserve">Forum di Quaderni costituzionali </w:t>
      </w:r>
      <w:r w:rsidRPr="00342F95">
        <w:rPr>
          <w:sz w:val="22"/>
          <w:szCs w:val="22"/>
        </w:rPr>
        <w:t xml:space="preserve">e in </w:t>
      </w:r>
      <w:r w:rsidRPr="00342F95">
        <w:rPr>
          <w:i/>
          <w:sz w:val="22"/>
          <w:szCs w:val="22"/>
        </w:rPr>
        <w:t xml:space="preserve">Rivista italiana di diritto pubblico comunitario, </w:t>
      </w:r>
      <w:r w:rsidRPr="00342F95">
        <w:rPr>
          <w:sz w:val="22"/>
          <w:szCs w:val="22"/>
        </w:rPr>
        <w:t>2005, 1935-1946</w:t>
      </w:r>
    </w:p>
    <w:p w14:paraId="5FF637EB" w14:textId="77777777" w:rsidR="00516692" w:rsidRPr="00342F95" w:rsidRDefault="00516692" w:rsidP="00516692">
      <w:pPr>
        <w:pStyle w:val="Paragrafoelenco"/>
        <w:ind w:left="426"/>
        <w:rPr>
          <w:sz w:val="22"/>
          <w:szCs w:val="22"/>
        </w:rPr>
      </w:pPr>
    </w:p>
    <w:p w14:paraId="03CC138F"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 xml:space="preserve">Principio di tolleranza costituzionale tra self </w:t>
      </w:r>
      <w:proofErr w:type="spellStart"/>
      <w:r w:rsidRPr="00342F95">
        <w:rPr>
          <w:i/>
          <w:sz w:val="22"/>
          <w:szCs w:val="22"/>
        </w:rPr>
        <w:t>restraint</w:t>
      </w:r>
      <w:proofErr w:type="spellEnd"/>
      <w:r w:rsidRPr="00342F95">
        <w:rPr>
          <w:i/>
          <w:sz w:val="22"/>
          <w:szCs w:val="22"/>
        </w:rPr>
        <w:t xml:space="preserve"> e </w:t>
      </w:r>
      <w:proofErr w:type="spellStart"/>
      <w:r w:rsidRPr="00342F95">
        <w:rPr>
          <w:i/>
          <w:sz w:val="22"/>
          <w:szCs w:val="22"/>
        </w:rPr>
        <w:t>judicial</w:t>
      </w:r>
      <w:proofErr w:type="spellEnd"/>
      <w:r w:rsidRPr="00342F95">
        <w:rPr>
          <w:i/>
          <w:sz w:val="22"/>
          <w:szCs w:val="22"/>
        </w:rPr>
        <w:t xml:space="preserve"> </w:t>
      </w:r>
      <w:proofErr w:type="spellStart"/>
      <w:r w:rsidRPr="00342F95">
        <w:rPr>
          <w:i/>
          <w:sz w:val="22"/>
          <w:szCs w:val="22"/>
        </w:rPr>
        <w:t>activism</w:t>
      </w:r>
      <w:proofErr w:type="spellEnd"/>
      <w:r w:rsidRPr="00342F95">
        <w:rPr>
          <w:i/>
          <w:sz w:val="22"/>
          <w:szCs w:val="22"/>
        </w:rPr>
        <w:t xml:space="preserve"> della Corte di giustizia</w:t>
      </w:r>
      <w:r w:rsidRPr="00342F95">
        <w:rPr>
          <w:sz w:val="22"/>
          <w:szCs w:val="22"/>
        </w:rPr>
        <w:t xml:space="preserve"> (</w:t>
      </w:r>
      <w:proofErr w:type="spellStart"/>
      <w:r w:rsidRPr="00342F95">
        <w:rPr>
          <w:i/>
          <w:sz w:val="22"/>
          <w:szCs w:val="22"/>
        </w:rPr>
        <w:t>Principle</w:t>
      </w:r>
      <w:proofErr w:type="spellEnd"/>
      <w:r w:rsidRPr="00342F95">
        <w:rPr>
          <w:i/>
          <w:sz w:val="22"/>
          <w:szCs w:val="22"/>
        </w:rPr>
        <w:t xml:space="preserve"> of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Tolerance</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Self-</w:t>
      </w:r>
      <w:proofErr w:type="spellStart"/>
      <w:r w:rsidRPr="00342F95">
        <w:rPr>
          <w:i/>
          <w:sz w:val="22"/>
          <w:szCs w:val="22"/>
        </w:rPr>
        <w:t>Restraint</w:t>
      </w:r>
      <w:proofErr w:type="spellEnd"/>
      <w:r w:rsidRPr="00342F95">
        <w:rPr>
          <w:i/>
          <w:sz w:val="22"/>
          <w:szCs w:val="22"/>
        </w:rPr>
        <w:t xml:space="preserve"> and </w:t>
      </w:r>
      <w:proofErr w:type="spellStart"/>
      <w:r w:rsidRPr="00342F95">
        <w:rPr>
          <w:i/>
          <w:sz w:val="22"/>
          <w:szCs w:val="22"/>
        </w:rPr>
        <w:t>Judicial</w:t>
      </w:r>
      <w:proofErr w:type="spellEnd"/>
      <w:r w:rsidRPr="00342F95">
        <w:rPr>
          <w:i/>
          <w:sz w:val="22"/>
          <w:szCs w:val="22"/>
        </w:rPr>
        <w:t xml:space="preserve"> </w:t>
      </w:r>
      <w:proofErr w:type="spellStart"/>
      <w:r w:rsidRPr="00342F95">
        <w:rPr>
          <w:i/>
          <w:sz w:val="22"/>
          <w:szCs w:val="22"/>
        </w:rPr>
        <w:t>Activism</w:t>
      </w:r>
      <w:proofErr w:type="spellEnd"/>
      <w:r w:rsidRPr="00342F95">
        <w:rPr>
          <w:i/>
          <w:sz w:val="22"/>
          <w:szCs w:val="22"/>
        </w:rPr>
        <w:t xml:space="preserve"> of the Court of Justice</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R. Orrù, L. </w:t>
      </w:r>
      <w:proofErr w:type="spellStart"/>
      <w:r w:rsidRPr="00342F95">
        <w:rPr>
          <w:sz w:val="22"/>
          <w:szCs w:val="22"/>
        </w:rPr>
        <w:t>Sciannella</w:t>
      </w:r>
      <w:proofErr w:type="spellEnd"/>
      <w:r w:rsidRPr="00342F95">
        <w:rPr>
          <w:sz w:val="22"/>
          <w:szCs w:val="22"/>
        </w:rPr>
        <w:t xml:space="preserve"> (</w:t>
      </w:r>
      <w:proofErr w:type="spellStart"/>
      <w:r w:rsidRPr="00342F95">
        <w:rPr>
          <w:sz w:val="22"/>
          <w:szCs w:val="22"/>
        </w:rPr>
        <w:t>eds</w:t>
      </w:r>
      <w:proofErr w:type="spellEnd"/>
      <w:r w:rsidRPr="00342F95">
        <w:rPr>
          <w:sz w:val="22"/>
          <w:szCs w:val="22"/>
        </w:rPr>
        <w:t xml:space="preserve">), </w:t>
      </w:r>
      <w:r w:rsidRPr="00342F95">
        <w:rPr>
          <w:i/>
          <w:sz w:val="22"/>
          <w:szCs w:val="22"/>
        </w:rPr>
        <w:t xml:space="preserve">Limitazioni di sovranità e processi di democratizzazione </w:t>
      </w:r>
      <w:r w:rsidRPr="00342F95">
        <w:rPr>
          <w:sz w:val="22"/>
          <w:szCs w:val="22"/>
        </w:rPr>
        <w:t>(</w:t>
      </w:r>
      <w:proofErr w:type="spellStart"/>
      <w:r w:rsidRPr="00342F95">
        <w:rPr>
          <w:sz w:val="22"/>
          <w:szCs w:val="22"/>
        </w:rPr>
        <w:t>Sovereignty</w:t>
      </w:r>
      <w:proofErr w:type="spellEnd"/>
      <w:r w:rsidRPr="00342F95">
        <w:rPr>
          <w:sz w:val="22"/>
          <w:szCs w:val="22"/>
        </w:rPr>
        <w:t xml:space="preserve">’ </w:t>
      </w:r>
      <w:proofErr w:type="spellStart"/>
      <w:r w:rsidRPr="00342F95">
        <w:rPr>
          <w:sz w:val="22"/>
          <w:szCs w:val="22"/>
        </w:rPr>
        <w:t>Limitations</w:t>
      </w:r>
      <w:proofErr w:type="spellEnd"/>
      <w:r w:rsidRPr="00342F95">
        <w:rPr>
          <w:sz w:val="22"/>
          <w:szCs w:val="22"/>
        </w:rPr>
        <w:t xml:space="preserve"> and </w:t>
      </w:r>
      <w:proofErr w:type="spellStart"/>
      <w:r w:rsidRPr="00342F95">
        <w:rPr>
          <w:sz w:val="22"/>
          <w:szCs w:val="22"/>
        </w:rPr>
        <w:t>Democratic</w:t>
      </w:r>
      <w:proofErr w:type="spellEnd"/>
      <w:r w:rsidRPr="00342F95">
        <w:rPr>
          <w:sz w:val="22"/>
          <w:szCs w:val="22"/>
        </w:rPr>
        <w:t xml:space="preserve"> </w:t>
      </w:r>
      <w:proofErr w:type="spellStart"/>
      <w:r w:rsidRPr="00342F95">
        <w:rPr>
          <w:sz w:val="22"/>
          <w:szCs w:val="22"/>
        </w:rPr>
        <w:t>Process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Turin, Giappichelli, 2004, 273-293</w:t>
      </w:r>
    </w:p>
    <w:p w14:paraId="4716F89D" w14:textId="77777777" w:rsidR="00516692" w:rsidRPr="00342F95" w:rsidRDefault="00516692" w:rsidP="00516692">
      <w:pPr>
        <w:pStyle w:val="Paragrafoelenco"/>
        <w:ind w:left="426"/>
        <w:rPr>
          <w:sz w:val="22"/>
          <w:szCs w:val="22"/>
        </w:rPr>
      </w:pPr>
    </w:p>
    <w:p w14:paraId="574C8A8E" w14:textId="77777777" w:rsidR="00516692" w:rsidRPr="00342F95" w:rsidRDefault="00516692" w:rsidP="00516692">
      <w:pPr>
        <w:pStyle w:val="Paragrafoelenco"/>
        <w:numPr>
          <w:ilvl w:val="3"/>
          <w:numId w:val="17"/>
        </w:numPr>
        <w:ind w:left="426" w:hanging="426"/>
        <w:rPr>
          <w:sz w:val="22"/>
          <w:szCs w:val="22"/>
          <w:lang w:val="en-US"/>
        </w:rPr>
      </w:pPr>
      <w:r w:rsidRPr="00342F95">
        <w:rPr>
          <w:i/>
          <w:sz w:val="22"/>
          <w:szCs w:val="22"/>
          <w:lang w:val="en-US"/>
        </w:rPr>
        <w:t>Legal reasoning of the Court of Justice in the Context of Principle of Equality Between Judicial Activism and self-restraint</w:t>
      </w:r>
      <w:r w:rsidRPr="00342F95">
        <w:rPr>
          <w:sz w:val="22"/>
          <w:szCs w:val="22"/>
          <w:lang w:val="en-US"/>
        </w:rPr>
        <w:t xml:space="preserve">, in </w:t>
      </w:r>
      <w:r w:rsidRPr="00342F95">
        <w:rPr>
          <w:i/>
          <w:sz w:val="22"/>
          <w:szCs w:val="22"/>
          <w:lang w:val="en-US"/>
        </w:rPr>
        <w:t>German Law Journal</w:t>
      </w:r>
      <w:r w:rsidRPr="00342F95">
        <w:rPr>
          <w:sz w:val="22"/>
          <w:szCs w:val="22"/>
          <w:lang w:val="en-US"/>
        </w:rPr>
        <w:t>, 2004, 283-317</w:t>
      </w:r>
    </w:p>
    <w:p w14:paraId="2E6C5C87" w14:textId="77777777" w:rsidR="00516692" w:rsidRPr="00342F95" w:rsidRDefault="00516692" w:rsidP="00516692">
      <w:pPr>
        <w:pStyle w:val="Paragrafoelenco"/>
        <w:ind w:left="426"/>
        <w:rPr>
          <w:sz w:val="22"/>
          <w:szCs w:val="22"/>
          <w:lang w:val="en-US"/>
        </w:rPr>
      </w:pPr>
    </w:p>
    <w:p w14:paraId="0E2672F3" w14:textId="77777777" w:rsidR="00516692" w:rsidRPr="00342F95" w:rsidRDefault="00516692" w:rsidP="00516692">
      <w:pPr>
        <w:pStyle w:val="Paragrafoelenco"/>
        <w:numPr>
          <w:ilvl w:val="3"/>
          <w:numId w:val="17"/>
        </w:numPr>
        <w:ind w:left="426" w:hanging="426"/>
        <w:rPr>
          <w:sz w:val="22"/>
          <w:szCs w:val="22"/>
        </w:rPr>
      </w:pPr>
      <w:r w:rsidRPr="00342F95">
        <w:rPr>
          <w:i/>
          <w:sz w:val="22"/>
          <w:szCs w:val="22"/>
        </w:rPr>
        <w:t>Tutela degli interessi finanziari comunitari tra proposte della Commissione ed opzioni della Convenzione: alla ricerca della base giuridica più appropriata per un Procuratore Europeo nella futura (ed eventuale) Costituzione d’Europa</w:t>
      </w:r>
      <w:r w:rsidRPr="00342F95">
        <w:rPr>
          <w:sz w:val="22"/>
          <w:szCs w:val="22"/>
        </w:rPr>
        <w:t xml:space="preserve"> (</w:t>
      </w:r>
      <w:proofErr w:type="spellStart"/>
      <w:r w:rsidRPr="00342F95">
        <w:rPr>
          <w:i/>
          <w:sz w:val="22"/>
          <w:szCs w:val="22"/>
        </w:rPr>
        <w:t>Protection</w:t>
      </w:r>
      <w:proofErr w:type="spellEnd"/>
      <w:r w:rsidRPr="00342F95">
        <w:rPr>
          <w:i/>
          <w:sz w:val="22"/>
          <w:szCs w:val="22"/>
        </w:rPr>
        <w:t xml:space="preserve"> of the EC Financial </w:t>
      </w:r>
      <w:proofErr w:type="spellStart"/>
      <w:r w:rsidRPr="00342F95">
        <w:rPr>
          <w:i/>
          <w:sz w:val="22"/>
          <w:szCs w:val="22"/>
        </w:rPr>
        <w:t>Interest</w:t>
      </w:r>
      <w:proofErr w:type="spellEnd"/>
      <w:r w:rsidRPr="00342F95">
        <w:rPr>
          <w:i/>
          <w:sz w:val="22"/>
          <w:szCs w:val="22"/>
        </w:rPr>
        <w:t xml:space="preserve"> </w:t>
      </w:r>
      <w:proofErr w:type="spellStart"/>
      <w:r w:rsidRPr="00342F95">
        <w:rPr>
          <w:i/>
          <w:sz w:val="22"/>
          <w:szCs w:val="22"/>
        </w:rPr>
        <w:t>between</w:t>
      </w:r>
      <w:proofErr w:type="spellEnd"/>
      <w:r w:rsidRPr="00342F95">
        <w:rPr>
          <w:i/>
          <w:sz w:val="22"/>
          <w:szCs w:val="22"/>
        </w:rPr>
        <w:t xml:space="preserve"> </w:t>
      </w:r>
      <w:proofErr w:type="spellStart"/>
      <w:r w:rsidRPr="00342F95">
        <w:rPr>
          <w:i/>
          <w:sz w:val="22"/>
          <w:szCs w:val="22"/>
        </w:rPr>
        <w:t>European</w:t>
      </w:r>
      <w:proofErr w:type="spellEnd"/>
      <w:r w:rsidRPr="00342F95">
        <w:rPr>
          <w:i/>
          <w:sz w:val="22"/>
          <w:szCs w:val="22"/>
        </w:rPr>
        <w:t xml:space="preserve"> </w:t>
      </w:r>
      <w:proofErr w:type="spellStart"/>
      <w:r w:rsidRPr="00342F95">
        <w:rPr>
          <w:i/>
          <w:sz w:val="22"/>
          <w:szCs w:val="22"/>
        </w:rPr>
        <w:t>Commission’s</w:t>
      </w:r>
      <w:proofErr w:type="spellEnd"/>
      <w:r w:rsidRPr="00342F95">
        <w:rPr>
          <w:i/>
          <w:sz w:val="22"/>
          <w:szCs w:val="22"/>
        </w:rPr>
        <w:t xml:space="preserve"> </w:t>
      </w:r>
      <w:proofErr w:type="spellStart"/>
      <w:r w:rsidRPr="00342F95">
        <w:rPr>
          <w:i/>
          <w:sz w:val="22"/>
          <w:szCs w:val="22"/>
        </w:rPr>
        <w:t>proposals</w:t>
      </w:r>
      <w:proofErr w:type="spellEnd"/>
      <w:r w:rsidRPr="00342F95">
        <w:rPr>
          <w:i/>
          <w:sz w:val="22"/>
          <w:szCs w:val="22"/>
        </w:rPr>
        <w:t xml:space="preserve"> and </w:t>
      </w:r>
      <w:proofErr w:type="spellStart"/>
      <w:r w:rsidRPr="00342F95">
        <w:rPr>
          <w:i/>
          <w:sz w:val="22"/>
          <w:szCs w:val="22"/>
        </w:rPr>
        <w:t>Convention’s</w:t>
      </w:r>
      <w:proofErr w:type="spellEnd"/>
      <w:r w:rsidRPr="00342F95">
        <w:rPr>
          <w:i/>
          <w:sz w:val="22"/>
          <w:szCs w:val="22"/>
        </w:rPr>
        <w:t xml:space="preserve"> Options: </w:t>
      </w:r>
      <w:proofErr w:type="spellStart"/>
      <w:r w:rsidRPr="00342F95">
        <w:rPr>
          <w:i/>
          <w:sz w:val="22"/>
          <w:szCs w:val="22"/>
        </w:rPr>
        <w:t>which</w:t>
      </w:r>
      <w:proofErr w:type="spellEnd"/>
      <w:r w:rsidRPr="00342F95">
        <w:rPr>
          <w:i/>
          <w:sz w:val="22"/>
          <w:szCs w:val="22"/>
        </w:rPr>
        <w:t xml:space="preserve"> Legal </w:t>
      </w:r>
      <w:proofErr w:type="spellStart"/>
      <w:r w:rsidRPr="00342F95">
        <w:rPr>
          <w:i/>
          <w:sz w:val="22"/>
          <w:szCs w:val="22"/>
        </w:rPr>
        <w:t>Basis</w:t>
      </w:r>
      <w:proofErr w:type="spellEnd"/>
      <w:r w:rsidRPr="00342F95">
        <w:rPr>
          <w:i/>
          <w:sz w:val="22"/>
          <w:szCs w:val="22"/>
        </w:rPr>
        <w:t xml:space="preserve"> for the </w:t>
      </w:r>
      <w:proofErr w:type="spellStart"/>
      <w:r w:rsidRPr="00342F95">
        <w:rPr>
          <w:i/>
          <w:sz w:val="22"/>
          <w:szCs w:val="22"/>
        </w:rPr>
        <w:t>European</w:t>
      </w:r>
      <w:proofErr w:type="spellEnd"/>
      <w:r w:rsidRPr="00342F95">
        <w:rPr>
          <w:i/>
          <w:sz w:val="22"/>
          <w:szCs w:val="22"/>
        </w:rPr>
        <w:t xml:space="preserve"> Prosecutor in the Future </w:t>
      </w:r>
      <w:proofErr w:type="spellStart"/>
      <w:r w:rsidRPr="00342F95">
        <w:rPr>
          <w:i/>
          <w:sz w:val="22"/>
          <w:szCs w:val="22"/>
        </w:rPr>
        <w:t>Constitution</w:t>
      </w:r>
      <w:proofErr w:type="spellEnd"/>
      <w:r w:rsidRPr="00342F95">
        <w:rPr>
          <w:i/>
          <w:sz w:val="22"/>
          <w:szCs w:val="22"/>
        </w:rPr>
        <w:t xml:space="preserve"> for Europe?,</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2003, 507-517</w:t>
      </w:r>
    </w:p>
    <w:p w14:paraId="199E4413" w14:textId="77777777" w:rsidR="00847D11" w:rsidRPr="00342F95" w:rsidRDefault="00847D11" w:rsidP="00847D11">
      <w:pPr>
        <w:jc w:val="both"/>
        <w:rPr>
          <w:sz w:val="22"/>
          <w:szCs w:val="22"/>
        </w:rPr>
      </w:pPr>
    </w:p>
    <w:p w14:paraId="15821BE9" w14:textId="423B6D3B" w:rsidR="00B60C7B" w:rsidRPr="00342F95" w:rsidRDefault="00B60C7B" w:rsidP="00B60C7B">
      <w:pPr>
        <w:pStyle w:val="Titolo2"/>
        <w:numPr>
          <w:ilvl w:val="1"/>
          <w:numId w:val="33"/>
        </w:numPr>
        <w:rPr>
          <w:sz w:val="22"/>
          <w:szCs w:val="22"/>
        </w:rPr>
      </w:pPr>
      <w:bookmarkStart w:id="28" w:name="_Toc164865242"/>
      <w:r w:rsidRPr="00342F95">
        <w:rPr>
          <w:sz w:val="22"/>
          <w:szCs w:val="22"/>
        </w:rPr>
        <w:t>Case notes</w:t>
      </w:r>
      <w:bookmarkEnd w:id="28"/>
    </w:p>
    <w:p w14:paraId="278A0799" w14:textId="6A849FB6" w:rsidR="00FC5BCB" w:rsidRPr="00342F95" w:rsidRDefault="00FC5BCB" w:rsidP="00FC5BCB">
      <w:pPr>
        <w:jc w:val="both"/>
        <w:rPr>
          <w:sz w:val="22"/>
          <w:szCs w:val="22"/>
        </w:rPr>
      </w:pPr>
    </w:p>
    <w:p w14:paraId="4FB28B49" w14:textId="77777777" w:rsidR="00B60C7B" w:rsidRPr="00342F95" w:rsidRDefault="00B60C7B" w:rsidP="00B60C7B">
      <w:pPr>
        <w:pStyle w:val="Paragrafoelenco"/>
        <w:numPr>
          <w:ilvl w:val="3"/>
          <w:numId w:val="17"/>
        </w:numPr>
        <w:ind w:left="567" w:hanging="567"/>
        <w:jc w:val="both"/>
        <w:rPr>
          <w:sz w:val="22"/>
          <w:szCs w:val="22"/>
          <w:lang w:val="en-US"/>
        </w:rPr>
      </w:pPr>
      <w:r w:rsidRPr="00342F95">
        <w:rPr>
          <w:sz w:val="22"/>
          <w:szCs w:val="22"/>
        </w:rPr>
        <w:t xml:space="preserve">(With G. Repetto) </w:t>
      </w:r>
      <w:r w:rsidRPr="00342F95">
        <w:rPr>
          <w:i/>
          <w:sz w:val="22"/>
          <w:szCs w:val="22"/>
        </w:rPr>
        <w:t xml:space="preserve">La sentenza della Corte costituzionale n. 20 del 2019. A ciascuno il suo: ancora sui rapporti tra Carte e tra Corti </w:t>
      </w:r>
      <w:r w:rsidRPr="00342F95">
        <w:rPr>
          <w:sz w:val="22"/>
          <w:szCs w:val="22"/>
        </w:rPr>
        <w:t>(</w:t>
      </w:r>
      <w:r w:rsidRPr="00342F95">
        <w:rPr>
          <w:i/>
          <w:sz w:val="22"/>
          <w:szCs w:val="22"/>
        </w:rPr>
        <w:t xml:space="preserve">The </w:t>
      </w:r>
      <w:proofErr w:type="spellStart"/>
      <w:r w:rsidRPr="00342F95">
        <w:rPr>
          <w:i/>
          <w:sz w:val="22"/>
          <w:szCs w:val="22"/>
        </w:rPr>
        <w:t>decision</w:t>
      </w:r>
      <w:proofErr w:type="spellEnd"/>
      <w:r w:rsidRPr="00342F95">
        <w:rPr>
          <w:i/>
          <w:sz w:val="22"/>
          <w:szCs w:val="22"/>
        </w:rPr>
        <w:t xml:space="preserve"> of the </w:t>
      </w:r>
      <w:proofErr w:type="spellStart"/>
      <w:r w:rsidRPr="00342F95">
        <w:rPr>
          <w:i/>
          <w:sz w:val="22"/>
          <w:szCs w:val="22"/>
        </w:rPr>
        <w:t>Constitutional</w:t>
      </w:r>
      <w:proofErr w:type="spellEnd"/>
      <w:r w:rsidRPr="00342F95">
        <w:rPr>
          <w:i/>
          <w:sz w:val="22"/>
          <w:szCs w:val="22"/>
        </w:rPr>
        <w:t xml:space="preserve"> Court n. 20/2019. </w:t>
      </w:r>
      <w:r w:rsidRPr="00342F95">
        <w:rPr>
          <w:i/>
          <w:sz w:val="22"/>
          <w:szCs w:val="22"/>
          <w:lang w:val="en-US"/>
        </w:rPr>
        <w:t>To each their own: still on the relationship between Charters and Courts</w:t>
      </w:r>
      <w:r w:rsidRPr="00342F95">
        <w:rPr>
          <w:sz w:val="22"/>
          <w:szCs w:val="22"/>
          <w:lang w:val="en-US"/>
        </w:rPr>
        <w:t xml:space="preserve">, in Italian), in </w:t>
      </w:r>
      <w:proofErr w:type="spellStart"/>
      <w:r w:rsidRPr="00342F95">
        <w:rPr>
          <w:sz w:val="22"/>
          <w:szCs w:val="22"/>
          <w:lang w:val="en-US"/>
        </w:rPr>
        <w:t>Quaderni</w:t>
      </w:r>
      <w:proofErr w:type="spellEnd"/>
      <w:r w:rsidRPr="00342F95">
        <w:rPr>
          <w:sz w:val="22"/>
          <w:szCs w:val="22"/>
          <w:lang w:val="en-US"/>
        </w:rPr>
        <w:t xml:space="preserve"> </w:t>
      </w:r>
      <w:proofErr w:type="spellStart"/>
      <w:r w:rsidRPr="00342F95">
        <w:rPr>
          <w:sz w:val="22"/>
          <w:szCs w:val="22"/>
          <w:lang w:val="en-US"/>
        </w:rPr>
        <w:t>Costituzionali</w:t>
      </w:r>
      <w:proofErr w:type="spellEnd"/>
      <w:r w:rsidRPr="00342F95">
        <w:rPr>
          <w:sz w:val="22"/>
          <w:szCs w:val="22"/>
          <w:lang w:val="en-US"/>
        </w:rPr>
        <w:t xml:space="preserve"> 2, 2019, 434-436.</w:t>
      </w:r>
    </w:p>
    <w:p w14:paraId="0F963FC5" w14:textId="77777777" w:rsidR="00B60C7B" w:rsidRPr="00342F95" w:rsidRDefault="00B60C7B" w:rsidP="00B60C7B">
      <w:pPr>
        <w:pStyle w:val="Paragrafoelenco"/>
        <w:ind w:left="284"/>
        <w:jc w:val="both"/>
        <w:rPr>
          <w:sz w:val="22"/>
          <w:szCs w:val="22"/>
          <w:lang w:val="en-US"/>
        </w:rPr>
      </w:pPr>
    </w:p>
    <w:p w14:paraId="121930A7" w14:textId="77777777" w:rsidR="00B60C7B" w:rsidRPr="00342F95" w:rsidRDefault="00B60C7B" w:rsidP="00B60C7B">
      <w:pPr>
        <w:pStyle w:val="Paragrafoelenco"/>
        <w:numPr>
          <w:ilvl w:val="3"/>
          <w:numId w:val="17"/>
        </w:numPr>
        <w:ind w:left="567" w:hanging="567"/>
        <w:jc w:val="both"/>
        <w:rPr>
          <w:sz w:val="22"/>
          <w:szCs w:val="22"/>
        </w:rPr>
      </w:pPr>
      <w:r w:rsidRPr="00342F95">
        <w:rPr>
          <w:i/>
          <w:sz w:val="22"/>
          <w:szCs w:val="22"/>
        </w:rPr>
        <w:t xml:space="preserve">Perché nessuno ha informato il Consiglio di </w:t>
      </w:r>
      <w:r w:rsidRPr="00342F95">
        <w:rPr>
          <w:sz w:val="22"/>
          <w:szCs w:val="22"/>
        </w:rPr>
        <w:t xml:space="preserve">Stato della nuova stagione costituzionale delle politiche di pari opportunità? </w:t>
      </w:r>
      <w:r w:rsidRPr="00342F95">
        <w:rPr>
          <w:sz w:val="22"/>
          <w:szCs w:val="22"/>
          <w:lang w:val="en-US"/>
        </w:rPr>
        <w:t>(</w:t>
      </w:r>
      <w:r w:rsidRPr="00342F95">
        <w:rPr>
          <w:i/>
          <w:sz w:val="22"/>
          <w:szCs w:val="22"/>
          <w:lang w:val="en-US"/>
        </w:rPr>
        <w:t>Why has Nobody Informed the Council of State of the New Constitutional Season of Sex Equality</w:t>
      </w:r>
      <w:r w:rsidRPr="00342F95">
        <w:rPr>
          <w:sz w:val="22"/>
          <w:szCs w:val="22"/>
          <w:lang w:val="en-US"/>
        </w:rPr>
        <w:t xml:space="preserve">? </w:t>
      </w:r>
      <w:r w:rsidRPr="00342F95">
        <w:rPr>
          <w:sz w:val="22"/>
          <w:szCs w:val="22"/>
        </w:rPr>
        <w:t xml:space="preserve">In </w:t>
      </w:r>
      <w:proofErr w:type="spellStart"/>
      <w:r w:rsidRPr="00342F95">
        <w:rPr>
          <w:sz w:val="22"/>
          <w:szCs w:val="22"/>
        </w:rPr>
        <w:t>Italian</w:t>
      </w:r>
      <w:proofErr w:type="spellEnd"/>
      <w:r w:rsidRPr="00342F95">
        <w:rPr>
          <w:sz w:val="22"/>
          <w:szCs w:val="22"/>
        </w:rPr>
        <w:t xml:space="preserve">), in </w:t>
      </w:r>
      <w:r w:rsidRPr="00342F95">
        <w:rPr>
          <w:i/>
          <w:sz w:val="22"/>
          <w:szCs w:val="22"/>
        </w:rPr>
        <w:t>Diritto delle relazioni industriali</w:t>
      </w:r>
      <w:r w:rsidRPr="00342F95">
        <w:rPr>
          <w:sz w:val="22"/>
          <w:szCs w:val="22"/>
        </w:rPr>
        <w:t>, 2005, 802-807</w:t>
      </w:r>
    </w:p>
    <w:p w14:paraId="6B6C201A" w14:textId="77777777" w:rsidR="00B60C7B" w:rsidRPr="00342F95" w:rsidRDefault="00B60C7B" w:rsidP="00B60C7B">
      <w:pPr>
        <w:pStyle w:val="Paragrafoelenco"/>
        <w:ind w:left="284"/>
        <w:jc w:val="both"/>
        <w:rPr>
          <w:sz w:val="22"/>
          <w:szCs w:val="22"/>
        </w:rPr>
      </w:pPr>
    </w:p>
    <w:p w14:paraId="2E187072" w14:textId="77777777" w:rsidR="00B60C7B" w:rsidRPr="00342F95" w:rsidRDefault="00B60C7B" w:rsidP="00B60C7B">
      <w:pPr>
        <w:pStyle w:val="Paragrafoelenco"/>
        <w:numPr>
          <w:ilvl w:val="3"/>
          <w:numId w:val="17"/>
        </w:numPr>
        <w:ind w:left="426" w:hanging="426"/>
        <w:jc w:val="both"/>
        <w:rPr>
          <w:sz w:val="22"/>
          <w:szCs w:val="22"/>
        </w:rPr>
      </w:pPr>
      <w:r w:rsidRPr="00342F95">
        <w:rPr>
          <w:i/>
          <w:sz w:val="22"/>
          <w:szCs w:val="22"/>
        </w:rPr>
        <w:t>Il difficile riconoscimento delle implicazioni della supremazia del diritto europeo: una discutibile pronuncia del Consiglio di Stato</w:t>
      </w:r>
      <w:r w:rsidRPr="00342F95">
        <w:rPr>
          <w:sz w:val="22"/>
          <w:szCs w:val="22"/>
        </w:rPr>
        <w:t xml:space="preserve"> (</w:t>
      </w:r>
      <w:proofErr w:type="spellStart"/>
      <w:r w:rsidRPr="00342F95">
        <w:rPr>
          <w:i/>
          <w:sz w:val="22"/>
          <w:szCs w:val="22"/>
        </w:rPr>
        <w:t>Supremacy</w:t>
      </w:r>
      <w:proofErr w:type="spellEnd"/>
      <w:r w:rsidRPr="00342F95">
        <w:rPr>
          <w:i/>
          <w:sz w:val="22"/>
          <w:szCs w:val="22"/>
        </w:rPr>
        <w:t xml:space="preserve"> of EU </w:t>
      </w:r>
      <w:proofErr w:type="spellStart"/>
      <w:r w:rsidRPr="00342F95">
        <w:rPr>
          <w:i/>
          <w:sz w:val="22"/>
          <w:szCs w:val="22"/>
        </w:rPr>
        <w:t>law</w:t>
      </w:r>
      <w:proofErr w:type="spellEnd"/>
      <w:r w:rsidRPr="00342F95">
        <w:rPr>
          <w:i/>
          <w:sz w:val="22"/>
          <w:szCs w:val="22"/>
        </w:rPr>
        <w:t xml:space="preserve"> and </w:t>
      </w:r>
      <w:proofErr w:type="spellStart"/>
      <w:r w:rsidRPr="00342F95">
        <w:rPr>
          <w:i/>
          <w:sz w:val="22"/>
          <w:szCs w:val="22"/>
        </w:rPr>
        <w:t>its</w:t>
      </w:r>
      <w:proofErr w:type="spellEnd"/>
      <w:r w:rsidRPr="00342F95">
        <w:rPr>
          <w:i/>
          <w:sz w:val="22"/>
          <w:szCs w:val="22"/>
        </w:rPr>
        <w:t xml:space="preserve"> </w:t>
      </w:r>
      <w:proofErr w:type="spellStart"/>
      <w:r w:rsidRPr="00342F95">
        <w:rPr>
          <w:i/>
          <w:sz w:val="22"/>
          <w:szCs w:val="22"/>
        </w:rPr>
        <w:t>implications</w:t>
      </w:r>
      <w:proofErr w:type="spellEnd"/>
      <w:r w:rsidRPr="00342F95">
        <w:rPr>
          <w:i/>
          <w:sz w:val="22"/>
          <w:szCs w:val="22"/>
        </w:rPr>
        <w:t xml:space="preserve">: a </w:t>
      </w:r>
      <w:proofErr w:type="spellStart"/>
      <w:r w:rsidRPr="00342F95">
        <w:rPr>
          <w:i/>
          <w:sz w:val="22"/>
          <w:szCs w:val="22"/>
        </w:rPr>
        <w:t>recent</w:t>
      </w:r>
      <w:proofErr w:type="spellEnd"/>
      <w:r w:rsidRPr="00342F95">
        <w:rPr>
          <w:i/>
          <w:sz w:val="22"/>
          <w:szCs w:val="22"/>
        </w:rPr>
        <w:t xml:space="preserve"> </w:t>
      </w:r>
      <w:proofErr w:type="spellStart"/>
      <w:r w:rsidRPr="00342F95">
        <w:rPr>
          <w:i/>
          <w:sz w:val="22"/>
          <w:szCs w:val="22"/>
        </w:rPr>
        <w:t>decision</w:t>
      </w:r>
      <w:proofErr w:type="spellEnd"/>
      <w:r w:rsidRPr="00342F95">
        <w:rPr>
          <w:i/>
          <w:sz w:val="22"/>
          <w:szCs w:val="22"/>
        </w:rPr>
        <w:t xml:space="preserve"> of the </w:t>
      </w:r>
      <w:proofErr w:type="spellStart"/>
      <w:r w:rsidRPr="00342F95">
        <w:rPr>
          <w:i/>
          <w:sz w:val="22"/>
          <w:szCs w:val="22"/>
        </w:rPr>
        <w:t>Council</w:t>
      </w:r>
      <w:proofErr w:type="spellEnd"/>
      <w:r w:rsidRPr="00342F95">
        <w:rPr>
          <w:i/>
          <w:sz w:val="22"/>
          <w:szCs w:val="22"/>
        </w:rPr>
        <w:t xml:space="preserve"> of State</w:t>
      </w:r>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 xml:space="preserve">www.forumcostituzionale.it </w:t>
      </w:r>
      <w:r w:rsidRPr="00342F95">
        <w:rPr>
          <w:sz w:val="22"/>
          <w:szCs w:val="22"/>
        </w:rPr>
        <w:t xml:space="preserve">e in </w:t>
      </w:r>
      <w:r w:rsidRPr="00342F95">
        <w:rPr>
          <w:i/>
          <w:sz w:val="22"/>
          <w:szCs w:val="22"/>
        </w:rPr>
        <w:t xml:space="preserve">Rivista italiana di diritto pubblico comunitario, </w:t>
      </w:r>
      <w:r w:rsidRPr="00342F95">
        <w:rPr>
          <w:sz w:val="22"/>
          <w:szCs w:val="22"/>
        </w:rPr>
        <w:t>2005, 1935-1946</w:t>
      </w:r>
    </w:p>
    <w:p w14:paraId="7A9E8793" w14:textId="77777777" w:rsidR="00B60C7B" w:rsidRPr="00342F95" w:rsidRDefault="00B60C7B" w:rsidP="00B60C7B">
      <w:pPr>
        <w:pStyle w:val="Paragrafoelenco"/>
        <w:ind w:left="284"/>
        <w:jc w:val="both"/>
        <w:rPr>
          <w:sz w:val="22"/>
          <w:szCs w:val="22"/>
        </w:rPr>
      </w:pPr>
    </w:p>
    <w:p w14:paraId="2EC3FB27" w14:textId="4EA62FF5" w:rsidR="00B60C7B" w:rsidRPr="00342F95" w:rsidRDefault="00B60C7B" w:rsidP="00B60C7B">
      <w:pPr>
        <w:pStyle w:val="Paragrafoelenco"/>
        <w:numPr>
          <w:ilvl w:val="3"/>
          <w:numId w:val="17"/>
        </w:numPr>
        <w:ind w:left="284" w:hanging="284"/>
        <w:jc w:val="both"/>
        <w:rPr>
          <w:sz w:val="22"/>
          <w:szCs w:val="22"/>
        </w:rPr>
      </w:pPr>
      <w:r w:rsidRPr="00342F95">
        <w:rPr>
          <w:i/>
          <w:sz w:val="22"/>
          <w:szCs w:val="22"/>
        </w:rPr>
        <w:t xml:space="preserve">Restrizioni accessorie alla concentrazione, revoca retroattiva di una decisione favorevole per le parti e principi generali del diritto comunitario: gli enfants </w:t>
      </w:r>
      <w:proofErr w:type="spellStart"/>
      <w:r w:rsidRPr="00342F95">
        <w:rPr>
          <w:i/>
          <w:sz w:val="22"/>
          <w:szCs w:val="22"/>
        </w:rPr>
        <w:t>terribles</w:t>
      </w:r>
      <w:proofErr w:type="spellEnd"/>
      <w:r w:rsidRPr="00342F95">
        <w:rPr>
          <w:i/>
          <w:sz w:val="22"/>
          <w:szCs w:val="22"/>
        </w:rPr>
        <w:t xml:space="preserve"> non risparmiano i ripensamenti (tardivi) della Commissione</w:t>
      </w:r>
      <w:r w:rsidRPr="00342F95">
        <w:rPr>
          <w:sz w:val="22"/>
          <w:szCs w:val="22"/>
        </w:rPr>
        <w:t xml:space="preserve"> </w:t>
      </w:r>
      <w:r w:rsidRPr="00342F95">
        <w:rPr>
          <w:i/>
          <w:sz w:val="22"/>
          <w:szCs w:val="22"/>
        </w:rPr>
        <w:t>(</w:t>
      </w:r>
      <w:proofErr w:type="spellStart"/>
      <w:r w:rsidRPr="00342F95">
        <w:rPr>
          <w:i/>
          <w:sz w:val="22"/>
          <w:szCs w:val="22"/>
        </w:rPr>
        <w:t>Mergers</w:t>
      </w:r>
      <w:proofErr w:type="spellEnd"/>
      <w:r w:rsidRPr="00342F95">
        <w:rPr>
          <w:i/>
          <w:sz w:val="22"/>
          <w:szCs w:val="22"/>
        </w:rPr>
        <w:t xml:space="preserve"> </w:t>
      </w:r>
      <w:proofErr w:type="spellStart"/>
      <w:r w:rsidRPr="00342F95">
        <w:rPr>
          <w:i/>
          <w:sz w:val="22"/>
          <w:szCs w:val="22"/>
        </w:rPr>
        <w:t>Ancillary</w:t>
      </w:r>
      <w:proofErr w:type="spellEnd"/>
      <w:r w:rsidRPr="00342F95">
        <w:rPr>
          <w:i/>
          <w:sz w:val="22"/>
          <w:szCs w:val="22"/>
        </w:rPr>
        <w:t xml:space="preserve"> </w:t>
      </w:r>
      <w:proofErr w:type="spellStart"/>
      <w:r w:rsidRPr="00342F95">
        <w:rPr>
          <w:i/>
          <w:sz w:val="22"/>
          <w:szCs w:val="22"/>
        </w:rPr>
        <w:t>Restrictions</w:t>
      </w:r>
      <w:proofErr w:type="spellEnd"/>
      <w:r w:rsidRPr="00342F95">
        <w:rPr>
          <w:i/>
          <w:sz w:val="22"/>
          <w:szCs w:val="22"/>
        </w:rPr>
        <w:t xml:space="preserve"> and General </w:t>
      </w:r>
      <w:proofErr w:type="spellStart"/>
      <w:r w:rsidRPr="00342F95">
        <w:rPr>
          <w:i/>
          <w:sz w:val="22"/>
          <w:szCs w:val="22"/>
        </w:rPr>
        <w:t>principles</w:t>
      </w:r>
      <w:proofErr w:type="spellEnd"/>
      <w:r w:rsidRPr="00342F95">
        <w:rPr>
          <w:i/>
          <w:sz w:val="22"/>
          <w:szCs w:val="22"/>
        </w:rPr>
        <w:t xml:space="preserve"> of EC </w:t>
      </w:r>
      <w:proofErr w:type="spellStart"/>
      <w:r w:rsidRPr="00342F95">
        <w:rPr>
          <w:i/>
          <w:sz w:val="22"/>
          <w:szCs w:val="22"/>
        </w:rPr>
        <w:t>laws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in </w:t>
      </w:r>
      <w:r w:rsidRPr="00342F95">
        <w:rPr>
          <w:i/>
          <w:sz w:val="22"/>
          <w:szCs w:val="22"/>
        </w:rPr>
        <w:t>Diritto pubblico comparato ed europeo</w:t>
      </w:r>
      <w:r w:rsidRPr="00342F95">
        <w:rPr>
          <w:sz w:val="22"/>
          <w:szCs w:val="22"/>
        </w:rPr>
        <w:t>, 2003, 437-445</w:t>
      </w:r>
    </w:p>
    <w:p w14:paraId="3FBE3DEB" w14:textId="77777777" w:rsidR="00FC5BCB" w:rsidRPr="00342F95" w:rsidRDefault="00FC5BCB" w:rsidP="00FC5BCB">
      <w:pPr>
        <w:jc w:val="both"/>
        <w:rPr>
          <w:sz w:val="22"/>
          <w:szCs w:val="22"/>
        </w:rPr>
      </w:pPr>
    </w:p>
    <w:p w14:paraId="005A2F80" w14:textId="6D721A33" w:rsidR="00FC5BCB" w:rsidRPr="00342F95" w:rsidRDefault="00B60C7B" w:rsidP="00052B3B">
      <w:pPr>
        <w:pStyle w:val="Titolo2"/>
        <w:numPr>
          <w:ilvl w:val="1"/>
          <w:numId w:val="33"/>
        </w:numPr>
        <w:rPr>
          <w:sz w:val="22"/>
          <w:szCs w:val="22"/>
        </w:rPr>
      </w:pPr>
      <w:bookmarkStart w:id="29" w:name="_Toc164865243"/>
      <w:r w:rsidRPr="00342F95">
        <w:rPr>
          <w:sz w:val="22"/>
          <w:szCs w:val="22"/>
        </w:rPr>
        <w:t>Book Reviews</w:t>
      </w:r>
      <w:bookmarkEnd w:id="29"/>
    </w:p>
    <w:p w14:paraId="1EDCEDC9" w14:textId="77777777" w:rsidR="00FC5BCB" w:rsidRPr="00342F95" w:rsidRDefault="00FC5BCB" w:rsidP="00FC5BCB">
      <w:pPr>
        <w:jc w:val="both"/>
        <w:rPr>
          <w:sz w:val="22"/>
          <w:szCs w:val="22"/>
        </w:rPr>
      </w:pPr>
    </w:p>
    <w:p w14:paraId="1C9AF8E9" w14:textId="4F53DAB6" w:rsidR="00FC5BCB" w:rsidRPr="00342F95" w:rsidRDefault="00FC5BCB" w:rsidP="00025730">
      <w:pPr>
        <w:pStyle w:val="Paragrafoelenco"/>
        <w:numPr>
          <w:ilvl w:val="3"/>
          <w:numId w:val="17"/>
        </w:numPr>
        <w:ind w:left="426" w:hanging="568"/>
        <w:jc w:val="both"/>
        <w:rPr>
          <w:i/>
          <w:iCs/>
          <w:sz w:val="22"/>
          <w:szCs w:val="22"/>
          <w:lang w:val="en-US"/>
        </w:rPr>
      </w:pPr>
      <w:r w:rsidRPr="00342F95">
        <w:rPr>
          <w:sz w:val="22"/>
          <w:szCs w:val="22"/>
          <w:lang w:val="en-US"/>
        </w:rPr>
        <w:t>(</w:t>
      </w:r>
      <w:r w:rsidR="00B60C7B" w:rsidRPr="00342F95">
        <w:rPr>
          <w:sz w:val="22"/>
          <w:szCs w:val="22"/>
          <w:lang w:val="en-US"/>
        </w:rPr>
        <w:t>With</w:t>
      </w:r>
      <w:r w:rsidRPr="00342F95">
        <w:rPr>
          <w:sz w:val="22"/>
          <w:szCs w:val="22"/>
          <w:lang w:val="en-US"/>
        </w:rPr>
        <w:t xml:space="preserve"> F. Paolucci), F. Wilman, </w:t>
      </w:r>
      <w:r w:rsidRPr="00342F95">
        <w:rPr>
          <w:i/>
          <w:iCs/>
          <w:sz w:val="22"/>
          <w:szCs w:val="22"/>
          <w:lang w:val="en-US"/>
        </w:rPr>
        <w:t xml:space="preserve">The Responsibility of Online Intermediaries for Illegal User Content in the EU and the US, </w:t>
      </w:r>
      <w:r w:rsidRPr="00342F95">
        <w:rPr>
          <w:sz w:val="22"/>
          <w:szCs w:val="22"/>
          <w:lang w:val="en-US"/>
        </w:rPr>
        <w:t xml:space="preserve">Elgar, 2020, in </w:t>
      </w:r>
      <w:r w:rsidRPr="00342F95">
        <w:rPr>
          <w:i/>
          <w:iCs/>
          <w:sz w:val="22"/>
          <w:szCs w:val="22"/>
          <w:lang w:val="en-US"/>
        </w:rPr>
        <w:t>EU Law Live</w:t>
      </w:r>
    </w:p>
    <w:p w14:paraId="5EFA467E" w14:textId="77777777" w:rsidR="00B60C7B" w:rsidRPr="00342F95" w:rsidRDefault="00B60C7B" w:rsidP="00B60C7B">
      <w:pPr>
        <w:pStyle w:val="Paragrafoelenco"/>
        <w:ind w:left="426"/>
        <w:jc w:val="both"/>
        <w:rPr>
          <w:i/>
          <w:iCs/>
          <w:sz w:val="22"/>
          <w:szCs w:val="22"/>
          <w:lang w:val="en-US"/>
        </w:rPr>
      </w:pPr>
    </w:p>
    <w:p w14:paraId="3FF95A9A" w14:textId="2CBEE654" w:rsidR="00B60C7B" w:rsidRPr="00342F95" w:rsidRDefault="00B60C7B" w:rsidP="00025730">
      <w:pPr>
        <w:pStyle w:val="Paragrafoelenco"/>
        <w:numPr>
          <w:ilvl w:val="3"/>
          <w:numId w:val="17"/>
        </w:numPr>
        <w:ind w:left="426" w:hanging="568"/>
        <w:jc w:val="both"/>
        <w:rPr>
          <w:b/>
          <w:bCs/>
          <w:sz w:val="22"/>
          <w:szCs w:val="22"/>
          <w:lang w:val="en-US"/>
        </w:rPr>
      </w:pPr>
      <w:r w:rsidRPr="00342F95">
        <w:rPr>
          <w:sz w:val="22"/>
          <w:szCs w:val="22"/>
          <w:lang w:val="en-US"/>
        </w:rPr>
        <w:t xml:space="preserve">(With </w:t>
      </w:r>
      <w:r w:rsidR="00FC5BCB" w:rsidRPr="00342F95">
        <w:rPr>
          <w:sz w:val="22"/>
          <w:szCs w:val="22"/>
          <w:lang w:val="en-US"/>
        </w:rPr>
        <w:t>V. Barsotti, P. Carozza, M. Cartabia, A. Simoncini</w:t>
      </w:r>
      <w:r w:rsidRPr="00342F95">
        <w:rPr>
          <w:sz w:val="22"/>
          <w:szCs w:val="22"/>
          <w:lang w:val="en-US"/>
        </w:rPr>
        <w:t>),</w:t>
      </w:r>
      <w:r w:rsidR="00FC5BCB" w:rsidRPr="00342F95">
        <w:rPr>
          <w:sz w:val="22"/>
          <w:szCs w:val="22"/>
          <w:lang w:val="en-US"/>
        </w:rPr>
        <w:t xml:space="preserve"> </w:t>
      </w:r>
      <w:r w:rsidR="00FC5BCB" w:rsidRPr="00342F95">
        <w:rPr>
          <w:i/>
          <w:iCs/>
          <w:sz w:val="22"/>
          <w:szCs w:val="22"/>
          <w:lang w:val="en-US"/>
        </w:rPr>
        <w:t>Italian Constitutional Justice in Global Context</w:t>
      </w:r>
      <w:r w:rsidR="00FC5BCB" w:rsidRPr="00342F95">
        <w:rPr>
          <w:sz w:val="22"/>
          <w:szCs w:val="22"/>
          <w:lang w:val="en-US"/>
        </w:rPr>
        <w:t xml:space="preserve">, Oxford University Press, 2016, in </w:t>
      </w:r>
      <w:r w:rsidR="00FC5BCB" w:rsidRPr="00342F95">
        <w:rPr>
          <w:i/>
          <w:sz w:val="22"/>
          <w:szCs w:val="22"/>
          <w:lang w:val="en-US"/>
        </w:rPr>
        <w:t>Common Market Law Review</w:t>
      </w:r>
      <w:r w:rsidR="00FC5BCB" w:rsidRPr="00342F95">
        <w:rPr>
          <w:sz w:val="22"/>
          <w:szCs w:val="22"/>
          <w:lang w:val="en-US"/>
        </w:rPr>
        <w:t>, 2017, 654-656</w:t>
      </w:r>
    </w:p>
    <w:p w14:paraId="3D967DF7" w14:textId="77777777" w:rsidR="00B60C7B" w:rsidRPr="00342F95" w:rsidRDefault="00B60C7B" w:rsidP="00B60C7B">
      <w:pPr>
        <w:jc w:val="both"/>
        <w:rPr>
          <w:b/>
          <w:bCs/>
          <w:sz w:val="22"/>
          <w:szCs w:val="22"/>
          <w:lang w:val="en-US"/>
        </w:rPr>
      </w:pPr>
    </w:p>
    <w:p w14:paraId="02A176D4" w14:textId="0F115AE4" w:rsidR="00FC5BCB" w:rsidRPr="00342F95" w:rsidRDefault="00FC5BCB" w:rsidP="00614C33">
      <w:pPr>
        <w:pStyle w:val="Paragrafoelenco"/>
        <w:numPr>
          <w:ilvl w:val="3"/>
          <w:numId w:val="17"/>
        </w:numPr>
        <w:ind w:left="426" w:hanging="568"/>
        <w:jc w:val="both"/>
        <w:rPr>
          <w:b/>
          <w:bCs/>
          <w:sz w:val="22"/>
          <w:szCs w:val="22"/>
          <w:lang w:val="en-US"/>
        </w:rPr>
      </w:pPr>
      <w:r w:rsidRPr="00342F95">
        <w:rPr>
          <w:sz w:val="22"/>
          <w:szCs w:val="22"/>
          <w:lang w:val="en-US"/>
        </w:rPr>
        <w:t>(</w:t>
      </w:r>
      <w:r w:rsidR="00B60C7B" w:rsidRPr="00342F95">
        <w:rPr>
          <w:sz w:val="22"/>
          <w:szCs w:val="22"/>
          <w:lang w:val="en-US"/>
        </w:rPr>
        <w:t>With</w:t>
      </w:r>
      <w:r w:rsidRPr="00342F95">
        <w:rPr>
          <w:sz w:val="22"/>
          <w:szCs w:val="22"/>
          <w:lang w:val="en-US"/>
        </w:rPr>
        <w:t xml:space="preserve"> G. Romeo), </w:t>
      </w:r>
      <w:r w:rsidRPr="00342F95">
        <w:rPr>
          <w:i/>
          <w:sz w:val="22"/>
          <w:szCs w:val="22"/>
          <w:lang w:val="en-US"/>
        </w:rPr>
        <w:t>Review</w:t>
      </w:r>
      <w:r w:rsidRPr="00342F95">
        <w:rPr>
          <w:sz w:val="22"/>
          <w:szCs w:val="22"/>
          <w:lang w:val="en-US"/>
        </w:rPr>
        <w:t xml:space="preserve"> to “</w:t>
      </w:r>
      <w:r w:rsidRPr="00342F95">
        <w:rPr>
          <w:i/>
          <w:sz w:val="22"/>
          <w:szCs w:val="22"/>
          <w:lang w:val="en-US"/>
        </w:rPr>
        <w:t>Still not resolved? Constitutional Issues of European Arrest Warrant</w:t>
      </w:r>
      <w:r w:rsidRPr="00342F95">
        <w:rPr>
          <w:sz w:val="22"/>
          <w:szCs w:val="22"/>
          <w:lang w:val="en-US"/>
        </w:rPr>
        <w:t xml:space="preserve">”, E. Guild and L. Marin (eds), Nijmegen: Wolf Legal Publishers, 2009. x + 308 pp., in </w:t>
      </w:r>
      <w:r w:rsidRPr="00342F95">
        <w:rPr>
          <w:i/>
          <w:sz w:val="22"/>
          <w:szCs w:val="22"/>
          <w:lang w:val="en-US"/>
        </w:rPr>
        <w:t>European Law Review</w:t>
      </w:r>
      <w:r w:rsidRPr="00342F95">
        <w:rPr>
          <w:sz w:val="22"/>
          <w:szCs w:val="22"/>
          <w:lang w:val="en-US"/>
        </w:rPr>
        <w:t>, 2010, 895-898</w:t>
      </w:r>
    </w:p>
    <w:p w14:paraId="075853CC" w14:textId="77777777" w:rsidR="00FC5BCB" w:rsidRPr="00342F95" w:rsidRDefault="00FC5BCB" w:rsidP="00FC5BCB">
      <w:pPr>
        <w:jc w:val="both"/>
        <w:rPr>
          <w:sz w:val="22"/>
          <w:szCs w:val="22"/>
          <w:lang w:val="en-US"/>
        </w:rPr>
      </w:pPr>
    </w:p>
    <w:p w14:paraId="63E27780" w14:textId="77777777" w:rsidR="00614C33" w:rsidRPr="00342F95" w:rsidRDefault="00FC5BCB" w:rsidP="00614C33">
      <w:pPr>
        <w:pStyle w:val="Titolo2"/>
        <w:numPr>
          <w:ilvl w:val="1"/>
          <w:numId w:val="33"/>
        </w:numPr>
        <w:rPr>
          <w:sz w:val="22"/>
          <w:szCs w:val="22"/>
          <w:lang w:val="en-US"/>
        </w:rPr>
      </w:pPr>
      <w:bookmarkStart w:id="30" w:name="_Toc164865244"/>
      <w:r w:rsidRPr="00342F95">
        <w:rPr>
          <w:sz w:val="22"/>
          <w:szCs w:val="22"/>
          <w:lang w:val="en-US"/>
        </w:rPr>
        <w:t>Working papers</w:t>
      </w:r>
      <w:bookmarkEnd w:id="30"/>
    </w:p>
    <w:p w14:paraId="241D72A7" w14:textId="77777777" w:rsidR="00614C33" w:rsidRPr="00342F95" w:rsidRDefault="00614C33" w:rsidP="00614C33">
      <w:pPr>
        <w:rPr>
          <w:sz w:val="22"/>
          <w:szCs w:val="22"/>
          <w:lang w:val="en-US"/>
        </w:rPr>
      </w:pPr>
    </w:p>
    <w:p w14:paraId="3ADE53A6" w14:textId="4D542E9D" w:rsidR="00B90934" w:rsidRPr="00B90934" w:rsidRDefault="00B90934" w:rsidP="00CD36AD">
      <w:pPr>
        <w:pStyle w:val="Paragrafoelenco"/>
        <w:numPr>
          <w:ilvl w:val="3"/>
          <w:numId w:val="17"/>
        </w:numPr>
        <w:ind w:left="142"/>
        <w:rPr>
          <w:i/>
          <w:iCs/>
          <w:sz w:val="22"/>
          <w:szCs w:val="22"/>
          <w:lang w:val="en-US"/>
        </w:rPr>
      </w:pPr>
      <w:r w:rsidRPr="008D1ED0">
        <w:rPr>
          <w:sz w:val="22"/>
          <w:szCs w:val="22"/>
          <w:lang w:val="en-US"/>
        </w:rPr>
        <w:t>(</w:t>
      </w:r>
      <w:r>
        <w:rPr>
          <w:sz w:val="22"/>
          <w:szCs w:val="22"/>
          <w:lang w:val="en-US"/>
        </w:rPr>
        <w:t>With</w:t>
      </w:r>
      <w:r w:rsidRPr="008D1ED0">
        <w:rPr>
          <w:sz w:val="22"/>
          <w:szCs w:val="22"/>
          <w:lang w:val="en-US"/>
        </w:rPr>
        <w:t xml:space="preserve"> G. De Gregorio), </w:t>
      </w:r>
      <w:r w:rsidRPr="008D1ED0">
        <w:rPr>
          <w:i/>
          <w:iCs/>
          <w:sz w:val="22"/>
          <w:szCs w:val="22"/>
          <w:lang w:val="en-US"/>
        </w:rPr>
        <w:t>The European approach to</w:t>
      </w:r>
      <w:r>
        <w:rPr>
          <w:i/>
          <w:iCs/>
          <w:sz w:val="22"/>
          <w:szCs w:val="22"/>
          <w:lang w:val="en-US"/>
        </w:rPr>
        <w:t xml:space="preserve"> disinformation: policy perspectives</w:t>
      </w:r>
      <w:r>
        <w:rPr>
          <w:sz w:val="22"/>
          <w:szCs w:val="22"/>
          <w:lang w:val="en-US"/>
        </w:rPr>
        <w:t xml:space="preserve">, IEP@BU Policy Brief, </w:t>
      </w:r>
      <w:r w:rsidR="002211EA">
        <w:rPr>
          <w:sz w:val="22"/>
          <w:szCs w:val="22"/>
          <w:lang w:val="en-US"/>
        </w:rPr>
        <w:t>June</w:t>
      </w:r>
      <w:r>
        <w:rPr>
          <w:sz w:val="22"/>
          <w:szCs w:val="22"/>
          <w:lang w:val="en-US"/>
        </w:rPr>
        <w:t xml:space="preserve"> 2024</w:t>
      </w:r>
      <w:r w:rsidR="00CD36AD" w:rsidRPr="00A919B8">
        <w:rPr>
          <w:sz w:val="22"/>
          <w:szCs w:val="22"/>
          <w:lang w:val="en-US"/>
        </w:rPr>
        <w:t xml:space="preserve"> </w:t>
      </w:r>
    </w:p>
    <w:p w14:paraId="57C9562D" w14:textId="77777777" w:rsidR="00B90934" w:rsidRPr="00B90934" w:rsidRDefault="00B90934" w:rsidP="00B90934">
      <w:pPr>
        <w:pStyle w:val="Paragrafoelenco"/>
        <w:ind w:left="142"/>
        <w:rPr>
          <w:i/>
          <w:iCs/>
          <w:sz w:val="22"/>
          <w:szCs w:val="22"/>
          <w:lang w:val="en-US"/>
        </w:rPr>
      </w:pPr>
    </w:p>
    <w:p w14:paraId="61738569" w14:textId="7E3BD0E1" w:rsidR="00A919B8" w:rsidRPr="00A919B8" w:rsidRDefault="00A919B8" w:rsidP="00CD36AD">
      <w:pPr>
        <w:pStyle w:val="Paragrafoelenco"/>
        <w:numPr>
          <w:ilvl w:val="3"/>
          <w:numId w:val="17"/>
        </w:numPr>
        <w:ind w:left="142"/>
        <w:rPr>
          <w:i/>
          <w:iCs/>
          <w:sz w:val="22"/>
          <w:szCs w:val="22"/>
          <w:lang w:val="en-US"/>
        </w:rPr>
      </w:pPr>
      <w:r w:rsidRPr="00A919B8">
        <w:rPr>
          <w:sz w:val="22"/>
          <w:szCs w:val="22"/>
          <w:lang w:val="en-US"/>
        </w:rPr>
        <w:t>With P. Cesarini, G. De Gregorio</w:t>
      </w:r>
      <w:r w:rsidRPr="00A919B8">
        <w:rPr>
          <w:i/>
          <w:iCs/>
          <w:sz w:val="22"/>
          <w:szCs w:val="22"/>
          <w:lang w:val="en-US"/>
        </w:rPr>
        <w:t>), The Media Privilege in the European Media Freedom Act</w:t>
      </w:r>
      <w:r w:rsidRPr="00A919B8">
        <w:rPr>
          <w:sz w:val="22"/>
          <w:szCs w:val="22"/>
          <w:lang w:val="en-US"/>
        </w:rPr>
        <w:t xml:space="preserve">, </w:t>
      </w:r>
      <w:proofErr w:type="spellStart"/>
      <w:r w:rsidRPr="00A919B8">
        <w:rPr>
          <w:sz w:val="22"/>
          <w:szCs w:val="22"/>
          <w:lang w:val="en-US"/>
        </w:rPr>
        <w:t>MediaLaws</w:t>
      </w:r>
      <w:proofErr w:type="spellEnd"/>
      <w:r w:rsidRPr="00A919B8">
        <w:rPr>
          <w:sz w:val="22"/>
          <w:szCs w:val="22"/>
          <w:lang w:val="en-US"/>
        </w:rPr>
        <w:t xml:space="preserve"> Blog, 2023 </w:t>
      </w:r>
    </w:p>
    <w:p w14:paraId="369E7142" w14:textId="77777777" w:rsidR="00A919B8" w:rsidRPr="00A919B8" w:rsidRDefault="00A919B8" w:rsidP="00A919B8">
      <w:pPr>
        <w:pStyle w:val="Paragrafoelenco"/>
        <w:ind w:left="142"/>
        <w:rPr>
          <w:i/>
          <w:iCs/>
          <w:sz w:val="22"/>
          <w:szCs w:val="22"/>
          <w:lang w:val="en-US"/>
        </w:rPr>
      </w:pPr>
    </w:p>
    <w:p w14:paraId="1924861A" w14:textId="6DFEC25E" w:rsidR="00CD36AD" w:rsidRPr="00CD36AD" w:rsidRDefault="00CD36AD" w:rsidP="00CD36AD">
      <w:pPr>
        <w:pStyle w:val="Paragrafoelenco"/>
        <w:numPr>
          <w:ilvl w:val="3"/>
          <w:numId w:val="17"/>
        </w:numPr>
        <w:ind w:left="142"/>
        <w:rPr>
          <w:i/>
          <w:iCs/>
          <w:sz w:val="22"/>
          <w:szCs w:val="22"/>
          <w:lang w:val="en-US"/>
        </w:rPr>
      </w:pPr>
      <w:r>
        <w:rPr>
          <w:sz w:val="22"/>
          <w:szCs w:val="22"/>
          <w:lang w:val="en-US"/>
        </w:rPr>
        <w:lastRenderedPageBreak/>
        <w:t xml:space="preserve">(With G. De Gregorio), </w:t>
      </w:r>
      <w:r w:rsidRPr="00CD36AD">
        <w:rPr>
          <w:i/>
          <w:iCs/>
          <w:sz w:val="22"/>
          <w:szCs w:val="22"/>
          <w:lang w:val="en-US"/>
        </w:rPr>
        <w:t xml:space="preserve">Balancing Privacy and Data Protection: An Introductory Look at Conflicting Constitutional Interests, </w:t>
      </w:r>
      <w:r>
        <w:rPr>
          <w:sz w:val="22"/>
          <w:szCs w:val="22"/>
          <w:lang w:val="en-US"/>
        </w:rPr>
        <w:t xml:space="preserve">in </w:t>
      </w:r>
      <w:proofErr w:type="spellStart"/>
      <w:r>
        <w:rPr>
          <w:sz w:val="22"/>
          <w:szCs w:val="22"/>
          <w:lang w:val="en-US"/>
        </w:rPr>
        <w:t>MediaLaws</w:t>
      </w:r>
      <w:proofErr w:type="spellEnd"/>
      <w:r>
        <w:rPr>
          <w:sz w:val="22"/>
          <w:szCs w:val="22"/>
          <w:lang w:val="en-US"/>
        </w:rPr>
        <w:t xml:space="preserve"> Blog, 2023</w:t>
      </w:r>
    </w:p>
    <w:p w14:paraId="3BABECC1" w14:textId="77777777" w:rsidR="00CD36AD" w:rsidRDefault="00CD36AD" w:rsidP="00CD36AD">
      <w:pPr>
        <w:pStyle w:val="Paragrafoelenco"/>
        <w:ind w:left="142"/>
        <w:jc w:val="both"/>
        <w:rPr>
          <w:sz w:val="22"/>
          <w:szCs w:val="22"/>
          <w:lang w:val="en-US"/>
        </w:rPr>
      </w:pPr>
    </w:p>
    <w:p w14:paraId="494731EF" w14:textId="1AFDE41A" w:rsidR="00614C33" w:rsidRPr="00342F95" w:rsidRDefault="00FC5BCB" w:rsidP="00F83C9A">
      <w:pPr>
        <w:pStyle w:val="Paragrafoelenco"/>
        <w:numPr>
          <w:ilvl w:val="3"/>
          <w:numId w:val="17"/>
        </w:numPr>
        <w:ind w:left="142"/>
        <w:jc w:val="both"/>
        <w:rPr>
          <w:sz w:val="22"/>
          <w:szCs w:val="22"/>
          <w:lang w:val="en-US"/>
        </w:rPr>
      </w:pPr>
      <w:r w:rsidRPr="00342F95">
        <w:rPr>
          <w:sz w:val="22"/>
          <w:szCs w:val="22"/>
          <w:lang w:val="en-US"/>
        </w:rPr>
        <w:t>(</w:t>
      </w:r>
      <w:r w:rsidR="00B60C7B" w:rsidRPr="00342F95">
        <w:rPr>
          <w:sz w:val="22"/>
          <w:szCs w:val="22"/>
          <w:lang w:val="en-US"/>
        </w:rPr>
        <w:t>With</w:t>
      </w:r>
      <w:r w:rsidRPr="00342F95">
        <w:rPr>
          <w:sz w:val="22"/>
          <w:szCs w:val="22"/>
          <w:lang w:val="en-US"/>
        </w:rPr>
        <w:t xml:space="preserve"> F. Fabbrini), </w:t>
      </w:r>
      <w:r w:rsidRPr="00CD36AD">
        <w:rPr>
          <w:i/>
          <w:iCs/>
          <w:sz w:val="22"/>
          <w:szCs w:val="22"/>
          <w:lang w:val="en-US"/>
        </w:rPr>
        <w:t>Constitutional Identity in Italy: European Integration As the Fulfillment of the Constitution,</w:t>
      </w:r>
      <w:r w:rsidRPr="00342F95">
        <w:rPr>
          <w:sz w:val="22"/>
          <w:szCs w:val="22"/>
          <w:lang w:val="en-US"/>
        </w:rPr>
        <w:t xml:space="preserve"> in EUI Department of Law Research Paper No. 2017/06</w:t>
      </w:r>
    </w:p>
    <w:p w14:paraId="4A20B21D" w14:textId="77777777" w:rsidR="00F83C9A" w:rsidRPr="00342F95" w:rsidRDefault="00F83C9A" w:rsidP="00F83C9A">
      <w:pPr>
        <w:pStyle w:val="Paragrafoelenco"/>
        <w:ind w:left="142"/>
        <w:jc w:val="both"/>
        <w:rPr>
          <w:sz w:val="22"/>
          <w:szCs w:val="22"/>
          <w:lang w:val="en-US"/>
        </w:rPr>
      </w:pPr>
    </w:p>
    <w:p w14:paraId="7DAB35AF" w14:textId="6DE0A95F" w:rsidR="00614C33" w:rsidRPr="00342F95" w:rsidRDefault="00CD36AD" w:rsidP="00F83C9A">
      <w:pPr>
        <w:pStyle w:val="Paragrafoelenco"/>
        <w:numPr>
          <w:ilvl w:val="3"/>
          <w:numId w:val="17"/>
        </w:numPr>
        <w:ind w:left="142"/>
        <w:jc w:val="both"/>
        <w:rPr>
          <w:sz w:val="22"/>
          <w:szCs w:val="22"/>
          <w:lang w:val="en-US"/>
        </w:rPr>
      </w:pPr>
      <w:r>
        <w:rPr>
          <w:sz w:val="22"/>
          <w:szCs w:val="22"/>
          <w:lang w:val="en-US"/>
        </w:rPr>
        <w:t xml:space="preserve"> </w:t>
      </w:r>
      <w:r w:rsidRPr="00CD36AD">
        <w:rPr>
          <w:i/>
          <w:iCs/>
          <w:sz w:val="22"/>
          <w:szCs w:val="22"/>
          <w:lang w:val="en-US"/>
        </w:rPr>
        <w:t>“</w:t>
      </w:r>
      <w:r w:rsidR="00FC5BCB" w:rsidRPr="00CD36AD">
        <w:rPr>
          <w:i/>
          <w:iCs/>
          <w:sz w:val="22"/>
          <w:szCs w:val="22"/>
          <w:lang w:val="en-US"/>
        </w:rPr>
        <w:t>Internet Law in the Era of Transnational Law”</w:t>
      </w:r>
      <w:r w:rsidR="00FC5BCB" w:rsidRPr="00342F95">
        <w:rPr>
          <w:sz w:val="22"/>
          <w:szCs w:val="22"/>
          <w:lang w:val="en-US"/>
        </w:rPr>
        <w:t xml:space="preserve">, paper </w:t>
      </w:r>
      <w:r>
        <w:rPr>
          <w:sz w:val="22"/>
          <w:szCs w:val="22"/>
          <w:lang w:val="en-US"/>
        </w:rPr>
        <w:t>presented</w:t>
      </w:r>
      <w:r w:rsidR="00FC5BCB" w:rsidRPr="00342F95">
        <w:rPr>
          <w:sz w:val="22"/>
          <w:szCs w:val="22"/>
          <w:lang w:val="en-US"/>
        </w:rPr>
        <w:t xml:space="preserve"> at the European University Institute, 14-2-2011, in the occasion of the Conference Transnational Law – Rethinking Law and Legal Thinking, </w:t>
      </w:r>
      <w:hyperlink r:id="rId31" w:history="1">
        <w:r w:rsidR="00614C33" w:rsidRPr="00342F95">
          <w:rPr>
            <w:rStyle w:val="Collegamentoipertestuale"/>
            <w:sz w:val="22"/>
            <w:szCs w:val="22"/>
            <w:lang w:val="en-US"/>
          </w:rPr>
          <w:t>http://www.eui.eu/Projects/GGP/Documents/Publications/WorkingPapers/RSCAS201124rev-OPollicinoMBassini.pdf</w:t>
        </w:r>
      </w:hyperlink>
    </w:p>
    <w:p w14:paraId="21BF8D5A" w14:textId="77777777" w:rsidR="00F83C9A" w:rsidRPr="00342F95" w:rsidRDefault="00F83C9A" w:rsidP="00F83C9A">
      <w:pPr>
        <w:jc w:val="both"/>
        <w:rPr>
          <w:sz w:val="22"/>
          <w:szCs w:val="22"/>
          <w:lang w:val="en-US"/>
        </w:rPr>
      </w:pPr>
    </w:p>
    <w:p w14:paraId="6526D2CD" w14:textId="43A9AEA8" w:rsidR="00614C33" w:rsidRPr="00342F95" w:rsidRDefault="00FC5BCB" w:rsidP="00F83C9A">
      <w:pPr>
        <w:pStyle w:val="Paragrafoelenco"/>
        <w:numPr>
          <w:ilvl w:val="3"/>
          <w:numId w:val="17"/>
        </w:numPr>
        <w:ind w:left="142"/>
        <w:jc w:val="both"/>
        <w:rPr>
          <w:sz w:val="22"/>
          <w:szCs w:val="22"/>
          <w:lang w:val="en-US"/>
        </w:rPr>
      </w:pPr>
      <w:proofErr w:type="spellStart"/>
      <w:r w:rsidRPr="00CD36AD">
        <w:rPr>
          <w:i/>
          <w:iCs/>
          <w:sz w:val="22"/>
          <w:szCs w:val="22"/>
          <w:lang w:val="en-US"/>
        </w:rPr>
        <w:t>Digito</w:t>
      </w:r>
      <w:proofErr w:type="spellEnd"/>
      <w:r w:rsidRPr="00CD36AD">
        <w:rPr>
          <w:i/>
          <w:iCs/>
          <w:sz w:val="22"/>
          <w:szCs w:val="22"/>
          <w:lang w:val="en-US"/>
        </w:rPr>
        <w:t xml:space="preserve"> Ergo Sum. Freedom of Expression v. Copyright: the Case of File Sharing: Comparing US and European Approaches</w:t>
      </w:r>
      <w:r w:rsidRPr="00342F95">
        <w:rPr>
          <w:sz w:val="22"/>
          <w:szCs w:val="22"/>
          <w:lang w:val="en-US"/>
        </w:rPr>
        <w:t xml:space="preserve">– paper </w:t>
      </w:r>
      <w:proofErr w:type="spellStart"/>
      <w:r w:rsidRPr="00342F95">
        <w:rPr>
          <w:sz w:val="22"/>
          <w:szCs w:val="22"/>
          <w:lang w:val="en-US"/>
        </w:rPr>
        <w:t>presentd</w:t>
      </w:r>
      <w:proofErr w:type="spellEnd"/>
      <w:r w:rsidRPr="00342F95">
        <w:rPr>
          <w:sz w:val="22"/>
          <w:szCs w:val="22"/>
          <w:lang w:val="en-US"/>
        </w:rPr>
        <w:t xml:space="preserve"> at the VIII World Congress of the Association of Constitutional Law Constitution and Principles, Mexico City (Mexico), 6/10-12-2010, in </w:t>
      </w:r>
      <w:hyperlink r:id="rId32" w:history="1">
        <w:r w:rsidR="00614C33" w:rsidRPr="00342F95">
          <w:rPr>
            <w:rStyle w:val="Collegamentoipertestuale"/>
            <w:sz w:val="22"/>
            <w:szCs w:val="22"/>
            <w:lang w:val="en-US"/>
          </w:rPr>
          <w:t>https://www.juridicas.unam.mx/wccl/ponencias/3/57.pdf</w:t>
        </w:r>
      </w:hyperlink>
    </w:p>
    <w:p w14:paraId="5F9E3E11" w14:textId="77777777" w:rsidR="00F83C9A" w:rsidRPr="00342F95" w:rsidRDefault="00F83C9A" w:rsidP="00F83C9A">
      <w:pPr>
        <w:jc w:val="both"/>
        <w:rPr>
          <w:sz w:val="22"/>
          <w:szCs w:val="22"/>
          <w:lang w:val="en-US"/>
        </w:rPr>
      </w:pPr>
    </w:p>
    <w:p w14:paraId="1558044A" w14:textId="79075F6D" w:rsidR="00F83C9A" w:rsidRPr="00342F95" w:rsidRDefault="00FC5BCB" w:rsidP="00F83C9A">
      <w:pPr>
        <w:pStyle w:val="Paragrafoelenco"/>
        <w:numPr>
          <w:ilvl w:val="3"/>
          <w:numId w:val="17"/>
        </w:numPr>
        <w:ind w:left="142"/>
        <w:jc w:val="both"/>
        <w:rPr>
          <w:sz w:val="22"/>
          <w:szCs w:val="22"/>
          <w:lang w:val="en-US"/>
        </w:rPr>
      </w:pPr>
      <w:r w:rsidRPr="00342F95">
        <w:rPr>
          <w:sz w:val="22"/>
          <w:szCs w:val="22"/>
          <w:lang w:val="en-US"/>
        </w:rPr>
        <w:t xml:space="preserve"> </w:t>
      </w:r>
      <w:r w:rsidRPr="00CD36AD">
        <w:rPr>
          <w:i/>
          <w:iCs/>
          <w:sz w:val="22"/>
          <w:szCs w:val="22"/>
          <w:lang w:val="en-US"/>
        </w:rPr>
        <w:t>New emerging judicial dynamics of the relationship between Member States and the European Courts after Enlargement From the Perspective of the Interaction Between National and European Legal Orders</w:t>
      </w:r>
      <w:r w:rsidRPr="00342F95">
        <w:rPr>
          <w:sz w:val="22"/>
          <w:szCs w:val="22"/>
          <w:lang w:val="en-US"/>
        </w:rPr>
        <w:t xml:space="preserve">, Jean Monnet Working Paper, 14/2008, </w:t>
      </w:r>
      <w:hyperlink r:id="rId33" w:history="1">
        <w:r w:rsidR="00614C33" w:rsidRPr="00342F95">
          <w:rPr>
            <w:rStyle w:val="Collegamentoipertestuale"/>
            <w:sz w:val="22"/>
            <w:szCs w:val="22"/>
            <w:lang w:val="en-US"/>
          </w:rPr>
          <w:t>www.jeanmonnetprogram.org/papers/08/081401.doc</w:t>
        </w:r>
      </w:hyperlink>
    </w:p>
    <w:p w14:paraId="2AE4D967" w14:textId="77777777" w:rsidR="00F83C9A" w:rsidRPr="00342F95" w:rsidRDefault="00F83C9A" w:rsidP="00F83C9A">
      <w:pPr>
        <w:jc w:val="both"/>
        <w:rPr>
          <w:sz w:val="22"/>
          <w:szCs w:val="22"/>
          <w:lang w:val="en-US"/>
        </w:rPr>
      </w:pPr>
    </w:p>
    <w:p w14:paraId="2D03B949" w14:textId="7ACFEA2F" w:rsidR="00FC5BCB" w:rsidRPr="002B4FC2" w:rsidRDefault="00FC5BCB" w:rsidP="00F83C9A">
      <w:pPr>
        <w:pStyle w:val="Paragrafoelenco"/>
        <w:numPr>
          <w:ilvl w:val="3"/>
          <w:numId w:val="17"/>
        </w:numPr>
        <w:ind w:left="142"/>
        <w:jc w:val="both"/>
        <w:rPr>
          <w:sz w:val="22"/>
          <w:szCs w:val="22"/>
          <w:lang w:val="fr-FR"/>
        </w:rPr>
      </w:pPr>
      <w:r w:rsidRPr="002B4FC2">
        <w:rPr>
          <w:i/>
          <w:iCs/>
          <w:sz w:val="22"/>
          <w:szCs w:val="22"/>
          <w:lang w:val="fr-FR"/>
        </w:rPr>
        <w:t>Livre vert sur la protection des intérêt financiers Communautaires et la création d’un procureur europée</w:t>
      </w:r>
      <w:r w:rsidRPr="002B4FC2">
        <w:rPr>
          <w:sz w:val="22"/>
          <w:szCs w:val="22"/>
          <w:lang w:val="fr-FR"/>
        </w:rPr>
        <w:t xml:space="preserve">n in </w:t>
      </w:r>
      <w:hyperlink r:id="rId34">
        <w:r w:rsidRPr="002B4FC2">
          <w:rPr>
            <w:rStyle w:val="Collegamentoipertestuale"/>
            <w:sz w:val="22"/>
            <w:szCs w:val="22"/>
            <w:lang w:val="fr-FR"/>
          </w:rPr>
          <w:t>http://www.cahiers.org/new/HTM/ARTICOLI/LIVREVERT.HTM</w:t>
        </w:r>
      </w:hyperlink>
      <w:r w:rsidRPr="002B4FC2">
        <w:rPr>
          <w:sz w:val="22"/>
          <w:szCs w:val="22"/>
          <w:lang w:val="fr-FR"/>
        </w:rPr>
        <w:t xml:space="preserve"> e in http://europa.eu.int/comm/anti_fraud/green_paper/contributions/pdf/gp_college_eu3_fr.pd (2002)</w:t>
      </w:r>
    </w:p>
    <w:p w14:paraId="6BF54509" w14:textId="77777777" w:rsidR="00B60C7B" w:rsidRPr="002B4FC2" w:rsidRDefault="00B60C7B" w:rsidP="00B60C7B">
      <w:pPr>
        <w:jc w:val="both"/>
        <w:rPr>
          <w:sz w:val="22"/>
          <w:szCs w:val="22"/>
          <w:lang w:val="fr-FR"/>
        </w:rPr>
      </w:pPr>
    </w:p>
    <w:p w14:paraId="02E7EA75" w14:textId="48594E45" w:rsidR="00FC5BCB" w:rsidRPr="00342F95" w:rsidRDefault="00F83C9A" w:rsidP="00052B3B">
      <w:pPr>
        <w:pStyle w:val="Titolo2"/>
        <w:numPr>
          <w:ilvl w:val="1"/>
          <w:numId w:val="33"/>
        </w:numPr>
        <w:rPr>
          <w:sz w:val="22"/>
          <w:szCs w:val="22"/>
          <w:lang w:val="en-US"/>
        </w:rPr>
      </w:pPr>
      <w:bookmarkStart w:id="31" w:name="_Toc164865245"/>
      <w:r w:rsidRPr="00342F95">
        <w:rPr>
          <w:sz w:val="22"/>
          <w:szCs w:val="22"/>
          <w:lang w:val="en-US"/>
        </w:rPr>
        <w:t>Blog entries</w:t>
      </w:r>
      <w:bookmarkEnd w:id="31"/>
    </w:p>
    <w:p w14:paraId="147F11E1" w14:textId="6B14466A" w:rsidR="00B56470" w:rsidRPr="00CD36AD" w:rsidRDefault="00B56470" w:rsidP="00B56470">
      <w:pPr>
        <w:rPr>
          <w:i/>
          <w:sz w:val="22"/>
          <w:szCs w:val="22"/>
        </w:rPr>
      </w:pPr>
    </w:p>
    <w:p w14:paraId="697A375B" w14:textId="1CB1D1CE" w:rsidR="00565D81" w:rsidRPr="00565D81" w:rsidRDefault="00565D81" w:rsidP="00BC323C">
      <w:pPr>
        <w:pStyle w:val="Paragrafoelenco"/>
        <w:numPr>
          <w:ilvl w:val="3"/>
          <w:numId w:val="17"/>
        </w:numPr>
        <w:jc w:val="both"/>
        <w:rPr>
          <w:iCs/>
          <w:sz w:val="22"/>
          <w:szCs w:val="22"/>
          <w:lang w:val="en-US"/>
        </w:rPr>
      </w:pPr>
      <w:r w:rsidRPr="00565D81">
        <w:rPr>
          <w:iCs/>
          <w:sz w:val="22"/>
          <w:szCs w:val="22"/>
          <w:lang w:val="en-US"/>
        </w:rPr>
        <w:t xml:space="preserve">(With G. De Gregorio), </w:t>
      </w:r>
      <w:r w:rsidRPr="00BC323C">
        <w:rPr>
          <w:i/>
          <w:sz w:val="22"/>
          <w:szCs w:val="22"/>
          <w:lang w:val="en-US"/>
        </w:rPr>
        <w:t>The AI Act within the framework of the digital constitutionalism</w:t>
      </w:r>
      <w:r w:rsidRPr="00565D81">
        <w:rPr>
          <w:iCs/>
          <w:sz w:val="22"/>
          <w:szCs w:val="22"/>
          <w:lang w:val="en-US"/>
        </w:rPr>
        <w:t>, EU Law Live, Weekend Edition, no. 208/2024</w:t>
      </w:r>
    </w:p>
    <w:p w14:paraId="7B558FB8" w14:textId="77777777" w:rsidR="00565D81" w:rsidRDefault="00565D81" w:rsidP="00565D81">
      <w:pPr>
        <w:pStyle w:val="Paragrafoelenco"/>
        <w:ind w:left="502"/>
        <w:rPr>
          <w:iCs/>
          <w:sz w:val="22"/>
          <w:szCs w:val="22"/>
          <w:lang w:val="en-US"/>
        </w:rPr>
      </w:pPr>
    </w:p>
    <w:p w14:paraId="75FC3786" w14:textId="10AA9652" w:rsidR="00C10585" w:rsidRPr="00C10585" w:rsidRDefault="00C10585" w:rsidP="00C10585">
      <w:pPr>
        <w:pStyle w:val="Paragrafoelenco"/>
        <w:numPr>
          <w:ilvl w:val="3"/>
          <w:numId w:val="17"/>
        </w:numPr>
        <w:rPr>
          <w:iCs/>
          <w:sz w:val="22"/>
          <w:szCs w:val="22"/>
          <w:lang w:val="en-US"/>
        </w:rPr>
      </w:pPr>
      <w:r w:rsidRPr="00C10585">
        <w:rPr>
          <w:iCs/>
          <w:sz w:val="22"/>
          <w:szCs w:val="22"/>
          <w:lang w:val="en-US"/>
        </w:rPr>
        <w:t>(</w:t>
      </w:r>
      <w:r w:rsidR="004E14D7">
        <w:rPr>
          <w:iCs/>
          <w:sz w:val="22"/>
          <w:szCs w:val="22"/>
          <w:lang w:val="en-US"/>
        </w:rPr>
        <w:t>With</w:t>
      </w:r>
      <w:r w:rsidRPr="00C10585">
        <w:rPr>
          <w:iCs/>
          <w:sz w:val="22"/>
          <w:szCs w:val="22"/>
          <w:lang w:val="en-US"/>
        </w:rPr>
        <w:t xml:space="preserve"> G. De Gregorio), </w:t>
      </w:r>
      <w:r w:rsidRPr="00905013">
        <w:rPr>
          <w:i/>
          <w:sz w:val="22"/>
          <w:szCs w:val="22"/>
          <w:lang w:val="en-US"/>
        </w:rPr>
        <w:t>Auditing Platforms under the Digital Services Act</w:t>
      </w:r>
      <w:r w:rsidRPr="00C10585">
        <w:rPr>
          <w:iCs/>
          <w:sz w:val="22"/>
          <w:szCs w:val="22"/>
          <w:lang w:val="en-US"/>
        </w:rPr>
        <w:t>, verfassungsblog.de, 3-9-2024</w:t>
      </w:r>
    </w:p>
    <w:p w14:paraId="2D87C121" w14:textId="0BD7811B" w:rsidR="004E14D7" w:rsidRPr="00E518DA" w:rsidRDefault="004E14D7" w:rsidP="004E14D7">
      <w:pPr>
        <w:jc w:val="both"/>
        <w:rPr>
          <w:i/>
          <w:iCs/>
          <w:sz w:val="22"/>
          <w:szCs w:val="22"/>
          <w:lang w:val="en-US"/>
        </w:rPr>
      </w:pPr>
    </w:p>
    <w:p w14:paraId="78423EBE" w14:textId="31A0BD1E" w:rsidR="00D805B3" w:rsidRPr="009711F9" w:rsidRDefault="004E14D7" w:rsidP="004E14D7">
      <w:pPr>
        <w:pStyle w:val="Paragrafoelenco"/>
        <w:numPr>
          <w:ilvl w:val="3"/>
          <w:numId w:val="17"/>
        </w:numPr>
        <w:rPr>
          <w:iCs/>
          <w:sz w:val="22"/>
          <w:szCs w:val="22"/>
        </w:rPr>
      </w:pPr>
      <w:r w:rsidRPr="009711F9">
        <w:rPr>
          <w:iCs/>
          <w:sz w:val="22"/>
          <w:szCs w:val="22"/>
        </w:rPr>
        <w:t xml:space="preserve">(With F. Scarpellini), </w:t>
      </w:r>
      <w:r w:rsidRPr="009711F9">
        <w:rPr>
          <w:i/>
          <w:sz w:val="22"/>
          <w:szCs w:val="22"/>
        </w:rPr>
        <w:t>La NIS 2 in Italia: come le aziende devono prepararsi ai nuovi obblighi</w:t>
      </w:r>
      <w:r w:rsidRPr="009711F9">
        <w:rPr>
          <w:iCs/>
          <w:sz w:val="22"/>
          <w:szCs w:val="22"/>
        </w:rPr>
        <w:t xml:space="preserve"> (</w:t>
      </w:r>
      <w:r w:rsidR="00166920" w:rsidRPr="009711F9">
        <w:rPr>
          <w:iCs/>
          <w:sz w:val="22"/>
          <w:szCs w:val="22"/>
        </w:rPr>
        <w:t xml:space="preserve">NIS 2 in </w:t>
      </w:r>
      <w:proofErr w:type="spellStart"/>
      <w:r w:rsidR="00166920" w:rsidRPr="009711F9">
        <w:rPr>
          <w:iCs/>
          <w:sz w:val="22"/>
          <w:szCs w:val="22"/>
        </w:rPr>
        <w:t>Italy</w:t>
      </w:r>
      <w:proofErr w:type="spellEnd"/>
      <w:r w:rsidR="00166920" w:rsidRPr="009711F9">
        <w:rPr>
          <w:iCs/>
          <w:sz w:val="22"/>
          <w:szCs w:val="22"/>
        </w:rPr>
        <w:t xml:space="preserve">: </w:t>
      </w:r>
      <w:proofErr w:type="spellStart"/>
      <w:r w:rsidR="00166920" w:rsidRPr="009711F9">
        <w:rPr>
          <w:iCs/>
          <w:sz w:val="22"/>
          <w:szCs w:val="22"/>
        </w:rPr>
        <w:t>how</w:t>
      </w:r>
      <w:proofErr w:type="spellEnd"/>
      <w:r w:rsidR="00166920" w:rsidRPr="009711F9">
        <w:rPr>
          <w:iCs/>
          <w:sz w:val="22"/>
          <w:szCs w:val="22"/>
        </w:rPr>
        <w:t xml:space="preserve"> companies must </w:t>
      </w:r>
      <w:proofErr w:type="spellStart"/>
      <w:r w:rsidR="00166920" w:rsidRPr="009711F9">
        <w:rPr>
          <w:iCs/>
          <w:sz w:val="22"/>
          <w:szCs w:val="22"/>
        </w:rPr>
        <w:t>prepare</w:t>
      </w:r>
      <w:proofErr w:type="spellEnd"/>
      <w:r w:rsidR="00166920" w:rsidRPr="009711F9">
        <w:rPr>
          <w:iCs/>
          <w:sz w:val="22"/>
          <w:szCs w:val="22"/>
        </w:rPr>
        <w:t xml:space="preserve"> for the new </w:t>
      </w:r>
      <w:proofErr w:type="spellStart"/>
      <w:r w:rsidR="00166920" w:rsidRPr="009711F9">
        <w:rPr>
          <w:iCs/>
          <w:sz w:val="22"/>
          <w:szCs w:val="22"/>
        </w:rPr>
        <w:t>requirements</w:t>
      </w:r>
      <w:proofErr w:type="spellEnd"/>
      <w:r w:rsidRPr="009711F9">
        <w:rPr>
          <w:iCs/>
          <w:sz w:val="22"/>
          <w:szCs w:val="22"/>
        </w:rPr>
        <w:t>), Agenda Digitale, 12-8-2024</w:t>
      </w:r>
    </w:p>
    <w:p w14:paraId="206DEE5F" w14:textId="77777777" w:rsidR="00D805B3" w:rsidRPr="009711F9" w:rsidRDefault="00D805B3" w:rsidP="00D805B3">
      <w:pPr>
        <w:pStyle w:val="Paragrafoelenco"/>
        <w:rPr>
          <w:iCs/>
          <w:sz w:val="22"/>
          <w:szCs w:val="22"/>
        </w:rPr>
      </w:pPr>
    </w:p>
    <w:p w14:paraId="4EE81E91" w14:textId="34EC5BD3" w:rsidR="00A36C31" w:rsidRPr="00A36C31" w:rsidRDefault="00A36C31" w:rsidP="00DF5C68">
      <w:pPr>
        <w:pStyle w:val="Paragrafoelenco"/>
        <w:numPr>
          <w:ilvl w:val="3"/>
          <w:numId w:val="17"/>
        </w:numPr>
        <w:jc w:val="both"/>
        <w:rPr>
          <w:iCs/>
          <w:sz w:val="22"/>
          <w:szCs w:val="22"/>
          <w:lang w:val="en-US"/>
        </w:rPr>
      </w:pPr>
      <w:r w:rsidRPr="00A36C31">
        <w:rPr>
          <w:iCs/>
          <w:sz w:val="22"/>
          <w:szCs w:val="22"/>
          <w:lang w:val="en-US"/>
        </w:rPr>
        <w:t>(</w:t>
      </w:r>
      <w:r w:rsidR="004E14D7">
        <w:rPr>
          <w:iCs/>
          <w:sz w:val="22"/>
          <w:szCs w:val="22"/>
          <w:lang w:val="en-US"/>
        </w:rPr>
        <w:t>With</w:t>
      </w:r>
      <w:r w:rsidRPr="00A36C31">
        <w:rPr>
          <w:iCs/>
          <w:sz w:val="22"/>
          <w:szCs w:val="22"/>
          <w:lang w:val="en-US"/>
        </w:rPr>
        <w:t xml:space="preserve"> G. De Gregorio, M. </w:t>
      </w:r>
      <w:proofErr w:type="spellStart"/>
      <w:r w:rsidRPr="00A36C31">
        <w:rPr>
          <w:iCs/>
          <w:sz w:val="22"/>
          <w:szCs w:val="22"/>
          <w:lang w:val="en-US"/>
        </w:rPr>
        <w:t>Fasciglione</w:t>
      </w:r>
      <w:proofErr w:type="spellEnd"/>
      <w:r w:rsidRPr="00A36C31">
        <w:rPr>
          <w:iCs/>
          <w:sz w:val="22"/>
          <w:szCs w:val="22"/>
          <w:lang w:val="en-US"/>
        </w:rPr>
        <w:t xml:space="preserve">, F. Paolucci), </w:t>
      </w:r>
      <w:r w:rsidRPr="00DF5C68">
        <w:rPr>
          <w:i/>
          <w:sz w:val="22"/>
          <w:szCs w:val="22"/>
          <w:lang w:val="en-US"/>
        </w:rPr>
        <w:t>Compliance through Assessing Fundamental Rights: Insights at the Intersections of the European AI Act and the Corporate Sustainability Due Diligence</w:t>
      </w:r>
      <w:r w:rsidRPr="00A36C31">
        <w:rPr>
          <w:iCs/>
          <w:sz w:val="22"/>
          <w:szCs w:val="22"/>
          <w:lang w:val="en-US"/>
        </w:rPr>
        <w:t xml:space="preserve"> </w:t>
      </w:r>
      <w:r w:rsidRPr="00DF5C68">
        <w:rPr>
          <w:i/>
          <w:sz w:val="22"/>
          <w:szCs w:val="22"/>
          <w:lang w:val="en-US"/>
        </w:rPr>
        <w:t>Directive</w:t>
      </w:r>
      <w:r w:rsidRPr="00A36C31">
        <w:rPr>
          <w:iCs/>
          <w:sz w:val="22"/>
          <w:szCs w:val="22"/>
          <w:lang w:val="en-US"/>
        </w:rPr>
        <w:t>, medialaws.eu, 30-7-2024</w:t>
      </w:r>
    </w:p>
    <w:p w14:paraId="5091A325" w14:textId="77777777" w:rsidR="00A36C31" w:rsidRPr="00A36C31" w:rsidRDefault="00A36C31" w:rsidP="00A36C31">
      <w:pPr>
        <w:pStyle w:val="Paragrafoelenco"/>
        <w:ind w:left="502"/>
        <w:rPr>
          <w:iCs/>
          <w:sz w:val="22"/>
          <w:szCs w:val="22"/>
          <w:lang w:val="en-US"/>
        </w:rPr>
      </w:pPr>
    </w:p>
    <w:p w14:paraId="2603F99D" w14:textId="39E991F8" w:rsidR="006609BD" w:rsidRPr="009711F9" w:rsidRDefault="006609BD" w:rsidP="00287CAB">
      <w:pPr>
        <w:pStyle w:val="Paragrafoelenco"/>
        <w:numPr>
          <w:ilvl w:val="3"/>
          <w:numId w:val="17"/>
        </w:numPr>
        <w:rPr>
          <w:iCs/>
          <w:sz w:val="22"/>
          <w:szCs w:val="22"/>
          <w:lang w:val="en-US"/>
        </w:rPr>
      </w:pPr>
      <w:r w:rsidRPr="009711F9">
        <w:rPr>
          <w:iCs/>
          <w:sz w:val="22"/>
          <w:szCs w:val="22"/>
          <w:lang w:val="en-US"/>
        </w:rPr>
        <w:t xml:space="preserve">(With </w:t>
      </w:r>
      <w:r w:rsidR="00A74342" w:rsidRPr="009711F9">
        <w:rPr>
          <w:iCs/>
          <w:sz w:val="22"/>
          <w:szCs w:val="22"/>
          <w:lang w:val="en-US"/>
        </w:rPr>
        <w:t>F. Paolucci, F. A. Sacchi</w:t>
      </w:r>
      <w:r w:rsidRPr="009711F9">
        <w:rPr>
          <w:iCs/>
          <w:sz w:val="22"/>
          <w:szCs w:val="22"/>
          <w:lang w:val="en-US"/>
        </w:rPr>
        <w:t>)</w:t>
      </w:r>
      <w:r w:rsidR="00A74342" w:rsidRPr="009711F9">
        <w:rPr>
          <w:iCs/>
          <w:sz w:val="22"/>
          <w:szCs w:val="22"/>
          <w:lang w:val="en-US"/>
        </w:rPr>
        <w:t xml:space="preserve">, </w:t>
      </w:r>
      <w:proofErr w:type="spellStart"/>
      <w:r w:rsidR="00287CAB" w:rsidRPr="009711F9">
        <w:rPr>
          <w:i/>
          <w:sz w:val="22"/>
          <w:szCs w:val="22"/>
          <w:lang w:val="en-US"/>
        </w:rPr>
        <w:t>Regole</w:t>
      </w:r>
      <w:proofErr w:type="spellEnd"/>
      <w:r w:rsidR="00287CAB" w:rsidRPr="009711F9">
        <w:rPr>
          <w:i/>
          <w:sz w:val="22"/>
          <w:szCs w:val="22"/>
          <w:lang w:val="en-US"/>
        </w:rPr>
        <w:t xml:space="preserve"> </w:t>
      </w:r>
      <w:proofErr w:type="spellStart"/>
      <w:r w:rsidR="00287CAB" w:rsidRPr="009711F9">
        <w:rPr>
          <w:i/>
          <w:sz w:val="22"/>
          <w:szCs w:val="22"/>
          <w:lang w:val="en-US"/>
        </w:rPr>
        <w:t>globali</w:t>
      </w:r>
      <w:proofErr w:type="spellEnd"/>
      <w:r w:rsidR="00287CAB" w:rsidRPr="009711F9">
        <w:rPr>
          <w:i/>
          <w:sz w:val="22"/>
          <w:szCs w:val="22"/>
          <w:lang w:val="en-US"/>
        </w:rPr>
        <w:t xml:space="preserve"> per </w:t>
      </w:r>
      <w:proofErr w:type="spellStart"/>
      <w:r w:rsidR="00287CAB" w:rsidRPr="009711F9">
        <w:rPr>
          <w:i/>
          <w:sz w:val="22"/>
          <w:szCs w:val="22"/>
          <w:lang w:val="en-US"/>
        </w:rPr>
        <w:t>l’IA</w:t>
      </w:r>
      <w:proofErr w:type="spellEnd"/>
      <w:r w:rsidR="00287CAB" w:rsidRPr="009711F9">
        <w:rPr>
          <w:i/>
          <w:sz w:val="22"/>
          <w:szCs w:val="22"/>
          <w:lang w:val="en-US"/>
        </w:rPr>
        <w:t xml:space="preserve"> in Sanità: </w:t>
      </w:r>
      <w:proofErr w:type="spellStart"/>
      <w:r w:rsidR="00287CAB" w:rsidRPr="009711F9">
        <w:rPr>
          <w:i/>
          <w:sz w:val="22"/>
          <w:szCs w:val="22"/>
          <w:lang w:val="en-US"/>
        </w:rPr>
        <w:t>quali</w:t>
      </w:r>
      <w:proofErr w:type="spellEnd"/>
      <w:r w:rsidR="00287CAB" w:rsidRPr="009711F9">
        <w:rPr>
          <w:i/>
          <w:sz w:val="22"/>
          <w:szCs w:val="22"/>
          <w:lang w:val="en-US"/>
        </w:rPr>
        <w:t xml:space="preserve"> </w:t>
      </w:r>
      <w:proofErr w:type="spellStart"/>
      <w:r w:rsidR="00287CAB" w:rsidRPr="009711F9">
        <w:rPr>
          <w:i/>
          <w:sz w:val="22"/>
          <w:szCs w:val="22"/>
          <w:lang w:val="en-US"/>
        </w:rPr>
        <w:t>punti</w:t>
      </w:r>
      <w:proofErr w:type="spellEnd"/>
      <w:r w:rsidR="00287CAB" w:rsidRPr="009711F9">
        <w:rPr>
          <w:i/>
          <w:sz w:val="22"/>
          <w:szCs w:val="22"/>
          <w:lang w:val="en-US"/>
        </w:rPr>
        <w:t xml:space="preserve"> </w:t>
      </w:r>
      <w:proofErr w:type="spellStart"/>
      <w:r w:rsidR="00287CAB" w:rsidRPr="009711F9">
        <w:rPr>
          <w:i/>
          <w:sz w:val="22"/>
          <w:szCs w:val="22"/>
          <w:lang w:val="en-US"/>
        </w:rPr>
        <w:t>d’incontro</w:t>
      </w:r>
      <w:proofErr w:type="spellEnd"/>
      <w:r w:rsidR="00287CAB" w:rsidRPr="009711F9">
        <w:rPr>
          <w:i/>
          <w:sz w:val="22"/>
          <w:szCs w:val="22"/>
          <w:lang w:val="en-US"/>
        </w:rPr>
        <w:t xml:space="preserve"> </w:t>
      </w:r>
      <w:proofErr w:type="spellStart"/>
      <w:r w:rsidR="00287CAB" w:rsidRPr="009711F9">
        <w:rPr>
          <w:i/>
          <w:sz w:val="22"/>
          <w:szCs w:val="22"/>
          <w:lang w:val="en-US"/>
        </w:rPr>
        <w:t>tra</w:t>
      </w:r>
      <w:proofErr w:type="spellEnd"/>
      <w:r w:rsidR="00287CAB" w:rsidRPr="009711F9">
        <w:rPr>
          <w:i/>
          <w:sz w:val="22"/>
          <w:szCs w:val="22"/>
          <w:lang w:val="en-US"/>
        </w:rPr>
        <w:t xml:space="preserve"> </w:t>
      </w:r>
      <w:proofErr w:type="spellStart"/>
      <w:r w:rsidR="00287CAB" w:rsidRPr="009711F9">
        <w:rPr>
          <w:i/>
          <w:sz w:val="22"/>
          <w:szCs w:val="22"/>
          <w:lang w:val="en-US"/>
        </w:rPr>
        <w:t>norme</w:t>
      </w:r>
      <w:proofErr w:type="spellEnd"/>
      <w:r w:rsidR="00287CAB" w:rsidRPr="009711F9">
        <w:rPr>
          <w:i/>
          <w:sz w:val="22"/>
          <w:szCs w:val="22"/>
          <w:lang w:val="en-US"/>
        </w:rPr>
        <w:t xml:space="preserve"> </w:t>
      </w:r>
      <w:proofErr w:type="spellStart"/>
      <w:r w:rsidR="00287CAB" w:rsidRPr="009711F9">
        <w:rPr>
          <w:i/>
          <w:sz w:val="22"/>
          <w:szCs w:val="22"/>
          <w:lang w:val="en-US"/>
        </w:rPr>
        <w:t>Ue</w:t>
      </w:r>
      <w:proofErr w:type="spellEnd"/>
      <w:r w:rsidR="00287CAB" w:rsidRPr="009711F9">
        <w:rPr>
          <w:i/>
          <w:sz w:val="22"/>
          <w:szCs w:val="22"/>
          <w:lang w:val="en-US"/>
        </w:rPr>
        <w:t xml:space="preserve"> e Usa</w:t>
      </w:r>
      <w:r w:rsidR="00287CAB" w:rsidRPr="009711F9">
        <w:rPr>
          <w:iCs/>
          <w:sz w:val="22"/>
          <w:szCs w:val="22"/>
          <w:lang w:val="en-US"/>
        </w:rPr>
        <w:t xml:space="preserve"> (</w:t>
      </w:r>
      <w:r w:rsidR="00B504E3" w:rsidRPr="009711F9">
        <w:rPr>
          <w:iCs/>
          <w:sz w:val="22"/>
          <w:szCs w:val="22"/>
          <w:lang w:val="en-US"/>
        </w:rPr>
        <w:t>Global rules for AI in healthcare: where EU and US regulations meet</w:t>
      </w:r>
      <w:r w:rsidR="00287CAB" w:rsidRPr="009711F9">
        <w:rPr>
          <w:iCs/>
          <w:sz w:val="22"/>
          <w:szCs w:val="22"/>
          <w:lang w:val="en-US"/>
        </w:rPr>
        <w:t xml:space="preserve">), Agenda </w:t>
      </w:r>
      <w:proofErr w:type="spellStart"/>
      <w:r w:rsidR="00287CAB" w:rsidRPr="009711F9">
        <w:rPr>
          <w:iCs/>
          <w:sz w:val="22"/>
          <w:szCs w:val="22"/>
          <w:lang w:val="en-US"/>
        </w:rPr>
        <w:t>Digitale</w:t>
      </w:r>
      <w:proofErr w:type="spellEnd"/>
      <w:r w:rsidR="00287CAB" w:rsidRPr="009711F9">
        <w:rPr>
          <w:iCs/>
          <w:sz w:val="22"/>
          <w:szCs w:val="22"/>
          <w:lang w:val="en-US"/>
        </w:rPr>
        <w:t>, 2024</w:t>
      </w:r>
    </w:p>
    <w:p w14:paraId="6C622680" w14:textId="77777777" w:rsidR="006609BD" w:rsidRPr="009711F9" w:rsidRDefault="006609BD" w:rsidP="006609BD">
      <w:pPr>
        <w:pStyle w:val="Paragrafoelenco"/>
        <w:ind w:left="502"/>
        <w:rPr>
          <w:i/>
          <w:sz w:val="22"/>
          <w:szCs w:val="22"/>
          <w:lang w:val="en-US"/>
        </w:rPr>
      </w:pPr>
    </w:p>
    <w:p w14:paraId="1E706804" w14:textId="018BD474" w:rsidR="003E212B" w:rsidRPr="003E212B" w:rsidRDefault="003E212B" w:rsidP="00B62020">
      <w:pPr>
        <w:pStyle w:val="Paragrafoelenco"/>
        <w:numPr>
          <w:ilvl w:val="3"/>
          <w:numId w:val="17"/>
        </w:numPr>
        <w:rPr>
          <w:i/>
          <w:sz w:val="22"/>
          <w:szCs w:val="22"/>
          <w:lang w:val="en-US"/>
        </w:rPr>
      </w:pPr>
      <w:r w:rsidRPr="003E212B">
        <w:rPr>
          <w:iCs/>
          <w:sz w:val="22"/>
          <w:szCs w:val="22"/>
        </w:rPr>
        <w:t xml:space="preserve">(With D. Amitrano), </w:t>
      </w:r>
      <w:r w:rsidRPr="003E212B">
        <w:rPr>
          <w:i/>
          <w:sz w:val="22"/>
          <w:szCs w:val="22"/>
        </w:rPr>
        <w:t>AI e responsabilità civile.</w:t>
      </w:r>
      <w:r>
        <w:rPr>
          <w:i/>
          <w:sz w:val="22"/>
          <w:szCs w:val="22"/>
        </w:rPr>
        <w:t xml:space="preserve"> Ecco le regole per non avere guai, </w:t>
      </w:r>
      <w:r>
        <w:rPr>
          <w:iCs/>
          <w:sz w:val="22"/>
          <w:szCs w:val="22"/>
        </w:rPr>
        <w:t xml:space="preserve">(AI and </w:t>
      </w:r>
      <w:proofErr w:type="spellStart"/>
      <w:r>
        <w:rPr>
          <w:iCs/>
          <w:sz w:val="22"/>
          <w:szCs w:val="22"/>
        </w:rPr>
        <w:t>civil</w:t>
      </w:r>
      <w:proofErr w:type="spellEnd"/>
      <w:r>
        <w:rPr>
          <w:iCs/>
          <w:sz w:val="22"/>
          <w:szCs w:val="22"/>
        </w:rPr>
        <w:t xml:space="preserve"> liability. </w:t>
      </w:r>
      <w:r w:rsidRPr="003E212B">
        <w:rPr>
          <w:iCs/>
          <w:sz w:val="22"/>
          <w:szCs w:val="22"/>
          <w:lang w:val="en-US"/>
        </w:rPr>
        <w:t xml:space="preserve">These are the rules to not have troubles), Agenda </w:t>
      </w:r>
      <w:proofErr w:type="spellStart"/>
      <w:r w:rsidRPr="003E212B">
        <w:rPr>
          <w:iCs/>
          <w:sz w:val="22"/>
          <w:szCs w:val="22"/>
          <w:lang w:val="en-US"/>
        </w:rPr>
        <w:t>Digitale</w:t>
      </w:r>
      <w:proofErr w:type="spellEnd"/>
      <w:r w:rsidRPr="003E212B">
        <w:rPr>
          <w:iCs/>
          <w:sz w:val="22"/>
          <w:szCs w:val="22"/>
          <w:lang w:val="en-US"/>
        </w:rPr>
        <w:t>, 2023</w:t>
      </w:r>
    </w:p>
    <w:p w14:paraId="28171C22" w14:textId="77777777" w:rsidR="003E212B" w:rsidRPr="003E212B" w:rsidRDefault="003E212B" w:rsidP="003E212B">
      <w:pPr>
        <w:pStyle w:val="Paragrafoelenco"/>
        <w:ind w:left="502"/>
        <w:rPr>
          <w:i/>
          <w:sz w:val="22"/>
          <w:szCs w:val="22"/>
          <w:lang w:val="en-US"/>
        </w:rPr>
      </w:pPr>
    </w:p>
    <w:p w14:paraId="2E596E3A" w14:textId="09334A2F" w:rsidR="003E212B" w:rsidRPr="000943FC" w:rsidRDefault="003E212B" w:rsidP="00B62020">
      <w:pPr>
        <w:pStyle w:val="Paragrafoelenco"/>
        <w:numPr>
          <w:ilvl w:val="3"/>
          <w:numId w:val="17"/>
        </w:numPr>
        <w:rPr>
          <w:i/>
          <w:sz w:val="22"/>
          <w:szCs w:val="22"/>
        </w:rPr>
      </w:pPr>
      <w:r w:rsidRPr="00155D89">
        <w:rPr>
          <w:i/>
          <w:sz w:val="22"/>
          <w:szCs w:val="22"/>
          <w:lang w:val="en-US"/>
        </w:rPr>
        <w:t xml:space="preserve"> </w:t>
      </w:r>
      <w:r w:rsidRPr="003E212B">
        <w:rPr>
          <w:i/>
          <w:sz w:val="22"/>
          <w:szCs w:val="22"/>
        </w:rPr>
        <w:t>L</w:t>
      </w:r>
      <w:r>
        <w:rPr>
          <w:i/>
          <w:sz w:val="22"/>
          <w:szCs w:val="22"/>
        </w:rPr>
        <w:t>’</w:t>
      </w:r>
      <w:r w:rsidRPr="003E212B">
        <w:rPr>
          <w:i/>
          <w:sz w:val="22"/>
          <w:szCs w:val="22"/>
        </w:rPr>
        <w:t>AI Act tutela più i diritti dei cittadini o l'innovazione?</w:t>
      </w:r>
      <w:r>
        <w:rPr>
          <w:i/>
          <w:sz w:val="22"/>
          <w:szCs w:val="22"/>
        </w:rPr>
        <w:t xml:space="preserve">, </w:t>
      </w:r>
      <w:r>
        <w:rPr>
          <w:iCs/>
          <w:sz w:val="22"/>
          <w:szCs w:val="22"/>
        </w:rPr>
        <w:t xml:space="preserve">(The AI Act </w:t>
      </w:r>
      <w:proofErr w:type="spellStart"/>
      <w:r>
        <w:rPr>
          <w:iCs/>
          <w:sz w:val="22"/>
          <w:szCs w:val="22"/>
        </w:rPr>
        <w:t>protects</w:t>
      </w:r>
      <w:proofErr w:type="spellEnd"/>
      <w:r>
        <w:rPr>
          <w:iCs/>
          <w:sz w:val="22"/>
          <w:szCs w:val="22"/>
        </w:rPr>
        <w:t xml:space="preserve"> more </w:t>
      </w:r>
      <w:proofErr w:type="spellStart"/>
      <w:r>
        <w:rPr>
          <w:iCs/>
          <w:sz w:val="22"/>
          <w:szCs w:val="22"/>
        </w:rPr>
        <w:t>citizens</w:t>
      </w:r>
      <w:proofErr w:type="spellEnd"/>
      <w:r>
        <w:rPr>
          <w:iCs/>
          <w:sz w:val="22"/>
          <w:szCs w:val="22"/>
        </w:rPr>
        <w:t xml:space="preserve">’ </w:t>
      </w:r>
      <w:proofErr w:type="spellStart"/>
      <w:r>
        <w:rPr>
          <w:iCs/>
          <w:sz w:val="22"/>
          <w:szCs w:val="22"/>
        </w:rPr>
        <w:t>rights</w:t>
      </w:r>
      <w:proofErr w:type="spellEnd"/>
      <w:r>
        <w:rPr>
          <w:iCs/>
          <w:sz w:val="22"/>
          <w:szCs w:val="22"/>
        </w:rPr>
        <w:t xml:space="preserve"> or </w:t>
      </w:r>
      <w:proofErr w:type="spellStart"/>
      <w:r>
        <w:rPr>
          <w:iCs/>
          <w:sz w:val="22"/>
          <w:szCs w:val="22"/>
        </w:rPr>
        <w:t>innovation</w:t>
      </w:r>
      <w:proofErr w:type="spellEnd"/>
      <w:r>
        <w:rPr>
          <w:iCs/>
          <w:sz w:val="22"/>
          <w:szCs w:val="22"/>
        </w:rPr>
        <w:t>?), Milano Finanza, 2023</w:t>
      </w:r>
    </w:p>
    <w:p w14:paraId="2F6677B7" w14:textId="77777777" w:rsidR="000943FC" w:rsidRPr="000943FC" w:rsidRDefault="000943FC" w:rsidP="000943FC">
      <w:pPr>
        <w:pStyle w:val="Paragrafoelenco"/>
        <w:rPr>
          <w:i/>
          <w:sz w:val="22"/>
          <w:szCs w:val="22"/>
        </w:rPr>
      </w:pPr>
    </w:p>
    <w:p w14:paraId="7B315A69" w14:textId="6FA1EE4D" w:rsidR="000943FC" w:rsidRPr="00F24E23" w:rsidRDefault="000943FC" w:rsidP="000943FC">
      <w:pPr>
        <w:pStyle w:val="Paragrafoelenco"/>
        <w:numPr>
          <w:ilvl w:val="3"/>
          <w:numId w:val="17"/>
        </w:numPr>
        <w:rPr>
          <w:b/>
          <w:bCs/>
          <w:i/>
          <w:sz w:val="22"/>
          <w:szCs w:val="22"/>
          <w:lang w:val="en-US"/>
        </w:rPr>
      </w:pPr>
      <w:r w:rsidRPr="000943FC">
        <w:rPr>
          <w:iCs/>
          <w:sz w:val="22"/>
          <w:szCs w:val="22"/>
          <w:lang w:val="en-US"/>
        </w:rPr>
        <w:t>(</w:t>
      </w:r>
      <w:r>
        <w:rPr>
          <w:iCs/>
          <w:sz w:val="22"/>
          <w:szCs w:val="22"/>
          <w:lang w:val="en-US"/>
        </w:rPr>
        <w:t>With</w:t>
      </w:r>
      <w:r w:rsidRPr="000943FC">
        <w:rPr>
          <w:iCs/>
          <w:sz w:val="22"/>
          <w:szCs w:val="22"/>
          <w:lang w:val="en-US"/>
        </w:rPr>
        <w:t xml:space="preserve"> P. Dunn),</w:t>
      </w:r>
      <w:r w:rsidRPr="000943FC">
        <w:rPr>
          <w:i/>
          <w:sz w:val="22"/>
          <w:szCs w:val="22"/>
          <w:lang w:val="en-US"/>
        </w:rPr>
        <w:t xml:space="preserve"> </w:t>
      </w:r>
      <w:r w:rsidRPr="000943FC">
        <w:rPr>
          <w:i/>
          <w:iCs/>
          <w:sz w:val="22"/>
          <w:szCs w:val="22"/>
          <w:lang w:val="en-US"/>
        </w:rPr>
        <w:t xml:space="preserve">Op-Ed: “Carving a Third Way? The Opinion of AG Szpunar in La Quadrature du Net (C-470/21)”, </w:t>
      </w:r>
      <w:r w:rsidRPr="000943FC">
        <w:rPr>
          <w:iCs/>
          <w:sz w:val="22"/>
          <w:szCs w:val="22"/>
          <w:lang w:val="en-US"/>
        </w:rPr>
        <w:t>EU Law Live, 2023</w:t>
      </w:r>
    </w:p>
    <w:p w14:paraId="27F9C092" w14:textId="77777777" w:rsidR="00F24E23" w:rsidRPr="00F24E23" w:rsidRDefault="00F24E23" w:rsidP="00F24E23">
      <w:pPr>
        <w:pStyle w:val="Paragrafoelenco"/>
        <w:rPr>
          <w:b/>
          <w:bCs/>
          <w:i/>
          <w:sz w:val="22"/>
          <w:szCs w:val="22"/>
          <w:lang w:val="en-US"/>
        </w:rPr>
      </w:pPr>
    </w:p>
    <w:p w14:paraId="24AD5099" w14:textId="26184D9B" w:rsidR="00F24E23" w:rsidRPr="00F24E23" w:rsidRDefault="00F24E23" w:rsidP="00F24E23">
      <w:pPr>
        <w:pStyle w:val="Paragrafoelenco"/>
        <w:numPr>
          <w:ilvl w:val="3"/>
          <w:numId w:val="17"/>
        </w:numPr>
        <w:rPr>
          <w:b/>
          <w:bCs/>
          <w:iCs/>
          <w:sz w:val="22"/>
          <w:szCs w:val="22"/>
        </w:rPr>
      </w:pPr>
      <w:r w:rsidRPr="00F24E23">
        <w:rPr>
          <w:iCs/>
          <w:sz w:val="22"/>
          <w:szCs w:val="22"/>
        </w:rPr>
        <w:t xml:space="preserve">(With F. Paolucci, R. Traina Chiarini, L. </w:t>
      </w:r>
      <w:proofErr w:type="spellStart"/>
      <w:r w:rsidRPr="00F24E23">
        <w:rPr>
          <w:iCs/>
          <w:sz w:val="22"/>
          <w:szCs w:val="22"/>
        </w:rPr>
        <w:t>Battarino</w:t>
      </w:r>
      <w:proofErr w:type="spellEnd"/>
      <w:r w:rsidRPr="00F24E23">
        <w:rPr>
          <w:iCs/>
          <w:sz w:val="22"/>
          <w:szCs w:val="22"/>
        </w:rPr>
        <w:t xml:space="preserve">), </w:t>
      </w:r>
      <w:r w:rsidRPr="00F24E23">
        <w:rPr>
          <w:i/>
          <w:sz w:val="22"/>
          <w:szCs w:val="22"/>
        </w:rPr>
        <w:t>L’IA per la ricerca sanitaria: come integrare tecnologia, medicina e diritti</w:t>
      </w:r>
      <w:r>
        <w:rPr>
          <w:i/>
          <w:sz w:val="22"/>
          <w:szCs w:val="22"/>
        </w:rPr>
        <w:t xml:space="preserve">, </w:t>
      </w:r>
      <w:r>
        <w:rPr>
          <w:iCs/>
          <w:sz w:val="22"/>
          <w:szCs w:val="22"/>
        </w:rPr>
        <w:t>(</w:t>
      </w:r>
      <w:r w:rsidRPr="00F24E23">
        <w:rPr>
          <w:iCs/>
          <w:sz w:val="22"/>
          <w:szCs w:val="22"/>
        </w:rPr>
        <w:t xml:space="preserve">AI for health </w:t>
      </w:r>
      <w:proofErr w:type="spellStart"/>
      <w:r w:rsidRPr="00F24E23">
        <w:rPr>
          <w:iCs/>
          <w:sz w:val="22"/>
          <w:szCs w:val="22"/>
        </w:rPr>
        <w:t>research</w:t>
      </w:r>
      <w:proofErr w:type="spellEnd"/>
      <w:r w:rsidRPr="00F24E23">
        <w:rPr>
          <w:iCs/>
          <w:sz w:val="22"/>
          <w:szCs w:val="22"/>
        </w:rPr>
        <w:t xml:space="preserve">: </w:t>
      </w:r>
      <w:proofErr w:type="spellStart"/>
      <w:r w:rsidRPr="00F24E23">
        <w:rPr>
          <w:iCs/>
          <w:sz w:val="22"/>
          <w:szCs w:val="22"/>
        </w:rPr>
        <w:t>how</w:t>
      </w:r>
      <w:proofErr w:type="spellEnd"/>
      <w:r w:rsidRPr="00F24E23">
        <w:rPr>
          <w:iCs/>
          <w:sz w:val="22"/>
          <w:szCs w:val="22"/>
        </w:rPr>
        <w:t xml:space="preserve"> to integrate </w:t>
      </w:r>
      <w:proofErr w:type="spellStart"/>
      <w:r w:rsidRPr="00F24E23">
        <w:rPr>
          <w:iCs/>
          <w:sz w:val="22"/>
          <w:szCs w:val="22"/>
        </w:rPr>
        <w:t>technology</w:t>
      </w:r>
      <w:proofErr w:type="spellEnd"/>
      <w:r w:rsidRPr="00F24E23">
        <w:rPr>
          <w:iCs/>
          <w:sz w:val="22"/>
          <w:szCs w:val="22"/>
        </w:rPr>
        <w:t xml:space="preserve">, medicine and </w:t>
      </w:r>
      <w:proofErr w:type="spellStart"/>
      <w:r w:rsidRPr="00F24E23">
        <w:rPr>
          <w:iCs/>
          <w:sz w:val="22"/>
          <w:szCs w:val="22"/>
        </w:rPr>
        <w:t>rights</w:t>
      </w:r>
      <w:proofErr w:type="spellEnd"/>
      <w:r>
        <w:rPr>
          <w:iCs/>
          <w:sz w:val="22"/>
          <w:szCs w:val="22"/>
        </w:rPr>
        <w:t>), Agenda Digitale, 2023</w:t>
      </w:r>
    </w:p>
    <w:p w14:paraId="1AE19F26" w14:textId="77777777" w:rsidR="00F24E23" w:rsidRPr="00F24E23" w:rsidRDefault="00F24E23" w:rsidP="00F24E23">
      <w:pPr>
        <w:pStyle w:val="Paragrafoelenco"/>
        <w:rPr>
          <w:b/>
          <w:bCs/>
          <w:iCs/>
          <w:sz w:val="22"/>
          <w:szCs w:val="22"/>
        </w:rPr>
      </w:pPr>
    </w:p>
    <w:p w14:paraId="39696201" w14:textId="45441E41" w:rsidR="00F24E23" w:rsidRPr="00F24E23" w:rsidRDefault="00F24E23" w:rsidP="00F24E23">
      <w:pPr>
        <w:pStyle w:val="Paragrafoelenco"/>
        <w:numPr>
          <w:ilvl w:val="3"/>
          <w:numId w:val="17"/>
        </w:numPr>
        <w:rPr>
          <w:iCs/>
          <w:sz w:val="22"/>
          <w:szCs w:val="22"/>
          <w:lang w:val="en-US"/>
        </w:rPr>
      </w:pPr>
      <w:r w:rsidRPr="00D257D5">
        <w:rPr>
          <w:iCs/>
          <w:sz w:val="22"/>
          <w:szCs w:val="22"/>
        </w:rPr>
        <w:t xml:space="preserve"> </w:t>
      </w:r>
      <w:r w:rsidRPr="00F24E23">
        <w:rPr>
          <w:i/>
          <w:sz w:val="22"/>
          <w:szCs w:val="22"/>
          <w:lang w:val="en-US"/>
        </w:rPr>
        <w:t xml:space="preserve">In the regulatory race the EU is beating the US, </w:t>
      </w:r>
      <w:r>
        <w:rPr>
          <w:iCs/>
          <w:sz w:val="22"/>
          <w:szCs w:val="22"/>
          <w:lang w:val="en-US"/>
        </w:rPr>
        <w:t>Sarfatti25 Review, 2023</w:t>
      </w:r>
    </w:p>
    <w:p w14:paraId="64CF4F30" w14:textId="77777777" w:rsidR="003E212B" w:rsidRPr="00F24E23" w:rsidRDefault="003E212B" w:rsidP="003E212B">
      <w:pPr>
        <w:pStyle w:val="Paragrafoelenco"/>
        <w:ind w:left="502"/>
        <w:rPr>
          <w:i/>
          <w:sz w:val="22"/>
          <w:szCs w:val="22"/>
          <w:lang w:val="en-US"/>
        </w:rPr>
      </w:pPr>
    </w:p>
    <w:p w14:paraId="680380CA" w14:textId="6000EC26" w:rsidR="00CD36AD" w:rsidRPr="009711F9" w:rsidRDefault="00CD36AD" w:rsidP="00B62020">
      <w:pPr>
        <w:pStyle w:val="Paragrafoelenco"/>
        <w:numPr>
          <w:ilvl w:val="3"/>
          <w:numId w:val="17"/>
        </w:numPr>
        <w:rPr>
          <w:i/>
          <w:sz w:val="22"/>
          <w:szCs w:val="22"/>
          <w:lang w:val="nb-NO"/>
        </w:rPr>
      </w:pPr>
      <w:r w:rsidRPr="009711F9">
        <w:rPr>
          <w:iCs/>
          <w:sz w:val="22"/>
          <w:szCs w:val="22"/>
          <w:lang w:val="nb-NO"/>
        </w:rPr>
        <w:t xml:space="preserve">(With G. De </w:t>
      </w:r>
      <w:proofErr w:type="spellStart"/>
      <w:r w:rsidRPr="009711F9">
        <w:rPr>
          <w:iCs/>
          <w:sz w:val="22"/>
          <w:szCs w:val="22"/>
          <w:lang w:val="nb-NO"/>
        </w:rPr>
        <w:t>Gregorio</w:t>
      </w:r>
      <w:proofErr w:type="spellEnd"/>
      <w:r w:rsidRPr="009711F9">
        <w:rPr>
          <w:iCs/>
          <w:sz w:val="22"/>
          <w:szCs w:val="22"/>
          <w:lang w:val="nb-NO"/>
        </w:rPr>
        <w:t xml:space="preserve">), </w:t>
      </w:r>
      <w:proofErr w:type="spellStart"/>
      <w:r w:rsidRPr="009711F9">
        <w:rPr>
          <w:i/>
          <w:sz w:val="22"/>
          <w:szCs w:val="22"/>
          <w:lang w:val="nb-NO"/>
        </w:rPr>
        <w:t>Lessons</w:t>
      </w:r>
      <w:proofErr w:type="spellEnd"/>
      <w:r w:rsidRPr="009711F9">
        <w:rPr>
          <w:i/>
          <w:sz w:val="22"/>
          <w:szCs w:val="22"/>
          <w:lang w:val="nb-NO"/>
        </w:rPr>
        <w:t xml:space="preserve"> for Digital Markets from Meta Platforms v. </w:t>
      </w:r>
      <w:proofErr w:type="spellStart"/>
      <w:r w:rsidRPr="009711F9">
        <w:rPr>
          <w:i/>
          <w:sz w:val="22"/>
          <w:szCs w:val="22"/>
          <w:lang w:val="nb-NO"/>
        </w:rPr>
        <w:t>Bundeskartellamt</w:t>
      </w:r>
      <w:proofErr w:type="spellEnd"/>
      <w:r w:rsidRPr="009711F9">
        <w:rPr>
          <w:i/>
          <w:sz w:val="22"/>
          <w:szCs w:val="22"/>
          <w:lang w:val="nb-NO"/>
        </w:rPr>
        <w:t> (C</w:t>
      </w:r>
      <w:r w:rsidRPr="009711F9">
        <w:rPr>
          <w:i/>
          <w:sz w:val="22"/>
          <w:szCs w:val="22"/>
          <w:lang w:val="nb-NO"/>
        </w:rPr>
        <w:noBreakHyphen/>
        <w:t xml:space="preserve">252/21), </w:t>
      </w:r>
      <w:r w:rsidRPr="009711F9">
        <w:rPr>
          <w:iCs/>
          <w:sz w:val="22"/>
          <w:szCs w:val="22"/>
          <w:lang w:val="nb-NO"/>
        </w:rPr>
        <w:t>EU Law Live, 2023</w:t>
      </w:r>
    </w:p>
    <w:p w14:paraId="2A53C7C4" w14:textId="77777777" w:rsidR="00D257D5" w:rsidRPr="009711F9" w:rsidRDefault="00D257D5" w:rsidP="00D257D5">
      <w:pPr>
        <w:pStyle w:val="Paragrafoelenco"/>
        <w:rPr>
          <w:i/>
          <w:sz w:val="22"/>
          <w:szCs w:val="22"/>
          <w:lang w:val="nb-NO"/>
        </w:rPr>
      </w:pPr>
    </w:p>
    <w:p w14:paraId="7CDC4BC5" w14:textId="0D65F7CC" w:rsidR="00D257D5" w:rsidRPr="009711F9" w:rsidRDefault="00D257D5" w:rsidP="00D257D5">
      <w:pPr>
        <w:pStyle w:val="Paragrafoelenco"/>
        <w:numPr>
          <w:ilvl w:val="3"/>
          <w:numId w:val="17"/>
        </w:numPr>
        <w:rPr>
          <w:iCs/>
          <w:sz w:val="22"/>
          <w:szCs w:val="22"/>
          <w:lang w:val="nb-NO"/>
        </w:rPr>
      </w:pPr>
      <w:r w:rsidRPr="009711F9">
        <w:rPr>
          <w:iCs/>
          <w:sz w:val="22"/>
          <w:szCs w:val="22"/>
          <w:lang w:val="nb-NO"/>
        </w:rPr>
        <w:lastRenderedPageBreak/>
        <w:t xml:space="preserve">(With F. </w:t>
      </w:r>
      <w:proofErr w:type="spellStart"/>
      <w:r w:rsidRPr="009711F9">
        <w:rPr>
          <w:iCs/>
          <w:sz w:val="22"/>
          <w:szCs w:val="22"/>
          <w:lang w:val="nb-NO"/>
        </w:rPr>
        <w:t>Paolucci</w:t>
      </w:r>
      <w:proofErr w:type="spellEnd"/>
      <w:r w:rsidRPr="009711F9">
        <w:rPr>
          <w:iCs/>
          <w:sz w:val="22"/>
          <w:szCs w:val="22"/>
          <w:lang w:val="nb-NO"/>
        </w:rPr>
        <w:t xml:space="preserve">, R. </w:t>
      </w:r>
      <w:proofErr w:type="spellStart"/>
      <w:r w:rsidRPr="009711F9">
        <w:rPr>
          <w:iCs/>
          <w:sz w:val="22"/>
          <w:szCs w:val="22"/>
          <w:lang w:val="nb-NO"/>
        </w:rPr>
        <w:t>Traina</w:t>
      </w:r>
      <w:proofErr w:type="spellEnd"/>
      <w:r w:rsidRPr="009711F9">
        <w:rPr>
          <w:iCs/>
          <w:sz w:val="22"/>
          <w:szCs w:val="22"/>
          <w:lang w:val="nb-NO"/>
        </w:rPr>
        <w:t xml:space="preserve"> </w:t>
      </w:r>
      <w:proofErr w:type="spellStart"/>
      <w:r w:rsidRPr="009711F9">
        <w:rPr>
          <w:iCs/>
          <w:sz w:val="22"/>
          <w:szCs w:val="22"/>
          <w:lang w:val="nb-NO"/>
        </w:rPr>
        <w:t>Chiarini</w:t>
      </w:r>
      <w:proofErr w:type="spellEnd"/>
      <w:r w:rsidRPr="009711F9">
        <w:rPr>
          <w:iCs/>
          <w:sz w:val="22"/>
          <w:szCs w:val="22"/>
          <w:lang w:val="nb-NO"/>
        </w:rPr>
        <w:t xml:space="preserve">, L. </w:t>
      </w:r>
      <w:proofErr w:type="spellStart"/>
      <w:r w:rsidRPr="009711F9">
        <w:rPr>
          <w:iCs/>
          <w:sz w:val="22"/>
          <w:szCs w:val="22"/>
          <w:lang w:val="nb-NO"/>
        </w:rPr>
        <w:t>Battarino</w:t>
      </w:r>
      <w:proofErr w:type="spellEnd"/>
      <w:r w:rsidRPr="009711F9">
        <w:rPr>
          <w:iCs/>
          <w:sz w:val="22"/>
          <w:szCs w:val="22"/>
          <w:lang w:val="nb-NO"/>
        </w:rPr>
        <w:t xml:space="preserve">), </w:t>
      </w:r>
      <w:r w:rsidRPr="009711F9">
        <w:rPr>
          <w:i/>
          <w:sz w:val="22"/>
          <w:szCs w:val="22"/>
          <w:lang w:val="nb-NO"/>
        </w:rPr>
        <w:t xml:space="preserve">Verso </w:t>
      </w:r>
      <w:proofErr w:type="spellStart"/>
      <w:r w:rsidRPr="009711F9">
        <w:rPr>
          <w:i/>
          <w:sz w:val="22"/>
          <w:szCs w:val="22"/>
          <w:lang w:val="nb-NO"/>
        </w:rPr>
        <w:t>l’AI</w:t>
      </w:r>
      <w:proofErr w:type="spellEnd"/>
      <w:r w:rsidRPr="009711F9">
        <w:rPr>
          <w:i/>
          <w:sz w:val="22"/>
          <w:szCs w:val="22"/>
          <w:lang w:val="nb-NO"/>
        </w:rPr>
        <w:t xml:space="preserve"> </w:t>
      </w:r>
      <w:proofErr w:type="spellStart"/>
      <w:r w:rsidRPr="009711F9">
        <w:rPr>
          <w:i/>
          <w:sz w:val="22"/>
          <w:szCs w:val="22"/>
          <w:lang w:val="nb-NO"/>
        </w:rPr>
        <w:t>Act</w:t>
      </w:r>
      <w:proofErr w:type="spellEnd"/>
      <w:r w:rsidRPr="009711F9">
        <w:rPr>
          <w:i/>
          <w:sz w:val="22"/>
          <w:szCs w:val="22"/>
          <w:lang w:val="nb-NO"/>
        </w:rPr>
        <w:t xml:space="preserve">: i </w:t>
      </w:r>
      <w:proofErr w:type="spellStart"/>
      <w:r w:rsidRPr="009711F9">
        <w:rPr>
          <w:i/>
          <w:sz w:val="22"/>
          <w:szCs w:val="22"/>
          <w:lang w:val="nb-NO"/>
        </w:rPr>
        <w:t>nodi</w:t>
      </w:r>
      <w:proofErr w:type="spellEnd"/>
      <w:r w:rsidRPr="009711F9">
        <w:rPr>
          <w:i/>
          <w:sz w:val="22"/>
          <w:szCs w:val="22"/>
          <w:lang w:val="nb-NO"/>
        </w:rPr>
        <w:t xml:space="preserve"> da </w:t>
      </w:r>
      <w:proofErr w:type="spellStart"/>
      <w:r w:rsidRPr="009711F9">
        <w:rPr>
          <w:i/>
          <w:sz w:val="22"/>
          <w:szCs w:val="22"/>
          <w:lang w:val="nb-NO"/>
        </w:rPr>
        <w:t>sciogliere</w:t>
      </w:r>
      <w:proofErr w:type="spellEnd"/>
      <w:r w:rsidRPr="009711F9">
        <w:rPr>
          <w:i/>
          <w:sz w:val="22"/>
          <w:szCs w:val="22"/>
          <w:lang w:val="nb-NO"/>
        </w:rPr>
        <w:t xml:space="preserve"> </w:t>
      </w:r>
      <w:proofErr w:type="spellStart"/>
      <w:r w:rsidRPr="009711F9">
        <w:rPr>
          <w:i/>
          <w:sz w:val="22"/>
          <w:szCs w:val="22"/>
          <w:lang w:val="nb-NO"/>
        </w:rPr>
        <w:t>nel</w:t>
      </w:r>
      <w:proofErr w:type="spellEnd"/>
      <w:r w:rsidRPr="009711F9">
        <w:rPr>
          <w:i/>
          <w:sz w:val="22"/>
          <w:szCs w:val="22"/>
          <w:lang w:val="nb-NO"/>
        </w:rPr>
        <w:t xml:space="preserve"> trilogo</w:t>
      </w:r>
      <w:r w:rsidRPr="009711F9">
        <w:rPr>
          <w:iCs/>
          <w:sz w:val="22"/>
          <w:szCs w:val="22"/>
          <w:lang w:val="nb-NO"/>
        </w:rPr>
        <w:t>, (</w:t>
      </w:r>
      <w:proofErr w:type="spellStart"/>
      <w:r w:rsidRPr="009711F9">
        <w:rPr>
          <w:iCs/>
          <w:sz w:val="22"/>
          <w:szCs w:val="22"/>
          <w:lang w:val="nb-NO"/>
        </w:rPr>
        <w:t>Towards</w:t>
      </w:r>
      <w:proofErr w:type="spellEnd"/>
      <w:r w:rsidRPr="009711F9">
        <w:rPr>
          <w:iCs/>
          <w:sz w:val="22"/>
          <w:szCs w:val="22"/>
          <w:lang w:val="nb-NO"/>
        </w:rPr>
        <w:t xml:space="preserve"> </w:t>
      </w:r>
      <w:proofErr w:type="spellStart"/>
      <w:r w:rsidRPr="009711F9">
        <w:rPr>
          <w:iCs/>
          <w:sz w:val="22"/>
          <w:szCs w:val="22"/>
          <w:lang w:val="nb-NO"/>
        </w:rPr>
        <w:t>the</w:t>
      </w:r>
      <w:proofErr w:type="spellEnd"/>
      <w:r w:rsidRPr="009711F9">
        <w:rPr>
          <w:iCs/>
          <w:sz w:val="22"/>
          <w:szCs w:val="22"/>
          <w:lang w:val="nb-NO"/>
        </w:rPr>
        <w:t xml:space="preserve"> AI </w:t>
      </w:r>
      <w:proofErr w:type="spellStart"/>
      <w:r w:rsidRPr="009711F9">
        <w:rPr>
          <w:iCs/>
          <w:sz w:val="22"/>
          <w:szCs w:val="22"/>
          <w:lang w:val="nb-NO"/>
        </w:rPr>
        <w:t>Act</w:t>
      </w:r>
      <w:proofErr w:type="spellEnd"/>
      <w:r w:rsidRPr="009711F9">
        <w:rPr>
          <w:iCs/>
          <w:sz w:val="22"/>
          <w:szCs w:val="22"/>
          <w:lang w:val="nb-NO"/>
        </w:rPr>
        <w:t xml:space="preserve">: </w:t>
      </w:r>
      <w:proofErr w:type="spellStart"/>
      <w:r w:rsidRPr="009711F9">
        <w:rPr>
          <w:iCs/>
          <w:sz w:val="22"/>
          <w:szCs w:val="22"/>
          <w:lang w:val="nb-NO"/>
        </w:rPr>
        <w:t>the</w:t>
      </w:r>
      <w:proofErr w:type="spellEnd"/>
      <w:r w:rsidRPr="009711F9">
        <w:rPr>
          <w:iCs/>
          <w:sz w:val="22"/>
          <w:szCs w:val="22"/>
          <w:lang w:val="nb-NO"/>
        </w:rPr>
        <w:t xml:space="preserve"> knots to be </w:t>
      </w:r>
      <w:proofErr w:type="spellStart"/>
      <w:r w:rsidRPr="009711F9">
        <w:rPr>
          <w:iCs/>
          <w:sz w:val="22"/>
          <w:szCs w:val="22"/>
          <w:lang w:val="nb-NO"/>
        </w:rPr>
        <w:t>unravelled</w:t>
      </w:r>
      <w:proofErr w:type="spellEnd"/>
      <w:r w:rsidRPr="009711F9">
        <w:rPr>
          <w:iCs/>
          <w:sz w:val="22"/>
          <w:szCs w:val="22"/>
          <w:lang w:val="nb-NO"/>
        </w:rPr>
        <w:t xml:space="preserve"> in </w:t>
      </w:r>
      <w:proofErr w:type="spellStart"/>
      <w:r w:rsidRPr="009711F9">
        <w:rPr>
          <w:iCs/>
          <w:sz w:val="22"/>
          <w:szCs w:val="22"/>
          <w:lang w:val="nb-NO"/>
        </w:rPr>
        <w:t>the</w:t>
      </w:r>
      <w:proofErr w:type="spellEnd"/>
      <w:r w:rsidRPr="009711F9">
        <w:rPr>
          <w:iCs/>
          <w:sz w:val="22"/>
          <w:szCs w:val="22"/>
          <w:lang w:val="nb-NO"/>
        </w:rPr>
        <w:t xml:space="preserve"> </w:t>
      </w:r>
      <w:proofErr w:type="spellStart"/>
      <w:r w:rsidRPr="009711F9">
        <w:rPr>
          <w:iCs/>
          <w:sz w:val="22"/>
          <w:szCs w:val="22"/>
          <w:lang w:val="nb-NO"/>
        </w:rPr>
        <w:t>trialogue</w:t>
      </w:r>
      <w:proofErr w:type="spellEnd"/>
      <w:r w:rsidRPr="009711F9">
        <w:rPr>
          <w:iCs/>
          <w:sz w:val="22"/>
          <w:szCs w:val="22"/>
          <w:lang w:val="nb-NO"/>
        </w:rPr>
        <w:t>), Agenda Digitale, 2023</w:t>
      </w:r>
    </w:p>
    <w:p w14:paraId="45CDE38E" w14:textId="77777777" w:rsidR="00D257D5" w:rsidRPr="009711F9" w:rsidRDefault="00D257D5" w:rsidP="00D257D5">
      <w:pPr>
        <w:pStyle w:val="Paragrafoelenco"/>
        <w:rPr>
          <w:iCs/>
          <w:sz w:val="22"/>
          <w:szCs w:val="22"/>
          <w:lang w:val="nb-NO"/>
        </w:rPr>
      </w:pPr>
    </w:p>
    <w:p w14:paraId="7BA00ADE" w14:textId="7AC83C90" w:rsidR="00D257D5" w:rsidRPr="00D257D5" w:rsidRDefault="00D257D5" w:rsidP="00D257D5">
      <w:pPr>
        <w:pStyle w:val="Paragrafoelenco"/>
        <w:numPr>
          <w:ilvl w:val="3"/>
          <w:numId w:val="17"/>
        </w:numPr>
        <w:rPr>
          <w:iCs/>
          <w:sz w:val="22"/>
          <w:szCs w:val="22"/>
        </w:rPr>
      </w:pPr>
      <w:r w:rsidRPr="00D257D5">
        <w:rPr>
          <w:i/>
          <w:sz w:val="22"/>
          <w:szCs w:val="22"/>
        </w:rPr>
        <w:t>L’America accelera sulle regole per l’Intelligenza artificiale. Cosa vuol dire per noi europei</w:t>
      </w:r>
      <w:r w:rsidRPr="00D257D5">
        <w:rPr>
          <w:iCs/>
          <w:sz w:val="22"/>
          <w:szCs w:val="22"/>
        </w:rPr>
        <w:t xml:space="preserve">, (America </w:t>
      </w:r>
      <w:proofErr w:type="spellStart"/>
      <w:r w:rsidRPr="00D257D5">
        <w:rPr>
          <w:iCs/>
          <w:sz w:val="22"/>
          <w:szCs w:val="22"/>
        </w:rPr>
        <w:t>accelerates</w:t>
      </w:r>
      <w:proofErr w:type="spellEnd"/>
      <w:r w:rsidRPr="00D257D5">
        <w:rPr>
          <w:iCs/>
          <w:sz w:val="22"/>
          <w:szCs w:val="22"/>
        </w:rPr>
        <w:t xml:space="preserve"> rules for </w:t>
      </w:r>
      <w:proofErr w:type="spellStart"/>
      <w:r w:rsidRPr="00D257D5">
        <w:rPr>
          <w:iCs/>
          <w:sz w:val="22"/>
          <w:szCs w:val="22"/>
        </w:rPr>
        <w:t>artificial</w:t>
      </w:r>
      <w:proofErr w:type="spellEnd"/>
      <w:r w:rsidRPr="00D257D5">
        <w:rPr>
          <w:iCs/>
          <w:sz w:val="22"/>
          <w:szCs w:val="22"/>
        </w:rPr>
        <w:t xml:space="preserve"> intelligence. </w:t>
      </w:r>
      <w:proofErr w:type="spellStart"/>
      <w:r w:rsidRPr="00D257D5">
        <w:rPr>
          <w:iCs/>
          <w:sz w:val="22"/>
          <w:szCs w:val="22"/>
        </w:rPr>
        <w:t>What</w:t>
      </w:r>
      <w:proofErr w:type="spellEnd"/>
      <w:r w:rsidRPr="00D257D5">
        <w:rPr>
          <w:iCs/>
          <w:sz w:val="22"/>
          <w:szCs w:val="22"/>
        </w:rPr>
        <w:t xml:space="preserve"> </w:t>
      </w:r>
      <w:proofErr w:type="spellStart"/>
      <w:r w:rsidRPr="00D257D5">
        <w:rPr>
          <w:iCs/>
          <w:sz w:val="22"/>
          <w:szCs w:val="22"/>
        </w:rPr>
        <w:t>it</w:t>
      </w:r>
      <w:proofErr w:type="spellEnd"/>
      <w:r w:rsidRPr="00D257D5">
        <w:rPr>
          <w:iCs/>
          <w:sz w:val="22"/>
          <w:szCs w:val="22"/>
        </w:rPr>
        <w:t xml:space="preserve"> </w:t>
      </w:r>
      <w:proofErr w:type="spellStart"/>
      <w:r w:rsidRPr="00D257D5">
        <w:rPr>
          <w:iCs/>
          <w:sz w:val="22"/>
          <w:szCs w:val="22"/>
        </w:rPr>
        <w:t>means</w:t>
      </w:r>
      <w:proofErr w:type="spellEnd"/>
      <w:r w:rsidRPr="00D257D5">
        <w:rPr>
          <w:iCs/>
          <w:sz w:val="22"/>
          <w:szCs w:val="22"/>
        </w:rPr>
        <w:t xml:space="preserve"> for </w:t>
      </w:r>
      <w:proofErr w:type="spellStart"/>
      <w:r w:rsidRPr="00D257D5">
        <w:rPr>
          <w:iCs/>
          <w:sz w:val="22"/>
          <w:szCs w:val="22"/>
        </w:rPr>
        <w:t>us</w:t>
      </w:r>
      <w:proofErr w:type="spellEnd"/>
      <w:r w:rsidRPr="00D257D5">
        <w:rPr>
          <w:iCs/>
          <w:sz w:val="22"/>
          <w:szCs w:val="22"/>
        </w:rPr>
        <w:t xml:space="preserve"> </w:t>
      </w:r>
      <w:proofErr w:type="spellStart"/>
      <w:r w:rsidRPr="00D257D5">
        <w:rPr>
          <w:iCs/>
          <w:sz w:val="22"/>
          <w:szCs w:val="22"/>
        </w:rPr>
        <w:t>Europeans</w:t>
      </w:r>
      <w:proofErr w:type="spellEnd"/>
      <w:r>
        <w:rPr>
          <w:iCs/>
          <w:sz w:val="22"/>
          <w:szCs w:val="22"/>
        </w:rPr>
        <w:t>), Formiche.net, 2023</w:t>
      </w:r>
    </w:p>
    <w:p w14:paraId="07224AC7" w14:textId="77777777" w:rsidR="00AD7F8F" w:rsidRPr="00D257D5" w:rsidRDefault="00AD7F8F" w:rsidP="00AD7F8F">
      <w:pPr>
        <w:pStyle w:val="Paragrafoelenco"/>
        <w:ind w:left="502"/>
        <w:rPr>
          <w:i/>
          <w:sz w:val="22"/>
          <w:szCs w:val="22"/>
        </w:rPr>
      </w:pPr>
    </w:p>
    <w:p w14:paraId="621C5646" w14:textId="1421D19E" w:rsidR="00AD7F8F" w:rsidRPr="005622BA" w:rsidRDefault="00AD7F8F" w:rsidP="00B62020">
      <w:pPr>
        <w:pStyle w:val="Paragrafoelenco"/>
        <w:numPr>
          <w:ilvl w:val="3"/>
          <w:numId w:val="17"/>
        </w:numPr>
        <w:rPr>
          <w:i/>
          <w:sz w:val="22"/>
          <w:szCs w:val="22"/>
        </w:rPr>
      </w:pPr>
      <w:r w:rsidRPr="00AD7F8F">
        <w:rPr>
          <w:i/>
          <w:sz w:val="22"/>
          <w:szCs w:val="22"/>
        </w:rPr>
        <w:t>Londra cerca il suo spazio</w:t>
      </w:r>
      <w:r>
        <w:rPr>
          <w:i/>
          <w:sz w:val="22"/>
          <w:szCs w:val="22"/>
        </w:rPr>
        <w:t xml:space="preserve"> nella </w:t>
      </w:r>
      <w:proofErr w:type="spellStart"/>
      <w:r>
        <w:rPr>
          <w:i/>
          <w:sz w:val="22"/>
          <w:szCs w:val="22"/>
        </w:rPr>
        <w:t>geoplotica</w:t>
      </w:r>
      <w:proofErr w:type="spellEnd"/>
      <w:r>
        <w:rPr>
          <w:i/>
          <w:sz w:val="22"/>
          <w:szCs w:val="22"/>
        </w:rPr>
        <w:t xml:space="preserve"> digitale, (</w:t>
      </w:r>
      <w:r>
        <w:rPr>
          <w:iCs/>
          <w:sz w:val="22"/>
          <w:szCs w:val="22"/>
        </w:rPr>
        <w:t xml:space="preserve">London </w:t>
      </w:r>
      <w:proofErr w:type="spellStart"/>
      <w:r>
        <w:rPr>
          <w:iCs/>
          <w:sz w:val="22"/>
          <w:szCs w:val="22"/>
        </w:rPr>
        <w:t>is</w:t>
      </w:r>
      <w:proofErr w:type="spellEnd"/>
      <w:r>
        <w:rPr>
          <w:iCs/>
          <w:sz w:val="22"/>
          <w:szCs w:val="22"/>
        </w:rPr>
        <w:t xml:space="preserve"> </w:t>
      </w:r>
      <w:proofErr w:type="spellStart"/>
      <w:r>
        <w:rPr>
          <w:iCs/>
          <w:sz w:val="22"/>
          <w:szCs w:val="22"/>
        </w:rPr>
        <w:t>looking</w:t>
      </w:r>
      <w:proofErr w:type="spellEnd"/>
      <w:r>
        <w:rPr>
          <w:iCs/>
          <w:sz w:val="22"/>
          <w:szCs w:val="22"/>
        </w:rPr>
        <w:t xml:space="preserve"> for </w:t>
      </w:r>
      <w:proofErr w:type="spellStart"/>
      <w:r>
        <w:rPr>
          <w:iCs/>
          <w:sz w:val="22"/>
          <w:szCs w:val="22"/>
        </w:rPr>
        <w:t>its</w:t>
      </w:r>
      <w:proofErr w:type="spellEnd"/>
      <w:r>
        <w:rPr>
          <w:iCs/>
          <w:sz w:val="22"/>
          <w:szCs w:val="22"/>
        </w:rPr>
        <w:t xml:space="preserve"> </w:t>
      </w:r>
      <w:proofErr w:type="spellStart"/>
      <w:r>
        <w:rPr>
          <w:iCs/>
          <w:sz w:val="22"/>
          <w:szCs w:val="22"/>
        </w:rPr>
        <w:t>own</w:t>
      </w:r>
      <w:proofErr w:type="spellEnd"/>
      <w:r>
        <w:rPr>
          <w:iCs/>
          <w:sz w:val="22"/>
          <w:szCs w:val="22"/>
        </w:rPr>
        <w:t xml:space="preserve"> </w:t>
      </w:r>
      <w:proofErr w:type="spellStart"/>
      <w:r>
        <w:rPr>
          <w:iCs/>
          <w:sz w:val="22"/>
          <w:szCs w:val="22"/>
        </w:rPr>
        <w:t>digital</w:t>
      </w:r>
      <w:proofErr w:type="spellEnd"/>
      <w:r>
        <w:rPr>
          <w:iCs/>
          <w:sz w:val="22"/>
          <w:szCs w:val="22"/>
        </w:rPr>
        <w:t xml:space="preserve"> </w:t>
      </w:r>
      <w:proofErr w:type="spellStart"/>
      <w:r>
        <w:rPr>
          <w:iCs/>
          <w:sz w:val="22"/>
          <w:szCs w:val="22"/>
        </w:rPr>
        <w:t>space</w:t>
      </w:r>
      <w:proofErr w:type="spellEnd"/>
      <w:r>
        <w:rPr>
          <w:iCs/>
          <w:sz w:val="22"/>
          <w:szCs w:val="22"/>
        </w:rPr>
        <w:t>),</w:t>
      </w:r>
      <w:r>
        <w:rPr>
          <w:i/>
          <w:sz w:val="22"/>
          <w:szCs w:val="22"/>
        </w:rPr>
        <w:t xml:space="preserve"> </w:t>
      </w:r>
      <w:r>
        <w:rPr>
          <w:iCs/>
          <w:sz w:val="22"/>
          <w:szCs w:val="22"/>
        </w:rPr>
        <w:t>Formiche.net, 2023</w:t>
      </w:r>
    </w:p>
    <w:p w14:paraId="4A99F0C9" w14:textId="77777777" w:rsidR="005622BA" w:rsidRPr="005622BA" w:rsidRDefault="005622BA" w:rsidP="005622BA">
      <w:pPr>
        <w:pStyle w:val="Paragrafoelenco"/>
        <w:rPr>
          <w:i/>
          <w:sz w:val="22"/>
          <w:szCs w:val="22"/>
        </w:rPr>
      </w:pPr>
    </w:p>
    <w:p w14:paraId="7EFCFD9A" w14:textId="065A993C" w:rsidR="005622BA" w:rsidRPr="006C77BC" w:rsidRDefault="005622BA" w:rsidP="005622BA">
      <w:pPr>
        <w:pStyle w:val="Paragrafoelenco"/>
        <w:numPr>
          <w:ilvl w:val="3"/>
          <w:numId w:val="17"/>
        </w:numPr>
        <w:rPr>
          <w:i/>
          <w:iCs/>
          <w:sz w:val="22"/>
          <w:szCs w:val="22"/>
          <w:lang w:val="en-US"/>
        </w:rPr>
      </w:pPr>
      <w:r w:rsidRPr="005622BA">
        <w:rPr>
          <w:i/>
          <w:iCs/>
          <w:sz w:val="22"/>
          <w:szCs w:val="22"/>
          <w:lang w:val="en-US"/>
        </w:rPr>
        <w:t xml:space="preserve">Generative AI and the rediscovery of the legitimate interest clause, </w:t>
      </w:r>
      <w:r w:rsidRPr="005622BA">
        <w:rPr>
          <w:iCs/>
          <w:sz w:val="22"/>
          <w:szCs w:val="22"/>
          <w:lang w:val="en-US"/>
        </w:rPr>
        <w:t>Institute for Policy-making (blog), Bocconi University, 2023</w:t>
      </w:r>
    </w:p>
    <w:p w14:paraId="34DBE529" w14:textId="77777777" w:rsidR="006C77BC" w:rsidRPr="006C77BC" w:rsidRDefault="006C77BC" w:rsidP="006C77BC">
      <w:pPr>
        <w:pStyle w:val="Paragrafoelenco"/>
        <w:rPr>
          <w:i/>
          <w:iCs/>
          <w:sz w:val="22"/>
          <w:szCs w:val="22"/>
          <w:lang w:val="en-US"/>
        </w:rPr>
      </w:pPr>
    </w:p>
    <w:p w14:paraId="21F0FB0D" w14:textId="78FE55DF" w:rsidR="006C77BC" w:rsidRPr="006C77BC" w:rsidRDefault="006C77BC" w:rsidP="005622BA">
      <w:pPr>
        <w:pStyle w:val="Paragrafoelenco"/>
        <w:numPr>
          <w:ilvl w:val="3"/>
          <w:numId w:val="17"/>
        </w:numPr>
        <w:rPr>
          <w:i/>
          <w:iCs/>
          <w:sz w:val="22"/>
          <w:szCs w:val="22"/>
          <w:lang w:val="en-US"/>
        </w:rPr>
      </w:pPr>
      <w:r w:rsidRPr="006C77BC">
        <w:rPr>
          <w:i/>
          <w:iCs/>
          <w:sz w:val="22"/>
          <w:szCs w:val="22"/>
          <w:lang w:val="en-US"/>
        </w:rPr>
        <w:t xml:space="preserve">Facebook: la </w:t>
      </w:r>
      <w:proofErr w:type="spellStart"/>
      <w:r w:rsidRPr="006C77BC">
        <w:rPr>
          <w:i/>
          <w:iCs/>
          <w:sz w:val="22"/>
          <w:szCs w:val="22"/>
          <w:lang w:val="en-US"/>
        </w:rPr>
        <w:t>multa</w:t>
      </w:r>
      <w:proofErr w:type="spellEnd"/>
      <w:r w:rsidRPr="006C77BC">
        <w:rPr>
          <w:i/>
          <w:iCs/>
          <w:sz w:val="22"/>
          <w:szCs w:val="22"/>
          <w:lang w:val="en-US"/>
        </w:rPr>
        <w:t xml:space="preserve">, </w:t>
      </w:r>
      <w:proofErr w:type="spellStart"/>
      <w:r w:rsidRPr="006C77BC">
        <w:rPr>
          <w:i/>
          <w:iCs/>
          <w:sz w:val="22"/>
          <w:szCs w:val="22"/>
          <w:lang w:val="en-US"/>
        </w:rPr>
        <w:t>l’Europa</w:t>
      </w:r>
      <w:proofErr w:type="spellEnd"/>
      <w:r w:rsidRPr="006C77BC">
        <w:rPr>
          <w:i/>
          <w:iCs/>
          <w:sz w:val="22"/>
          <w:szCs w:val="22"/>
          <w:lang w:val="en-US"/>
        </w:rPr>
        <w:t xml:space="preserve"> e la privacy, </w:t>
      </w:r>
      <w:r w:rsidRPr="006C77BC">
        <w:rPr>
          <w:sz w:val="22"/>
          <w:szCs w:val="22"/>
          <w:lang w:val="en-US"/>
        </w:rPr>
        <w:t>(Facebook: the sanction, the Europe, and the privacy)</w:t>
      </w:r>
      <w:r>
        <w:rPr>
          <w:sz w:val="22"/>
          <w:szCs w:val="22"/>
          <w:lang w:val="en-US"/>
        </w:rPr>
        <w:t>, Money-it, 2023</w:t>
      </w:r>
    </w:p>
    <w:p w14:paraId="1CE3AC4A" w14:textId="77777777" w:rsidR="00CD36AD" w:rsidRPr="006C77BC" w:rsidRDefault="00CD36AD" w:rsidP="00CD36AD">
      <w:pPr>
        <w:pStyle w:val="Paragrafoelenco"/>
        <w:ind w:left="502"/>
        <w:rPr>
          <w:i/>
          <w:sz w:val="22"/>
          <w:szCs w:val="22"/>
          <w:lang w:val="en-US"/>
        </w:rPr>
      </w:pPr>
    </w:p>
    <w:p w14:paraId="2A828546" w14:textId="00E4E3CB" w:rsidR="005263A7" w:rsidRPr="009711F9" w:rsidRDefault="005263A7" w:rsidP="00B62020">
      <w:pPr>
        <w:pStyle w:val="Paragrafoelenco"/>
        <w:numPr>
          <w:ilvl w:val="3"/>
          <w:numId w:val="17"/>
        </w:numPr>
        <w:rPr>
          <w:i/>
          <w:sz w:val="22"/>
          <w:szCs w:val="22"/>
          <w:lang w:val="en-US"/>
        </w:rPr>
      </w:pPr>
      <w:r w:rsidRPr="009711F9">
        <w:rPr>
          <w:i/>
          <w:sz w:val="22"/>
          <w:szCs w:val="22"/>
          <w:lang w:val="en-US"/>
        </w:rPr>
        <w:t xml:space="preserve">La </w:t>
      </w:r>
      <w:proofErr w:type="spellStart"/>
      <w:r w:rsidRPr="009711F9">
        <w:rPr>
          <w:i/>
          <w:sz w:val="22"/>
          <w:szCs w:val="22"/>
          <w:lang w:val="en-US"/>
        </w:rPr>
        <w:t>geometria</w:t>
      </w:r>
      <w:proofErr w:type="spellEnd"/>
      <w:r w:rsidRPr="009711F9">
        <w:rPr>
          <w:i/>
          <w:sz w:val="22"/>
          <w:szCs w:val="22"/>
          <w:lang w:val="en-US"/>
        </w:rPr>
        <w:t xml:space="preserve"> </w:t>
      </w:r>
      <w:proofErr w:type="spellStart"/>
      <w:r w:rsidRPr="009711F9">
        <w:rPr>
          <w:i/>
          <w:sz w:val="22"/>
          <w:szCs w:val="22"/>
          <w:lang w:val="en-US"/>
        </w:rPr>
        <w:t>della</w:t>
      </w:r>
      <w:proofErr w:type="spellEnd"/>
      <w:r w:rsidRPr="009711F9">
        <w:rPr>
          <w:i/>
          <w:sz w:val="22"/>
          <w:szCs w:val="22"/>
          <w:lang w:val="en-US"/>
        </w:rPr>
        <w:t xml:space="preserve"> </w:t>
      </w:r>
      <w:proofErr w:type="spellStart"/>
      <w:r w:rsidRPr="009711F9">
        <w:rPr>
          <w:i/>
          <w:sz w:val="22"/>
          <w:szCs w:val="22"/>
          <w:lang w:val="en-US"/>
        </w:rPr>
        <w:t>sovranità</w:t>
      </w:r>
      <w:proofErr w:type="spellEnd"/>
      <w:r w:rsidRPr="009711F9">
        <w:rPr>
          <w:i/>
          <w:sz w:val="22"/>
          <w:szCs w:val="22"/>
          <w:lang w:val="en-US"/>
        </w:rPr>
        <w:t xml:space="preserve"> </w:t>
      </w:r>
      <w:proofErr w:type="spellStart"/>
      <w:r w:rsidRPr="009711F9">
        <w:rPr>
          <w:i/>
          <w:sz w:val="22"/>
          <w:szCs w:val="22"/>
          <w:lang w:val="en-US"/>
        </w:rPr>
        <w:t>digitale</w:t>
      </w:r>
      <w:proofErr w:type="spellEnd"/>
      <w:r w:rsidRPr="009711F9">
        <w:rPr>
          <w:iCs/>
          <w:sz w:val="22"/>
          <w:szCs w:val="22"/>
          <w:lang w:val="en-US"/>
        </w:rPr>
        <w:t>, (The geometry of digital sovereignty), ViaSarfatti25 Blog, 2022</w:t>
      </w:r>
    </w:p>
    <w:p w14:paraId="4BAECF0E" w14:textId="77777777" w:rsidR="005263A7" w:rsidRPr="009711F9" w:rsidRDefault="005263A7" w:rsidP="005263A7">
      <w:pPr>
        <w:pStyle w:val="Paragrafoelenco"/>
        <w:ind w:left="502"/>
        <w:rPr>
          <w:i/>
          <w:sz w:val="22"/>
          <w:szCs w:val="22"/>
          <w:lang w:val="en-US"/>
        </w:rPr>
      </w:pPr>
    </w:p>
    <w:p w14:paraId="183DC758" w14:textId="4B12C7A9" w:rsidR="00B62020" w:rsidRPr="009711F9" w:rsidRDefault="0078590E" w:rsidP="00B62020">
      <w:pPr>
        <w:pStyle w:val="Paragrafoelenco"/>
        <w:numPr>
          <w:ilvl w:val="3"/>
          <w:numId w:val="17"/>
        </w:numPr>
        <w:rPr>
          <w:i/>
          <w:sz w:val="22"/>
          <w:szCs w:val="22"/>
          <w:lang w:val="en-US"/>
        </w:rPr>
      </w:pPr>
      <w:r w:rsidRPr="009711F9">
        <w:rPr>
          <w:iCs/>
          <w:sz w:val="22"/>
          <w:szCs w:val="22"/>
          <w:lang w:val="en-US"/>
        </w:rPr>
        <w:t xml:space="preserve">(With G. De Gregorio, P. Dunn), </w:t>
      </w:r>
      <w:proofErr w:type="spellStart"/>
      <w:r w:rsidRPr="009711F9">
        <w:rPr>
          <w:i/>
          <w:sz w:val="22"/>
          <w:szCs w:val="22"/>
          <w:lang w:val="en-US"/>
        </w:rPr>
        <w:t>Approccio</w:t>
      </w:r>
      <w:proofErr w:type="spellEnd"/>
      <w:r w:rsidRPr="009711F9">
        <w:rPr>
          <w:i/>
          <w:sz w:val="22"/>
          <w:szCs w:val="22"/>
          <w:lang w:val="en-US"/>
        </w:rPr>
        <w:t xml:space="preserve"> </w:t>
      </w:r>
      <w:proofErr w:type="spellStart"/>
      <w:r w:rsidRPr="009711F9">
        <w:rPr>
          <w:i/>
          <w:sz w:val="22"/>
          <w:szCs w:val="22"/>
          <w:lang w:val="en-US"/>
        </w:rPr>
        <w:t>basato</w:t>
      </w:r>
      <w:proofErr w:type="spellEnd"/>
      <w:r w:rsidRPr="009711F9">
        <w:rPr>
          <w:i/>
          <w:sz w:val="22"/>
          <w:szCs w:val="22"/>
          <w:lang w:val="en-US"/>
        </w:rPr>
        <w:t xml:space="preserve"> </w:t>
      </w:r>
      <w:proofErr w:type="spellStart"/>
      <w:r w:rsidRPr="009711F9">
        <w:rPr>
          <w:i/>
          <w:sz w:val="22"/>
          <w:szCs w:val="22"/>
          <w:lang w:val="en-US"/>
        </w:rPr>
        <w:t>sul</w:t>
      </w:r>
      <w:proofErr w:type="spellEnd"/>
      <w:r w:rsidRPr="009711F9">
        <w:rPr>
          <w:i/>
          <w:sz w:val="22"/>
          <w:szCs w:val="22"/>
          <w:lang w:val="en-US"/>
        </w:rPr>
        <w:t xml:space="preserve"> </w:t>
      </w:r>
      <w:proofErr w:type="spellStart"/>
      <w:r w:rsidRPr="009711F9">
        <w:rPr>
          <w:i/>
          <w:sz w:val="22"/>
          <w:szCs w:val="22"/>
          <w:lang w:val="en-US"/>
        </w:rPr>
        <w:t>rischio</w:t>
      </w:r>
      <w:proofErr w:type="spellEnd"/>
      <w:r w:rsidRPr="009711F9">
        <w:rPr>
          <w:i/>
          <w:sz w:val="22"/>
          <w:szCs w:val="22"/>
          <w:lang w:val="en-US"/>
        </w:rPr>
        <w:t xml:space="preserve">: come è </w:t>
      </w:r>
      <w:proofErr w:type="spellStart"/>
      <w:r w:rsidRPr="009711F9">
        <w:rPr>
          <w:i/>
          <w:sz w:val="22"/>
          <w:szCs w:val="22"/>
          <w:lang w:val="en-US"/>
        </w:rPr>
        <w:t>applicato</w:t>
      </w:r>
      <w:proofErr w:type="spellEnd"/>
      <w:r w:rsidRPr="009711F9">
        <w:rPr>
          <w:i/>
          <w:sz w:val="22"/>
          <w:szCs w:val="22"/>
          <w:lang w:val="en-US"/>
        </w:rPr>
        <w:t xml:space="preserve"> </w:t>
      </w:r>
      <w:proofErr w:type="spellStart"/>
      <w:r w:rsidRPr="009711F9">
        <w:rPr>
          <w:i/>
          <w:sz w:val="22"/>
          <w:szCs w:val="22"/>
          <w:lang w:val="en-US"/>
        </w:rPr>
        <w:t>nelle</w:t>
      </w:r>
      <w:proofErr w:type="spellEnd"/>
      <w:r w:rsidRPr="009711F9">
        <w:rPr>
          <w:i/>
          <w:sz w:val="22"/>
          <w:szCs w:val="22"/>
          <w:lang w:val="en-US"/>
        </w:rPr>
        <w:t xml:space="preserve"> normative UE </w:t>
      </w:r>
      <w:proofErr w:type="spellStart"/>
      <w:r w:rsidRPr="009711F9">
        <w:rPr>
          <w:i/>
          <w:sz w:val="22"/>
          <w:szCs w:val="22"/>
          <w:lang w:val="en-US"/>
        </w:rPr>
        <w:t>sul</w:t>
      </w:r>
      <w:proofErr w:type="spellEnd"/>
      <w:r w:rsidRPr="009711F9">
        <w:rPr>
          <w:i/>
          <w:sz w:val="22"/>
          <w:szCs w:val="22"/>
          <w:lang w:val="en-US"/>
        </w:rPr>
        <w:t xml:space="preserve"> </w:t>
      </w:r>
      <w:proofErr w:type="spellStart"/>
      <w:r w:rsidRPr="009711F9">
        <w:rPr>
          <w:i/>
          <w:sz w:val="22"/>
          <w:szCs w:val="22"/>
          <w:lang w:val="en-US"/>
        </w:rPr>
        <w:t>digitale</w:t>
      </w:r>
      <w:proofErr w:type="spellEnd"/>
      <w:r w:rsidRPr="009711F9">
        <w:rPr>
          <w:i/>
          <w:sz w:val="22"/>
          <w:szCs w:val="22"/>
          <w:lang w:val="en-US"/>
        </w:rPr>
        <w:t xml:space="preserve">, </w:t>
      </w:r>
      <w:r w:rsidRPr="009711F9">
        <w:rPr>
          <w:iCs/>
          <w:sz w:val="22"/>
          <w:szCs w:val="22"/>
          <w:lang w:val="en-US"/>
        </w:rPr>
        <w:t xml:space="preserve">(Risk-based approach: how it is applied in the </w:t>
      </w:r>
      <w:r w:rsidR="006F0B0E" w:rsidRPr="009711F9">
        <w:rPr>
          <w:iCs/>
          <w:sz w:val="22"/>
          <w:szCs w:val="22"/>
          <w:lang w:val="en-US"/>
        </w:rPr>
        <w:t xml:space="preserve">EU regulations on the digital sector), Agenda </w:t>
      </w:r>
      <w:proofErr w:type="spellStart"/>
      <w:r w:rsidR="006F0B0E" w:rsidRPr="009711F9">
        <w:rPr>
          <w:iCs/>
          <w:sz w:val="22"/>
          <w:szCs w:val="22"/>
          <w:lang w:val="en-US"/>
        </w:rPr>
        <w:t>Digitale</w:t>
      </w:r>
      <w:proofErr w:type="spellEnd"/>
      <w:r w:rsidR="006F0B0E" w:rsidRPr="009711F9">
        <w:rPr>
          <w:iCs/>
          <w:sz w:val="22"/>
          <w:szCs w:val="22"/>
          <w:lang w:val="en-US"/>
        </w:rPr>
        <w:t>, 2022</w:t>
      </w:r>
    </w:p>
    <w:p w14:paraId="0DAB933A" w14:textId="77777777" w:rsidR="00B62020" w:rsidRPr="009711F9" w:rsidRDefault="00B62020" w:rsidP="00B62020">
      <w:pPr>
        <w:pStyle w:val="Paragrafoelenco"/>
        <w:ind w:left="502"/>
        <w:rPr>
          <w:i/>
          <w:sz w:val="22"/>
          <w:szCs w:val="22"/>
          <w:lang w:val="en-US"/>
        </w:rPr>
      </w:pPr>
    </w:p>
    <w:p w14:paraId="386B215F" w14:textId="77777777" w:rsidR="00B62020" w:rsidRPr="00B62020" w:rsidRDefault="00B62020" w:rsidP="00B62020">
      <w:pPr>
        <w:pStyle w:val="Paragrafoelenco"/>
        <w:numPr>
          <w:ilvl w:val="3"/>
          <w:numId w:val="17"/>
        </w:numPr>
        <w:rPr>
          <w:i/>
          <w:iCs/>
          <w:sz w:val="22"/>
          <w:szCs w:val="22"/>
        </w:rPr>
      </w:pPr>
      <w:r w:rsidRPr="00B62020">
        <w:rPr>
          <w:i/>
          <w:iCs/>
          <w:sz w:val="22"/>
          <w:szCs w:val="22"/>
        </w:rPr>
        <w:t xml:space="preserve">Il nuovo Codice europeo contro la disinformazione </w:t>
      </w:r>
      <w:r w:rsidRPr="00B62020">
        <w:rPr>
          <w:iCs/>
          <w:sz w:val="22"/>
          <w:szCs w:val="22"/>
        </w:rPr>
        <w:t xml:space="preserve">(The new Code of Practice </w:t>
      </w:r>
      <w:proofErr w:type="spellStart"/>
      <w:r w:rsidRPr="00B62020">
        <w:rPr>
          <w:iCs/>
          <w:sz w:val="22"/>
          <w:szCs w:val="22"/>
        </w:rPr>
        <w:t>against</w:t>
      </w:r>
      <w:proofErr w:type="spellEnd"/>
      <w:r w:rsidRPr="00B62020">
        <w:rPr>
          <w:iCs/>
          <w:sz w:val="22"/>
          <w:szCs w:val="22"/>
        </w:rPr>
        <w:t xml:space="preserve"> </w:t>
      </w:r>
      <w:proofErr w:type="spellStart"/>
      <w:r w:rsidRPr="00B62020">
        <w:rPr>
          <w:iCs/>
          <w:sz w:val="22"/>
          <w:szCs w:val="22"/>
        </w:rPr>
        <w:t>Disinformation</w:t>
      </w:r>
      <w:proofErr w:type="spellEnd"/>
      <w:r w:rsidRPr="00B62020">
        <w:rPr>
          <w:iCs/>
          <w:sz w:val="22"/>
          <w:szCs w:val="22"/>
        </w:rPr>
        <w:t>), lavoce.info, 2022</w:t>
      </w:r>
    </w:p>
    <w:p w14:paraId="00EC0651" w14:textId="77777777" w:rsidR="00B62020" w:rsidRPr="00B62020" w:rsidRDefault="00B62020" w:rsidP="00B62020">
      <w:pPr>
        <w:pStyle w:val="Paragrafoelenco"/>
        <w:ind w:left="502"/>
        <w:rPr>
          <w:i/>
          <w:iCs/>
          <w:sz w:val="22"/>
          <w:szCs w:val="22"/>
        </w:rPr>
      </w:pPr>
    </w:p>
    <w:p w14:paraId="07DCB07B" w14:textId="5005459C" w:rsidR="00B62020" w:rsidRPr="00B62020" w:rsidRDefault="00B62020" w:rsidP="00B62020">
      <w:pPr>
        <w:pStyle w:val="Paragrafoelenco"/>
        <w:numPr>
          <w:ilvl w:val="3"/>
          <w:numId w:val="17"/>
        </w:numPr>
        <w:rPr>
          <w:i/>
          <w:iCs/>
          <w:sz w:val="22"/>
          <w:szCs w:val="22"/>
        </w:rPr>
      </w:pPr>
      <w:r w:rsidRPr="00B62020">
        <w:rPr>
          <w:i/>
          <w:iCs/>
          <w:sz w:val="22"/>
          <w:szCs w:val="22"/>
        </w:rPr>
        <w:t xml:space="preserve"> Codice contro la disinformazione: il peccato originale </w:t>
      </w:r>
      <w:r w:rsidRPr="00B62020">
        <w:rPr>
          <w:iCs/>
          <w:sz w:val="22"/>
          <w:szCs w:val="22"/>
        </w:rPr>
        <w:t xml:space="preserve">(The Code </w:t>
      </w:r>
      <w:proofErr w:type="spellStart"/>
      <w:r w:rsidRPr="00B62020">
        <w:rPr>
          <w:iCs/>
          <w:sz w:val="22"/>
          <w:szCs w:val="22"/>
        </w:rPr>
        <w:t>against</w:t>
      </w:r>
      <w:proofErr w:type="spellEnd"/>
      <w:r w:rsidRPr="00B62020">
        <w:rPr>
          <w:iCs/>
          <w:sz w:val="22"/>
          <w:szCs w:val="22"/>
        </w:rPr>
        <w:t xml:space="preserve"> </w:t>
      </w:r>
      <w:proofErr w:type="spellStart"/>
      <w:r w:rsidRPr="00B62020">
        <w:rPr>
          <w:iCs/>
          <w:sz w:val="22"/>
          <w:szCs w:val="22"/>
        </w:rPr>
        <w:t>Disinformation</w:t>
      </w:r>
      <w:proofErr w:type="spellEnd"/>
      <w:r w:rsidRPr="00B62020">
        <w:rPr>
          <w:iCs/>
          <w:sz w:val="22"/>
          <w:szCs w:val="22"/>
        </w:rPr>
        <w:t xml:space="preserve">: the </w:t>
      </w:r>
      <w:proofErr w:type="spellStart"/>
      <w:r w:rsidRPr="00B62020">
        <w:rPr>
          <w:iCs/>
          <w:sz w:val="22"/>
          <w:szCs w:val="22"/>
        </w:rPr>
        <w:t>original</w:t>
      </w:r>
      <w:proofErr w:type="spellEnd"/>
      <w:r w:rsidRPr="00B62020">
        <w:rPr>
          <w:iCs/>
          <w:sz w:val="22"/>
          <w:szCs w:val="22"/>
        </w:rPr>
        <w:t xml:space="preserve"> sin), lavoce.info, 2022</w:t>
      </w:r>
    </w:p>
    <w:p w14:paraId="6A0BF697" w14:textId="77777777" w:rsidR="0078590E" w:rsidRPr="0078590E" w:rsidRDefault="0078590E" w:rsidP="0078590E">
      <w:pPr>
        <w:pStyle w:val="Paragrafoelenco"/>
        <w:ind w:left="502"/>
        <w:jc w:val="both"/>
        <w:rPr>
          <w:b/>
          <w:bCs/>
          <w:i/>
          <w:sz w:val="22"/>
          <w:szCs w:val="22"/>
        </w:rPr>
      </w:pPr>
    </w:p>
    <w:p w14:paraId="01359815" w14:textId="0F988AA8" w:rsidR="00F83C9A" w:rsidRPr="002A457C" w:rsidRDefault="00FC5BCB" w:rsidP="00F83C9A">
      <w:pPr>
        <w:pStyle w:val="Paragrafoelenco"/>
        <w:numPr>
          <w:ilvl w:val="3"/>
          <w:numId w:val="17"/>
        </w:numPr>
        <w:jc w:val="both"/>
        <w:rPr>
          <w:b/>
          <w:bCs/>
          <w:iCs/>
          <w:sz w:val="22"/>
          <w:szCs w:val="22"/>
        </w:rPr>
      </w:pPr>
      <w:r w:rsidRPr="002A457C">
        <w:rPr>
          <w:i/>
          <w:iCs/>
          <w:sz w:val="22"/>
          <w:szCs w:val="22"/>
        </w:rPr>
        <w:t xml:space="preserve">Codice di Condotta europeo contro la disinformazione: ecco a chi servirà, anche in Italia, </w:t>
      </w:r>
      <w:r w:rsidR="00F83C9A" w:rsidRPr="002A457C">
        <w:rPr>
          <w:sz w:val="22"/>
          <w:szCs w:val="22"/>
        </w:rPr>
        <w:t xml:space="preserve">(The </w:t>
      </w:r>
      <w:proofErr w:type="spellStart"/>
      <w:r w:rsidR="00F83C9A" w:rsidRPr="002A457C">
        <w:rPr>
          <w:sz w:val="22"/>
          <w:szCs w:val="22"/>
        </w:rPr>
        <w:t>European</w:t>
      </w:r>
      <w:proofErr w:type="spellEnd"/>
      <w:r w:rsidR="00F83C9A" w:rsidRPr="002A457C">
        <w:rPr>
          <w:sz w:val="22"/>
          <w:szCs w:val="22"/>
        </w:rPr>
        <w:t xml:space="preserve"> Code of </w:t>
      </w:r>
      <w:proofErr w:type="spellStart"/>
      <w:r w:rsidR="00F83C9A" w:rsidRPr="002A457C">
        <w:rPr>
          <w:sz w:val="22"/>
          <w:szCs w:val="22"/>
        </w:rPr>
        <w:t>C</w:t>
      </w:r>
      <w:r w:rsidR="003E1441" w:rsidRPr="002A457C">
        <w:rPr>
          <w:sz w:val="22"/>
          <w:szCs w:val="22"/>
        </w:rPr>
        <w:t>o</w:t>
      </w:r>
      <w:r w:rsidR="00F83C9A" w:rsidRPr="002A457C">
        <w:rPr>
          <w:sz w:val="22"/>
          <w:szCs w:val="22"/>
        </w:rPr>
        <w:t>nduct</w:t>
      </w:r>
      <w:proofErr w:type="spellEnd"/>
      <w:r w:rsidR="00F83C9A" w:rsidRPr="002A457C">
        <w:rPr>
          <w:sz w:val="22"/>
          <w:szCs w:val="22"/>
        </w:rPr>
        <w:t xml:space="preserve"> </w:t>
      </w:r>
      <w:proofErr w:type="spellStart"/>
      <w:r w:rsidR="00F83C9A" w:rsidRPr="002A457C">
        <w:rPr>
          <w:sz w:val="22"/>
          <w:szCs w:val="22"/>
        </w:rPr>
        <w:t>against</w:t>
      </w:r>
      <w:proofErr w:type="spellEnd"/>
      <w:r w:rsidR="00F83C9A" w:rsidRPr="002A457C">
        <w:rPr>
          <w:sz w:val="22"/>
          <w:szCs w:val="22"/>
        </w:rPr>
        <w:t xml:space="preserve"> </w:t>
      </w:r>
      <w:proofErr w:type="spellStart"/>
      <w:r w:rsidR="00F83C9A" w:rsidRPr="002A457C">
        <w:rPr>
          <w:sz w:val="22"/>
          <w:szCs w:val="22"/>
        </w:rPr>
        <w:t>disinformation</w:t>
      </w:r>
      <w:proofErr w:type="spellEnd"/>
      <w:r w:rsidR="00F83C9A" w:rsidRPr="002A457C">
        <w:rPr>
          <w:sz w:val="22"/>
          <w:szCs w:val="22"/>
        </w:rPr>
        <w:t xml:space="preserve">: </w:t>
      </w:r>
      <w:proofErr w:type="spellStart"/>
      <w:r w:rsidR="003E1441" w:rsidRPr="002A457C">
        <w:rPr>
          <w:sz w:val="22"/>
          <w:szCs w:val="22"/>
        </w:rPr>
        <w:t>here’s</w:t>
      </w:r>
      <w:proofErr w:type="spellEnd"/>
      <w:r w:rsidR="003E1441" w:rsidRPr="002A457C">
        <w:rPr>
          <w:sz w:val="22"/>
          <w:szCs w:val="22"/>
        </w:rPr>
        <w:t xml:space="preserve"> </w:t>
      </w:r>
      <w:proofErr w:type="spellStart"/>
      <w:r w:rsidR="003E1441" w:rsidRPr="002A457C">
        <w:rPr>
          <w:sz w:val="22"/>
          <w:szCs w:val="22"/>
        </w:rPr>
        <w:t>who</w:t>
      </w:r>
      <w:proofErr w:type="spellEnd"/>
      <w:r w:rsidR="003E1441" w:rsidRPr="002A457C">
        <w:rPr>
          <w:sz w:val="22"/>
          <w:szCs w:val="22"/>
        </w:rPr>
        <w:t xml:space="preserve"> </w:t>
      </w:r>
      <w:proofErr w:type="spellStart"/>
      <w:r w:rsidR="003E1441" w:rsidRPr="002A457C">
        <w:rPr>
          <w:sz w:val="22"/>
          <w:szCs w:val="22"/>
        </w:rPr>
        <w:t>it</w:t>
      </w:r>
      <w:proofErr w:type="spellEnd"/>
      <w:r w:rsidR="003E1441" w:rsidRPr="002A457C">
        <w:rPr>
          <w:sz w:val="22"/>
          <w:szCs w:val="22"/>
        </w:rPr>
        <w:t xml:space="preserve"> </w:t>
      </w:r>
      <w:proofErr w:type="spellStart"/>
      <w:r w:rsidR="003E1441" w:rsidRPr="002A457C">
        <w:rPr>
          <w:sz w:val="22"/>
          <w:szCs w:val="22"/>
        </w:rPr>
        <w:t>will</w:t>
      </w:r>
      <w:proofErr w:type="spellEnd"/>
      <w:r w:rsidR="003E1441" w:rsidRPr="002A457C">
        <w:rPr>
          <w:sz w:val="22"/>
          <w:szCs w:val="22"/>
        </w:rPr>
        <w:t xml:space="preserve"> benefit, </w:t>
      </w:r>
      <w:proofErr w:type="spellStart"/>
      <w:r w:rsidR="003E1441" w:rsidRPr="002A457C">
        <w:rPr>
          <w:sz w:val="22"/>
          <w:szCs w:val="22"/>
        </w:rPr>
        <w:t>even</w:t>
      </w:r>
      <w:proofErr w:type="spellEnd"/>
      <w:r w:rsidR="003E1441" w:rsidRPr="002A457C">
        <w:rPr>
          <w:sz w:val="22"/>
          <w:szCs w:val="22"/>
        </w:rPr>
        <w:t xml:space="preserve"> in </w:t>
      </w:r>
      <w:proofErr w:type="spellStart"/>
      <w:r w:rsidR="003E1441" w:rsidRPr="002A457C">
        <w:rPr>
          <w:sz w:val="22"/>
          <w:szCs w:val="22"/>
        </w:rPr>
        <w:t>Italy</w:t>
      </w:r>
      <w:proofErr w:type="spellEnd"/>
      <w:r w:rsidR="003E1441" w:rsidRPr="002A457C">
        <w:rPr>
          <w:sz w:val="22"/>
          <w:szCs w:val="22"/>
        </w:rPr>
        <w:t xml:space="preserve">), </w:t>
      </w:r>
      <w:r w:rsidRPr="002A457C">
        <w:rPr>
          <w:sz w:val="22"/>
          <w:szCs w:val="22"/>
        </w:rPr>
        <w:t>Agenda Digitale, 2022</w:t>
      </w:r>
    </w:p>
    <w:p w14:paraId="34DF5B4C" w14:textId="77777777" w:rsidR="00F83C9A" w:rsidRPr="002A457C" w:rsidRDefault="00F83C9A" w:rsidP="00F83C9A">
      <w:pPr>
        <w:pStyle w:val="Paragrafoelenco"/>
        <w:ind w:left="502"/>
        <w:jc w:val="both"/>
        <w:rPr>
          <w:b/>
          <w:bCs/>
          <w:iCs/>
          <w:sz w:val="22"/>
          <w:szCs w:val="22"/>
        </w:rPr>
      </w:pPr>
    </w:p>
    <w:p w14:paraId="21EC1E89" w14:textId="77777777" w:rsidR="00F83C9A" w:rsidRPr="00342F95" w:rsidRDefault="00FC5BCB" w:rsidP="00F83C9A">
      <w:pPr>
        <w:pStyle w:val="Paragrafoelenco"/>
        <w:numPr>
          <w:ilvl w:val="3"/>
          <w:numId w:val="17"/>
        </w:numPr>
        <w:jc w:val="both"/>
        <w:rPr>
          <w:b/>
          <w:bCs/>
          <w:iCs/>
          <w:sz w:val="22"/>
          <w:szCs w:val="22"/>
          <w:lang w:val="en-US"/>
        </w:rPr>
      </w:pPr>
      <w:r w:rsidRPr="002A457C">
        <w:rPr>
          <w:i/>
          <w:sz w:val="22"/>
          <w:szCs w:val="22"/>
        </w:rPr>
        <w:t xml:space="preserve"> </w:t>
      </w:r>
      <w:r w:rsidRPr="00342F95">
        <w:rPr>
          <w:i/>
          <w:sz w:val="22"/>
          <w:szCs w:val="22"/>
          <w:lang w:val="en-US"/>
        </w:rPr>
        <w:t>The Road Towards a Strengthened Code Against Disinformation: About Metaphors in Free Speech and the Need to Handle Them Carefully</w:t>
      </w:r>
      <w:r w:rsidRPr="00342F95">
        <w:rPr>
          <w:iCs/>
          <w:sz w:val="22"/>
          <w:szCs w:val="22"/>
          <w:lang w:val="en-US"/>
        </w:rPr>
        <w:t>, ELI Newsletter, 2022</w:t>
      </w:r>
    </w:p>
    <w:p w14:paraId="7A5C37A5" w14:textId="77777777" w:rsidR="00F83C9A" w:rsidRPr="00342F95" w:rsidRDefault="00F83C9A" w:rsidP="00F83C9A">
      <w:pPr>
        <w:pStyle w:val="Paragrafoelenco"/>
        <w:rPr>
          <w:iCs/>
          <w:sz w:val="22"/>
          <w:szCs w:val="22"/>
          <w:lang w:val="en-US"/>
        </w:rPr>
      </w:pPr>
    </w:p>
    <w:p w14:paraId="03CC8F91" w14:textId="77777777" w:rsidR="00F83C9A" w:rsidRPr="00342F95" w:rsidRDefault="00FC5BCB" w:rsidP="00F83C9A">
      <w:pPr>
        <w:pStyle w:val="Paragrafoelenco"/>
        <w:numPr>
          <w:ilvl w:val="3"/>
          <w:numId w:val="17"/>
        </w:numPr>
        <w:jc w:val="both"/>
        <w:rPr>
          <w:b/>
          <w:bCs/>
          <w:iCs/>
          <w:sz w:val="22"/>
          <w:szCs w:val="22"/>
          <w:lang w:val="en-US"/>
        </w:rPr>
      </w:pPr>
      <w:r w:rsidRPr="00342F95">
        <w:rPr>
          <w:iCs/>
          <w:sz w:val="22"/>
          <w:szCs w:val="22"/>
          <w:lang w:val="en-US"/>
        </w:rPr>
        <w:t>(</w:t>
      </w:r>
      <w:r w:rsidR="00F83C9A" w:rsidRPr="00342F95">
        <w:rPr>
          <w:iCs/>
          <w:sz w:val="22"/>
          <w:szCs w:val="22"/>
          <w:lang w:val="en-US"/>
        </w:rPr>
        <w:t>With</w:t>
      </w:r>
      <w:r w:rsidRPr="00342F95">
        <w:rPr>
          <w:iCs/>
          <w:sz w:val="22"/>
          <w:szCs w:val="22"/>
          <w:lang w:val="en-US"/>
        </w:rPr>
        <w:t xml:space="preserve"> G. De Gregorio, P. Dunn),</w:t>
      </w:r>
      <w:r w:rsidRPr="00342F95">
        <w:rPr>
          <w:i/>
          <w:iCs/>
          <w:sz w:val="22"/>
          <w:szCs w:val="22"/>
          <w:lang w:val="en-US"/>
        </w:rPr>
        <w:t xml:space="preserve"> Shareholder Power as a </w:t>
      </w:r>
      <w:proofErr w:type="spellStart"/>
      <w:r w:rsidRPr="00342F95">
        <w:rPr>
          <w:i/>
          <w:iCs/>
          <w:sz w:val="22"/>
          <w:szCs w:val="22"/>
          <w:lang w:val="en-US"/>
        </w:rPr>
        <w:t>Constitutionalising</w:t>
      </w:r>
      <w:proofErr w:type="spellEnd"/>
      <w:r w:rsidRPr="00342F95">
        <w:rPr>
          <w:i/>
          <w:iCs/>
          <w:sz w:val="22"/>
          <w:szCs w:val="22"/>
          <w:lang w:val="en-US"/>
        </w:rPr>
        <w:t xml:space="preserve"> Force: Elon Musk’s Bid to Buy Twitter</w:t>
      </w:r>
      <w:r w:rsidRPr="00342F95">
        <w:rPr>
          <w:iCs/>
          <w:sz w:val="22"/>
          <w:szCs w:val="22"/>
          <w:lang w:val="en-US"/>
        </w:rPr>
        <w:t xml:space="preserve">, </w:t>
      </w:r>
      <w:proofErr w:type="spellStart"/>
      <w:r w:rsidRPr="00342F95">
        <w:rPr>
          <w:iCs/>
          <w:sz w:val="22"/>
          <w:szCs w:val="22"/>
          <w:lang w:val="en-US"/>
        </w:rPr>
        <w:t>Verfassunblog</w:t>
      </w:r>
      <w:proofErr w:type="spellEnd"/>
      <w:r w:rsidRPr="00342F95">
        <w:rPr>
          <w:iCs/>
          <w:sz w:val="22"/>
          <w:szCs w:val="22"/>
          <w:lang w:val="en-US"/>
        </w:rPr>
        <w:t>, 2022</w:t>
      </w:r>
    </w:p>
    <w:p w14:paraId="59AC5F6D" w14:textId="77777777" w:rsidR="00F83C9A" w:rsidRPr="00342F95" w:rsidRDefault="00F83C9A" w:rsidP="00F83C9A">
      <w:pPr>
        <w:pStyle w:val="Paragrafoelenco"/>
        <w:rPr>
          <w:iCs/>
          <w:sz w:val="22"/>
          <w:szCs w:val="22"/>
          <w:lang w:val="en-US"/>
        </w:rPr>
      </w:pPr>
    </w:p>
    <w:p w14:paraId="31C7C7F8" w14:textId="1804D3D3" w:rsidR="00FC5BCB" w:rsidRPr="00342F95" w:rsidRDefault="00FC5BCB" w:rsidP="00F83C9A">
      <w:pPr>
        <w:pStyle w:val="Paragrafoelenco"/>
        <w:numPr>
          <w:ilvl w:val="3"/>
          <w:numId w:val="17"/>
        </w:numPr>
        <w:jc w:val="both"/>
        <w:rPr>
          <w:iCs/>
          <w:sz w:val="22"/>
          <w:szCs w:val="22"/>
        </w:rPr>
      </w:pPr>
      <w:r w:rsidRPr="00342F95">
        <w:rPr>
          <w:iCs/>
          <w:sz w:val="22"/>
          <w:szCs w:val="22"/>
        </w:rPr>
        <w:t>(</w:t>
      </w:r>
      <w:r w:rsidR="00F83C9A" w:rsidRPr="00342F95">
        <w:rPr>
          <w:iCs/>
          <w:sz w:val="22"/>
          <w:szCs w:val="22"/>
        </w:rPr>
        <w:t>With</w:t>
      </w:r>
      <w:r w:rsidRPr="00342F95">
        <w:rPr>
          <w:iCs/>
          <w:sz w:val="22"/>
          <w:szCs w:val="22"/>
        </w:rPr>
        <w:t xml:space="preserve"> G. De Gregorio, F. Paolucci), </w:t>
      </w:r>
      <w:r w:rsidRPr="00342F95">
        <w:rPr>
          <w:i/>
          <w:sz w:val="22"/>
          <w:szCs w:val="22"/>
        </w:rPr>
        <w:t xml:space="preserve">AI Act, troppo potere agli Stati? </w:t>
      </w:r>
      <w:r w:rsidRPr="00342F95">
        <w:rPr>
          <w:i/>
          <w:sz w:val="22"/>
          <w:szCs w:val="22"/>
          <w:lang w:val="en-US"/>
        </w:rPr>
        <w:t xml:space="preserve">I </w:t>
      </w:r>
      <w:proofErr w:type="spellStart"/>
      <w:r w:rsidRPr="00342F95">
        <w:rPr>
          <w:i/>
          <w:sz w:val="22"/>
          <w:szCs w:val="22"/>
          <w:lang w:val="en-US"/>
        </w:rPr>
        <w:t>problemi</w:t>
      </w:r>
      <w:proofErr w:type="spellEnd"/>
      <w:r w:rsidRPr="00342F95">
        <w:rPr>
          <w:i/>
          <w:sz w:val="22"/>
          <w:szCs w:val="22"/>
          <w:lang w:val="en-US"/>
        </w:rPr>
        <w:t xml:space="preserve"> </w:t>
      </w:r>
      <w:proofErr w:type="spellStart"/>
      <w:r w:rsidRPr="00342F95">
        <w:rPr>
          <w:i/>
          <w:sz w:val="22"/>
          <w:szCs w:val="22"/>
          <w:lang w:val="en-US"/>
        </w:rPr>
        <w:t>della</w:t>
      </w:r>
      <w:proofErr w:type="spellEnd"/>
      <w:r w:rsidRPr="00342F95">
        <w:rPr>
          <w:i/>
          <w:sz w:val="22"/>
          <w:szCs w:val="22"/>
          <w:lang w:val="en-US"/>
        </w:rPr>
        <w:t xml:space="preserve"> </w:t>
      </w:r>
      <w:proofErr w:type="spellStart"/>
      <w:r w:rsidRPr="00342F95">
        <w:rPr>
          <w:i/>
          <w:sz w:val="22"/>
          <w:szCs w:val="22"/>
          <w:lang w:val="en-US"/>
        </w:rPr>
        <w:t>proposta</w:t>
      </w:r>
      <w:proofErr w:type="spellEnd"/>
      <w:r w:rsidRPr="00342F95">
        <w:rPr>
          <w:i/>
          <w:sz w:val="22"/>
          <w:szCs w:val="22"/>
          <w:lang w:val="en-US"/>
        </w:rPr>
        <w:t xml:space="preserve"> </w:t>
      </w:r>
      <w:proofErr w:type="spellStart"/>
      <w:r w:rsidRPr="00342F95">
        <w:rPr>
          <w:i/>
          <w:sz w:val="22"/>
          <w:szCs w:val="22"/>
          <w:lang w:val="en-US"/>
        </w:rPr>
        <w:t>Ue</w:t>
      </w:r>
      <w:proofErr w:type="spellEnd"/>
      <w:r w:rsidRPr="00342F95">
        <w:rPr>
          <w:i/>
          <w:sz w:val="22"/>
          <w:szCs w:val="22"/>
          <w:lang w:val="en-US"/>
        </w:rPr>
        <w:t xml:space="preserve">, </w:t>
      </w:r>
      <w:r w:rsidR="003E1441" w:rsidRPr="00342F95">
        <w:rPr>
          <w:iCs/>
          <w:sz w:val="22"/>
          <w:szCs w:val="22"/>
          <w:lang w:val="en-US"/>
        </w:rPr>
        <w:t xml:space="preserve">(AI Act, too much power to the States? The problems with the European proposal), </w:t>
      </w:r>
      <w:r w:rsidRPr="00342F95">
        <w:rPr>
          <w:iCs/>
          <w:sz w:val="22"/>
          <w:szCs w:val="22"/>
        </w:rPr>
        <w:t>Agenda Digitale, 2022</w:t>
      </w:r>
    </w:p>
    <w:p w14:paraId="64E3D314" w14:textId="77777777" w:rsidR="00F83C9A" w:rsidRPr="00342F95" w:rsidRDefault="00F83C9A" w:rsidP="00F83C9A">
      <w:pPr>
        <w:pStyle w:val="Paragrafoelenco"/>
        <w:rPr>
          <w:iCs/>
          <w:sz w:val="22"/>
          <w:szCs w:val="22"/>
        </w:rPr>
      </w:pPr>
    </w:p>
    <w:p w14:paraId="25C41AF5" w14:textId="4D360FD1" w:rsidR="00F83C9A" w:rsidRPr="00342F95" w:rsidRDefault="00F83C9A" w:rsidP="00F83C9A">
      <w:pPr>
        <w:pStyle w:val="Paragrafoelenco"/>
        <w:numPr>
          <w:ilvl w:val="3"/>
          <w:numId w:val="17"/>
        </w:numPr>
        <w:jc w:val="both"/>
        <w:rPr>
          <w:iCs/>
          <w:sz w:val="22"/>
          <w:szCs w:val="22"/>
        </w:rPr>
      </w:pPr>
      <w:r w:rsidRPr="00342F95">
        <w:rPr>
          <w:iCs/>
          <w:sz w:val="22"/>
          <w:szCs w:val="22"/>
        </w:rPr>
        <w:t xml:space="preserve">(With M. Bassini), </w:t>
      </w:r>
      <w:r w:rsidRPr="00342F95">
        <w:rPr>
          <w:i/>
          <w:iCs/>
          <w:sz w:val="22"/>
          <w:szCs w:val="22"/>
        </w:rPr>
        <w:t>Ponte transatlantico sulla sovranità digitale</w:t>
      </w:r>
      <w:r w:rsidRPr="00342F95">
        <w:rPr>
          <w:iCs/>
          <w:sz w:val="22"/>
          <w:szCs w:val="22"/>
        </w:rPr>
        <w:t xml:space="preserve">, (A </w:t>
      </w:r>
      <w:proofErr w:type="spellStart"/>
      <w:r w:rsidRPr="00342F95">
        <w:rPr>
          <w:iCs/>
          <w:sz w:val="22"/>
          <w:szCs w:val="22"/>
        </w:rPr>
        <w:t>transatlantic</w:t>
      </w:r>
      <w:proofErr w:type="spellEnd"/>
      <w:r w:rsidRPr="00342F95">
        <w:rPr>
          <w:iCs/>
          <w:sz w:val="22"/>
          <w:szCs w:val="22"/>
        </w:rPr>
        <w:t xml:space="preserve"> bridge on </w:t>
      </w:r>
      <w:proofErr w:type="spellStart"/>
      <w:r w:rsidRPr="00342F95">
        <w:rPr>
          <w:iCs/>
          <w:sz w:val="22"/>
          <w:szCs w:val="22"/>
        </w:rPr>
        <w:t>digital</w:t>
      </w:r>
      <w:proofErr w:type="spellEnd"/>
      <w:r w:rsidRPr="00342F95">
        <w:rPr>
          <w:iCs/>
          <w:sz w:val="22"/>
          <w:szCs w:val="22"/>
        </w:rPr>
        <w:t xml:space="preserve"> </w:t>
      </w:r>
      <w:proofErr w:type="spellStart"/>
      <w:r w:rsidRPr="00342F95">
        <w:rPr>
          <w:iCs/>
          <w:sz w:val="22"/>
          <w:szCs w:val="22"/>
        </w:rPr>
        <w:t>sovereignty</w:t>
      </w:r>
      <w:proofErr w:type="spellEnd"/>
      <w:r w:rsidRPr="00342F95">
        <w:rPr>
          <w:iCs/>
          <w:sz w:val="22"/>
          <w:szCs w:val="22"/>
        </w:rPr>
        <w:t>), La Voce.info, 2022</w:t>
      </w:r>
    </w:p>
    <w:p w14:paraId="2E09A2BD" w14:textId="77777777" w:rsidR="00F83C9A" w:rsidRPr="00342F95" w:rsidRDefault="00F83C9A" w:rsidP="00F83C9A">
      <w:pPr>
        <w:jc w:val="both"/>
        <w:rPr>
          <w:iCs/>
          <w:sz w:val="22"/>
          <w:szCs w:val="22"/>
        </w:rPr>
      </w:pPr>
    </w:p>
    <w:p w14:paraId="297380D8" w14:textId="472C22E3" w:rsidR="00F83C9A" w:rsidRPr="00342F95" w:rsidRDefault="00F83C9A" w:rsidP="00F83C9A">
      <w:pPr>
        <w:pStyle w:val="Paragrafoelenco"/>
        <w:numPr>
          <w:ilvl w:val="3"/>
          <w:numId w:val="17"/>
        </w:numPr>
        <w:jc w:val="both"/>
        <w:rPr>
          <w:i/>
          <w:iCs/>
          <w:sz w:val="22"/>
          <w:szCs w:val="22"/>
        </w:rPr>
      </w:pPr>
      <w:r w:rsidRPr="00342F95">
        <w:rPr>
          <w:i/>
          <w:iCs/>
          <w:sz w:val="22"/>
          <w:szCs w:val="22"/>
        </w:rPr>
        <w:t>L</w:t>
      </w:r>
      <w:r w:rsidR="003E1441" w:rsidRPr="00342F95">
        <w:rPr>
          <w:i/>
          <w:iCs/>
          <w:sz w:val="22"/>
          <w:szCs w:val="22"/>
        </w:rPr>
        <w:t>’</w:t>
      </w:r>
      <w:r w:rsidRPr="00342F95">
        <w:rPr>
          <w:i/>
          <w:iCs/>
          <w:sz w:val="22"/>
          <w:szCs w:val="22"/>
        </w:rPr>
        <w:t xml:space="preserve">accesso alla Rete diventi un vero diritto, </w:t>
      </w:r>
      <w:r w:rsidRPr="00342F95">
        <w:rPr>
          <w:iCs/>
          <w:sz w:val="22"/>
          <w:szCs w:val="22"/>
        </w:rPr>
        <w:t xml:space="preserve">(Network access must </w:t>
      </w:r>
      <w:proofErr w:type="spellStart"/>
      <w:r w:rsidRPr="00342F95">
        <w:rPr>
          <w:iCs/>
          <w:sz w:val="22"/>
          <w:szCs w:val="22"/>
        </w:rPr>
        <w:t>become</w:t>
      </w:r>
      <w:proofErr w:type="spellEnd"/>
      <w:r w:rsidRPr="00342F95">
        <w:rPr>
          <w:iCs/>
          <w:sz w:val="22"/>
          <w:szCs w:val="22"/>
        </w:rPr>
        <w:t xml:space="preserve"> a </w:t>
      </w:r>
      <w:proofErr w:type="spellStart"/>
      <w:r w:rsidRPr="00342F95">
        <w:rPr>
          <w:iCs/>
          <w:sz w:val="22"/>
          <w:szCs w:val="22"/>
        </w:rPr>
        <w:t>real</w:t>
      </w:r>
      <w:proofErr w:type="spellEnd"/>
      <w:r w:rsidRPr="00342F95">
        <w:rPr>
          <w:iCs/>
          <w:sz w:val="22"/>
          <w:szCs w:val="22"/>
        </w:rPr>
        <w:t xml:space="preserve"> </w:t>
      </w:r>
      <w:proofErr w:type="spellStart"/>
      <w:r w:rsidRPr="00342F95">
        <w:rPr>
          <w:iCs/>
          <w:sz w:val="22"/>
          <w:szCs w:val="22"/>
        </w:rPr>
        <w:t>right</w:t>
      </w:r>
      <w:proofErr w:type="spellEnd"/>
      <w:r w:rsidRPr="00342F95">
        <w:rPr>
          <w:iCs/>
          <w:sz w:val="22"/>
          <w:szCs w:val="22"/>
        </w:rPr>
        <w:t>), Formiche, n. 175, 2021</w:t>
      </w:r>
    </w:p>
    <w:p w14:paraId="4F229577" w14:textId="77777777" w:rsidR="00F83C9A" w:rsidRPr="00342F95" w:rsidRDefault="00F83C9A" w:rsidP="00F83C9A">
      <w:pPr>
        <w:pStyle w:val="Paragrafoelenco"/>
        <w:ind w:left="502"/>
        <w:jc w:val="both"/>
        <w:rPr>
          <w:i/>
          <w:iCs/>
          <w:sz w:val="22"/>
          <w:szCs w:val="22"/>
        </w:rPr>
      </w:pPr>
    </w:p>
    <w:p w14:paraId="7CCCDC81" w14:textId="77777777" w:rsidR="00F83C9A" w:rsidRPr="00342F95" w:rsidRDefault="00F83C9A" w:rsidP="00F83C9A">
      <w:pPr>
        <w:pStyle w:val="Paragrafoelenco"/>
        <w:numPr>
          <w:ilvl w:val="3"/>
          <w:numId w:val="17"/>
        </w:numPr>
        <w:jc w:val="both"/>
        <w:rPr>
          <w:i/>
          <w:iCs/>
          <w:sz w:val="22"/>
          <w:szCs w:val="22"/>
        </w:rPr>
      </w:pPr>
      <w:r w:rsidRPr="00342F95">
        <w:rPr>
          <w:iCs/>
          <w:sz w:val="22"/>
          <w:szCs w:val="22"/>
        </w:rPr>
        <w:t xml:space="preserve">(With G. De Gregorio, P. Dunn), </w:t>
      </w:r>
      <w:r w:rsidRPr="00342F95">
        <w:rPr>
          <w:i/>
          <w:iCs/>
          <w:sz w:val="22"/>
          <w:szCs w:val="22"/>
        </w:rPr>
        <w:t xml:space="preserve">Big tech, così la pandemia ne ha accresciuto il potere: i rimedi che servono, (Big tech, </w:t>
      </w:r>
      <w:proofErr w:type="spellStart"/>
      <w:r w:rsidRPr="00342F95">
        <w:rPr>
          <w:i/>
          <w:iCs/>
          <w:sz w:val="22"/>
          <w:szCs w:val="22"/>
        </w:rPr>
        <w:t>thus</w:t>
      </w:r>
      <w:proofErr w:type="spellEnd"/>
      <w:r w:rsidRPr="00342F95">
        <w:rPr>
          <w:i/>
          <w:iCs/>
          <w:sz w:val="22"/>
          <w:szCs w:val="22"/>
        </w:rPr>
        <w:t xml:space="preserve"> the pandemic </w:t>
      </w:r>
      <w:proofErr w:type="spellStart"/>
      <w:r w:rsidRPr="00342F95">
        <w:rPr>
          <w:i/>
          <w:iCs/>
          <w:sz w:val="22"/>
          <w:szCs w:val="22"/>
        </w:rPr>
        <w:t>has</w:t>
      </w:r>
      <w:proofErr w:type="spellEnd"/>
      <w:r w:rsidRPr="00342F95">
        <w:rPr>
          <w:i/>
          <w:iCs/>
          <w:sz w:val="22"/>
          <w:szCs w:val="22"/>
        </w:rPr>
        <w:t xml:space="preserve"> </w:t>
      </w:r>
      <w:proofErr w:type="spellStart"/>
      <w:r w:rsidRPr="00342F95">
        <w:rPr>
          <w:i/>
          <w:iCs/>
          <w:sz w:val="22"/>
          <w:szCs w:val="22"/>
        </w:rPr>
        <w:t>increased</w:t>
      </w:r>
      <w:proofErr w:type="spellEnd"/>
      <w:r w:rsidRPr="00342F95">
        <w:rPr>
          <w:i/>
          <w:iCs/>
          <w:sz w:val="22"/>
          <w:szCs w:val="22"/>
        </w:rPr>
        <w:t xml:space="preserve"> </w:t>
      </w:r>
      <w:proofErr w:type="spellStart"/>
      <w:r w:rsidRPr="00342F95">
        <w:rPr>
          <w:i/>
          <w:iCs/>
          <w:sz w:val="22"/>
          <w:szCs w:val="22"/>
        </w:rPr>
        <w:t>their</w:t>
      </w:r>
      <w:proofErr w:type="spellEnd"/>
      <w:r w:rsidRPr="00342F95">
        <w:rPr>
          <w:i/>
          <w:iCs/>
          <w:sz w:val="22"/>
          <w:szCs w:val="22"/>
        </w:rPr>
        <w:t xml:space="preserve"> power: the </w:t>
      </w:r>
      <w:proofErr w:type="spellStart"/>
      <w:r w:rsidRPr="00342F95">
        <w:rPr>
          <w:i/>
          <w:iCs/>
          <w:sz w:val="22"/>
          <w:szCs w:val="22"/>
        </w:rPr>
        <w:t>needed</w:t>
      </w:r>
      <w:proofErr w:type="spellEnd"/>
      <w:r w:rsidRPr="00342F95">
        <w:rPr>
          <w:i/>
          <w:iCs/>
          <w:sz w:val="22"/>
          <w:szCs w:val="22"/>
        </w:rPr>
        <w:t xml:space="preserve"> </w:t>
      </w:r>
      <w:proofErr w:type="spellStart"/>
      <w:r w:rsidRPr="00342F95">
        <w:rPr>
          <w:i/>
          <w:iCs/>
          <w:sz w:val="22"/>
          <w:szCs w:val="22"/>
        </w:rPr>
        <w:t>remedies</w:t>
      </w:r>
      <w:proofErr w:type="spellEnd"/>
      <w:r w:rsidRPr="00342F95">
        <w:rPr>
          <w:i/>
          <w:iCs/>
          <w:sz w:val="22"/>
          <w:szCs w:val="22"/>
        </w:rPr>
        <w:t>)</w:t>
      </w:r>
      <w:r w:rsidRPr="00342F95">
        <w:rPr>
          <w:iCs/>
          <w:sz w:val="22"/>
          <w:szCs w:val="22"/>
        </w:rPr>
        <w:t>, Agenda Digitale, 2021</w:t>
      </w:r>
    </w:p>
    <w:p w14:paraId="5A343EBE" w14:textId="77777777" w:rsidR="00F83C9A" w:rsidRPr="00342F95" w:rsidRDefault="00F83C9A" w:rsidP="00F83C9A">
      <w:pPr>
        <w:pStyle w:val="Paragrafoelenco"/>
        <w:ind w:left="502"/>
        <w:jc w:val="both"/>
        <w:rPr>
          <w:iCs/>
          <w:sz w:val="22"/>
          <w:szCs w:val="22"/>
        </w:rPr>
      </w:pPr>
    </w:p>
    <w:p w14:paraId="2157DEDC" w14:textId="77777777" w:rsidR="00F83C9A" w:rsidRPr="00342F95" w:rsidRDefault="00F83C9A" w:rsidP="00F83C9A">
      <w:pPr>
        <w:pStyle w:val="Paragrafoelenco"/>
        <w:numPr>
          <w:ilvl w:val="3"/>
          <w:numId w:val="17"/>
        </w:numPr>
        <w:jc w:val="both"/>
        <w:rPr>
          <w:iCs/>
          <w:sz w:val="22"/>
          <w:szCs w:val="22"/>
          <w:lang w:val="en-US"/>
        </w:rPr>
      </w:pPr>
      <w:r w:rsidRPr="00342F95">
        <w:rPr>
          <w:iCs/>
          <w:sz w:val="22"/>
          <w:szCs w:val="22"/>
          <w:lang w:val="en-US"/>
        </w:rPr>
        <w:t xml:space="preserve">(With F. </w:t>
      </w:r>
      <w:proofErr w:type="spellStart"/>
      <w:r w:rsidRPr="00342F95">
        <w:rPr>
          <w:iCs/>
          <w:sz w:val="22"/>
          <w:szCs w:val="22"/>
          <w:lang w:val="en-US"/>
        </w:rPr>
        <w:t>Bavetta</w:t>
      </w:r>
      <w:proofErr w:type="spellEnd"/>
      <w:r w:rsidRPr="00342F95">
        <w:rPr>
          <w:iCs/>
          <w:sz w:val="22"/>
          <w:szCs w:val="22"/>
          <w:lang w:val="en-US"/>
        </w:rPr>
        <w:t xml:space="preserve">), </w:t>
      </w:r>
      <w:r w:rsidRPr="00342F95">
        <w:rPr>
          <w:i/>
          <w:iCs/>
          <w:sz w:val="22"/>
          <w:szCs w:val="22"/>
          <w:lang w:val="en-US"/>
        </w:rPr>
        <w:t xml:space="preserve">Indiscriminate Access and Retention of Electronic Communications Data, EU Law Live, </w:t>
      </w:r>
      <w:r w:rsidRPr="00342F95">
        <w:rPr>
          <w:iCs/>
          <w:sz w:val="22"/>
          <w:szCs w:val="22"/>
          <w:lang w:val="en-US"/>
        </w:rPr>
        <w:t>2021</w:t>
      </w:r>
    </w:p>
    <w:p w14:paraId="430D5D9C" w14:textId="77777777" w:rsidR="00F83C9A" w:rsidRPr="00342F95" w:rsidRDefault="00F83C9A" w:rsidP="00F83C9A">
      <w:pPr>
        <w:pStyle w:val="Paragrafoelenco"/>
        <w:ind w:left="502"/>
        <w:jc w:val="both"/>
        <w:rPr>
          <w:i/>
          <w:iCs/>
          <w:sz w:val="22"/>
          <w:szCs w:val="22"/>
          <w:lang w:val="en-US"/>
        </w:rPr>
      </w:pPr>
    </w:p>
    <w:p w14:paraId="72CD12A5" w14:textId="77777777" w:rsidR="00F83C9A" w:rsidRPr="00342F95" w:rsidRDefault="00F83C9A" w:rsidP="00F83C9A">
      <w:pPr>
        <w:pStyle w:val="Paragrafoelenco"/>
        <w:numPr>
          <w:ilvl w:val="3"/>
          <w:numId w:val="17"/>
        </w:numPr>
        <w:jc w:val="both"/>
        <w:rPr>
          <w:i/>
          <w:iCs/>
          <w:sz w:val="22"/>
          <w:szCs w:val="22"/>
          <w:lang w:val="en-US"/>
        </w:rPr>
      </w:pPr>
      <w:r w:rsidRPr="00342F95">
        <w:rPr>
          <w:iCs/>
          <w:sz w:val="22"/>
          <w:szCs w:val="22"/>
          <w:lang w:val="en-US"/>
        </w:rPr>
        <w:t xml:space="preserve">(With F. Paolucci), </w:t>
      </w:r>
      <w:r w:rsidRPr="00342F95">
        <w:rPr>
          <w:i/>
          <w:iCs/>
          <w:sz w:val="22"/>
          <w:szCs w:val="22"/>
          <w:lang w:val="en-US"/>
        </w:rPr>
        <w:t>The Responsibility of Online Intermediaries for Illegal User Content in the EU and the US</w:t>
      </w:r>
      <w:r w:rsidRPr="00342F95">
        <w:rPr>
          <w:iCs/>
          <w:sz w:val="22"/>
          <w:szCs w:val="22"/>
          <w:lang w:val="en-US"/>
        </w:rPr>
        <w:t xml:space="preserve">, </w:t>
      </w:r>
      <w:r w:rsidRPr="00342F95">
        <w:rPr>
          <w:i/>
          <w:iCs/>
          <w:sz w:val="22"/>
          <w:szCs w:val="22"/>
          <w:lang w:val="en-US"/>
        </w:rPr>
        <w:t xml:space="preserve">EU Law live, </w:t>
      </w:r>
      <w:r w:rsidRPr="00342F95">
        <w:rPr>
          <w:iCs/>
          <w:sz w:val="22"/>
          <w:szCs w:val="22"/>
          <w:lang w:val="en-US"/>
        </w:rPr>
        <w:t>2021</w:t>
      </w:r>
    </w:p>
    <w:p w14:paraId="40513023" w14:textId="77777777" w:rsidR="00F83C9A" w:rsidRPr="00342F95" w:rsidRDefault="00F83C9A" w:rsidP="00F83C9A">
      <w:pPr>
        <w:pStyle w:val="Paragrafoelenco"/>
        <w:ind w:left="502"/>
        <w:jc w:val="both"/>
        <w:rPr>
          <w:iCs/>
          <w:sz w:val="22"/>
          <w:szCs w:val="22"/>
          <w:lang w:val="en-US"/>
        </w:rPr>
      </w:pPr>
    </w:p>
    <w:p w14:paraId="05B093A6" w14:textId="77777777" w:rsidR="00F83C9A" w:rsidRPr="00342F95" w:rsidRDefault="00F83C9A" w:rsidP="00F83C9A">
      <w:pPr>
        <w:pStyle w:val="Paragrafoelenco"/>
        <w:numPr>
          <w:ilvl w:val="3"/>
          <w:numId w:val="17"/>
        </w:numPr>
        <w:jc w:val="both"/>
        <w:rPr>
          <w:iCs/>
          <w:sz w:val="22"/>
          <w:szCs w:val="22"/>
          <w:lang w:val="en-US"/>
        </w:rPr>
      </w:pPr>
      <w:r w:rsidRPr="00342F95">
        <w:rPr>
          <w:iCs/>
          <w:sz w:val="22"/>
          <w:szCs w:val="22"/>
          <w:lang w:val="en-US"/>
        </w:rPr>
        <w:t xml:space="preserve">(With G. De Gregorio), </w:t>
      </w:r>
      <w:r w:rsidRPr="00342F95">
        <w:rPr>
          <w:i/>
          <w:iCs/>
          <w:sz w:val="22"/>
          <w:szCs w:val="22"/>
          <w:lang w:val="en-US"/>
        </w:rPr>
        <w:t>The European Constitutional Road to Address Platform Power</w:t>
      </w:r>
      <w:r w:rsidRPr="00342F95">
        <w:rPr>
          <w:iCs/>
          <w:sz w:val="22"/>
          <w:szCs w:val="22"/>
          <w:lang w:val="en-US"/>
        </w:rPr>
        <w:t xml:space="preserve">, </w:t>
      </w:r>
      <w:proofErr w:type="spellStart"/>
      <w:r w:rsidRPr="00342F95">
        <w:rPr>
          <w:i/>
          <w:iCs/>
          <w:sz w:val="22"/>
          <w:szCs w:val="22"/>
          <w:lang w:val="en-US"/>
        </w:rPr>
        <w:t>VerfBlog</w:t>
      </w:r>
      <w:proofErr w:type="spellEnd"/>
      <w:r w:rsidRPr="00342F95">
        <w:rPr>
          <w:i/>
          <w:iCs/>
          <w:sz w:val="22"/>
          <w:szCs w:val="22"/>
          <w:lang w:val="en-US"/>
        </w:rPr>
        <w:t>,</w:t>
      </w:r>
      <w:r w:rsidRPr="00342F95">
        <w:rPr>
          <w:iCs/>
          <w:sz w:val="22"/>
          <w:szCs w:val="22"/>
          <w:lang w:val="en-US"/>
        </w:rPr>
        <w:t> 2021</w:t>
      </w:r>
    </w:p>
    <w:p w14:paraId="621CEE1E" w14:textId="77777777" w:rsidR="00F83C9A" w:rsidRPr="00342F95" w:rsidRDefault="00F83C9A" w:rsidP="00F83C9A">
      <w:pPr>
        <w:pStyle w:val="Paragrafoelenco"/>
        <w:ind w:left="502"/>
        <w:jc w:val="both"/>
        <w:rPr>
          <w:i/>
          <w:iCs/>
          <w:sz w:val="22"/>
          <w:szCs w:val="22"/>
          <w:lang w:val="en-US"/>
        </w:rPr>
      </w:pPr>
    </w:p>
    <w:p w14:paraId="0AE7D230" w14:textId="77777777" w:rsidR="00F83C9A" w:rsidRPr="009711F9" w:rsidRDefault="00F83C9A" w:rsidP="00F83C9A">
      <w:pPr>
        <w:pStyle w:val="Paragrafoelenco"/>
        <w:numPr>
          <w:ilvl w:val="3"/>
          <w:numId w:val="17"/>
        </w:numPr>
        <w:jc w:val="both"/>
        <w:rPr>
          <w:i/>
          <w:iCs/>
          <w:sz w:val="22"/>
          <w:szCs w:val="22"/>
          <w:lang w:val="en-US"/>
        </w:rPr>
      </w:pPr>
      <w:r w:rsidRPr="009711F9">
        <w:rPr>
          <w:iCs/>
          <w:sz w:val="22"/>
          <w:szCs w:val="22"/>
          <w:lang w:val="en-US"/>
        </w:rPr>
        <w:t xml:space="preserve">(With M. </w:t>
      </w:r>
      <w:proofErr w:type="spellStart"/>
      <w:r w:rsidRPr="009711F9">
        <w:rPr>
          <w:iCs/>
          <w:sz w:val="22"/>
          <w:szCs w:val="22"/>
          <w:lang w:val="en-US"/>
        </w:rPr>
        <w:t>Bassini</w:t>
      </w:r>
      <w:proofErr w:type="spellEnd"/>
      <w:r w:rsidRPr="009711F9">
        <w:rPr>
          <w:iCs/>
          <w:sz w:val="22"/>
          <w:szCs w:val="22"/>
          <w:lang w:val="en-US"/>
        </w:rPr>
        <w:t xml:space="preserve">, G. De Gregorio), </w:t>
      </w:r>
      <w:r w:rsidRPr="009711F9">
        <w:rPr>
          <w:i/>
          <w:iCs/>
          <w:sz w:val="22"/>
          <w:szCs w:val="22"/>
          <w:lang w:val="en-US"/>
        </w:rPr>
        <w:t xml:space="preserve">Il </w:t>
      </w:r>
      <w:proofErr w:type="spellStart"/>
      <w:r w:rsidRPr="009711F9">
        <w:rPr>
          <w:i/>
          <w:iCs/>
          <w:sz w:val="22"/>
          <w:szCs w:val="22"/>
          <w:lang w:val="en-US"/>
        </w:rPr>
        <w:t>Gdpr</w:t>
      </w:r>
      <w:proofErr w:type="spellEnd"/>
      <w:r w:rsidRPr="009711F9">
        <w:rPr>
          <w:i/>
          <w:iCs/>
          <w:sz w:val="22"/>
          <w:szCs w:val="22"/>
          <w:lang w:val="en-US"/>
        </w:rPr>
        <w:t xml:space="preserve"> e la </w:t>
      </w:r>
      <w:proofErr w:type="spellStart"/>
      <w:r w:rsidRPr="009711F9">
        <w:rPr>
          <w:i/>
          <w:iCs/>
          <w:sz w:val="22"/>
          <w:szCs w:val="22"/>
          <w:lang w:val="en-US"/>
        </w:rPr>
        <w:t>protezione</w:t>
      </w:r>
      <w:proofErr w:type="spellEnd"/>
      <w:r w:rsidRPr="009711F9">
        <w:rPr>
          <w:i/>
          <w:iCs/>
          <w:sz w:val="22"/>
          <w:szCs w:val="22"/>
          <w:lang w:val="en-US"/>
        </w:rPr>
        <w:t xml:space="preserve"> </w:t>
      </w:r>
      <w:proofErr w:type="spellStart"/>
      <w:r w:rsidRPr="009711F9">
        <w:rPr>
          <w:i/>
          <w:iCs/>
          <w:sz w:val="22"/>
          <w:szCs w:val="22"/>
          <w:lang w:val="en-US"/>
        </w:rPr>
        <w:t>dei</w:t>
      </w:r>
      <w:proofErr w:type="spellEnd"/>
      <w:r w:rsidRPr="009711F9">
        <w:rPr>
          <w:i/>
          <w:iCs/>
          <w:sz w:val="22"/>
          <w:szCs w:val="22"/>
          <w:lang w:val="en-US"/>
        </w:rPr>
        <w:t xml:space="preserve"> </w:t>
      </w:r>
      <w:proofErr w:type="spellStart"/>
      <w:r w:rsidRPr="009711F9">
        <w:rPr>
          <w:i/>
          <w:iCs/>
          <w:sz w:val="22"/>
          <w:szCs w:val="22"/>
          <w:lang w:val="en-US"/>
        </w:rPr>
        <w:t>dati</w:t>
      </w:r>
      <w:proofErr w:type="spellEnd"/>
      <w:r w:rsidRPr="009711F9">
        <w:rPr>
          <w:i/>
          <w:iCs/>
          <w:sz w:val="22"/>
          <w:szCs w:val="22"/>
          <w:lang w:val="en-US"/>
        </w:rPr>
        <w:t xml:space="preserve"> </w:t>
      </w:r>
      <w:proofErr w:type="spellStart"/>
      <w:r w:rsidRPr="009711F9">
        <w:rPr>
          <w:i/>
          <w:iCs/>
          <w:sz w:val="22"/>
          <w:szCs w:val="22"/>
          <w:lang w:val="en-US"/>
        </w:rPr>
        <w:t>nella</w:t>
      </w:r>
      <w:proofErr w:type="spellEnd"/>
      <w:r w:rsidRPr="009711F9">
        <w:rPr>
          <w:i/>
          <w:iCs/>
          <w:sz w:val="22"/>
          <w:szCs w:val="22"/>
          <w:lang w:val="en-US"/>
        </w:rPr>
        <w:t xml:space="preserve"> </w:t>
      </w:r>
      <w:proofErr w:type="spellStart"/>
      <w:r w:rsidRPr="009711F9">
        <w:rPr>
          <w:i/>
          <w:iCs/>
          <w:sz w:val="22"/>
          <w:szCs w:val="22"/>
          <w:lang w:val="en-US"/>
        </w:rPr>
        <w:t>società</w:t>
      </w:r>
      <w:proofErr w:type="spellEnd"/>
      <w:r w:rsidRPr="009711F9">
        <w:rPr>
          <w:i/>
          <w:iCs/>
          <w:sz w:val="22"/>
          <w:szCs w:val="22"/>
          <w:lang w:val="en-US"/>
        </w:rPr>
        <w:t xml:space="preserve"> </w:t>
      </w:r>
      <w:proofErr w:type="spellStart"/>
      <w:r w:rsidRPr="009711F9">
        <w:rPr>
          <w:i/>
          <w:iCs/>
          <w:sz w:val="22"/>
          <w:szCs w:val="22"/>
          <w:lang w:val="en-US"/>
        </w:rPr>
        <w:t>algoritmica</w:t>
      </w:r>
      <w:proofErr w:type="spellEnd"/>
      <w:r w:rsidRPr="009711F9">
        <w:rPr>
          <w:i/>
          <w:iCs/>
          <w:sz w:val="22"/>
          <w:szCs w:val="22"/>
          <w:lang w:val="en-US"/>
        </w:rPr>
        <w:t xml:space="preserve">: </w:t>
      </w:r>
      <w:proofErr w:type="spellStart"/>
      <w:r w:rsidRPr="009711F9">
        <w:rPr>
          <w:i/>
          <w:iCs/>
          <w:sz w:val="22"/>
          <w:szCs w:val="22"/>
          <w:lang w:val="en-US"/>
        </w:rPr>
        <w:t>i</w:t>
      </w:r>
      <w:proofErr w:type="spellEnd"/>
      <w:r w:rsidRPr="009711F9">
        <w:rPr>
          <w:i/>
          <w:iCs/>
          <w:sz w:val="22"/>
          <w:szCs w:val="22"/>
          <w:lang w:val="en-US"/>
        </w:rPr>
        <w:t xml:space="preserve"> </w:t>
      </w:r>
      <w:proofErr w:type="spellStart"/>
      <w:r w:rsidRPr="009711F9">
        <w:rPr>
          <w:i/>
          <w:iCs/>
          <w:sz w:val="22"/>
          <w:szCs w:val="22"/>
          <w:lang w:val="en-US"/>
        </w:rPr>
        <w:t>nuovi</w:t>
      </w:r>
      <w:proofErr w:type="spellEnd"/>
      <w:r w:rsidRPr="009711F9">
        <w:rPr>
          <w:i/>
          <w:iCs/>
          <w:sz w:val="22"/>
          <w:szCs w:val="22"/>
          <w:lang w:val="en-US"/>
        </w:rPr>
        <w:t xml:space="preserve"> </w:t>
      </w:r>
      <w:proofErr w:type="spellStart"/>
      <w:r w:rsidRPr="009711F9">
        <w:rPr>
          <w:i/>
          <w:iCs/>
          <w:sz w:val="22"/>
          <w:szCs w:val="22"/>
          <w:lang w:val="en-US"/>
        </w:rPr>
        <w:t>sviluppi</w:t>
      </w:r>
      <w:proofErr w:type="spellEnd"/>
      <w:r w:rsidRPr="009711F9">
        <w:rPr>
          <w:i/>
          <w:iCs/>
          <w:sz w:val="22"/>
          <w:szCs w:val="22"/>
          <w:lang w:val="en-US"/>
        </w:rPr>
        <w:t xml:space="preserve"> </w:t>
      </w:r>
      <w:proofErr w:type="spellStart"/>
      <w:r w:rsidRPr="009711F9">
        <w:rPr>
          <w:i/>
          <w:iCs/>
          <w:sz w:val="22"/>
          <w:szCs w:val="22"/>
          <w:lang w:val="en-US"/>
        </w:rPr>
        <w:t>normativi</w:t>
      </w:r>
      <w:proofErr w:type="spellEnd"/>
      <w:r w:rsidRPr="009711F9">
        <w:rPr>
          <w:i/>
          <w:iCs/>
          <w:sz w:val="22"/>
          <w:szCs w:val="22"/>
          <w:lang w:val="en-US"/>
        </w:rPr>
        <w:t xml:space="preserve"> e </w:t>
      </w:r>
      <w:proofErr w:type="spellStart"/>
      <w:r w:rsidRPr="009711F9">
        <w:rPr>
          <w:i/>
          <w:iCs/>
          <w:sz w:val="22"/>
          <w:szCs w:val="22"/>
          <w:lang w:val="en-US"/>
        </w:rPr>
        <w:t>giuridici</w:t>
      </w:r>
      <w:proofErr w:type="spellEnd"/>
      <w:r w:rsidRPr="009711F9">
        <w:rPr>
          <w:iCs/>
          <w:sz w:val="22"/>
          <w:szCs w:val="22"/>
          <w:lang w:val="en-US"/>
        </w:rPr>
        <w:t xml:space="preserve">, </w:t>
      </w:r>
      <w:r w:rsidRPr="009711F9">
        <w:rPr>
          <w:i/>
          <w:iCs/>
          <w:sz w:val="22"/>
          <w:szCs w:val="22"/>
          <w:lang w:val="en-US"/>
        </w:rPr>
        <w:t xml:space="preserve">(GDPR and data protection in the algorithmic society: new regulatory and legal developments) </w:t>
      </w:r>
      <w:r w:rsidRPr="009711F9">
        <w:rPr>
          <w:iCs/>
          <w:sz w:val="22"/>
          <w:szCs w:val="22"/>
          <w:lang w:val="en-US"/>
        </w:rPr>
        <w:t xml:space="preserve">Agenda </w:t>
      </w:r>
      <w:proofErr w:type="spellStart"/>
      <w:r w:rsidRPr="009711F9">
        <w:rPr>
          <w:iCs/>
          <w:sz w:val="22"/>
          <w:szCs w:val="22"/>
          <w:lang w:val="en-US"/>
        </w:rPr>
        <w:t>Digitale</w:t>
      </w:r>
      <w:proofErr w:type="spellEnd"/>
      <w:r w:rsidRPr="009711F9">
        <w:rPr>
          <w:iCs/>
          <w:sz w:val="22"/>
          <w:szCs w:val="22"/>
          <w:lang w:val="en-US"/>
        </w:rPr>
        <w:t>, 2021</w:t>
      </w:r>
    </w:p>
    <w:p w14:paraId="7A773461" w14:textId="77777777" w:rsidR="00F83C9A" w:rsidRPr="009711F9" w:rsidRDefault="00F83C9A" w:rsidP="00F83C9A">
      <w:pPr>
        <w:pStyle w:val="Paragrafoelenco"/>
        <w:ind w:left="502"/>
        <w:jc w:val="both"/>
        <w:rPr>
          <w:i/>
          <w:iCs/>
          <w:sz w:val="22"/>
          <w:szCs w:val="22"/>
          <w:lang w:val="en-US"/>
        </w:rPr>
      </w:pPr>
    </w:p>
    <w:p w14:paraId="4A216F3D" w14:textId="77777777" w:rsidR="00F83C9A" w:rsidRPr="00342F95" w:rsidRDefault="00F83C9A" w:rsidP="00F83C9A">
      <w:pPr>
        <w:pStyle w:val="Paragrafoelenco"/>
        <w:numPr>
          <w:ilvl w:val="3"/>
          <w:numId w:val="17"/>
        </w:numPr>
        <w:jc w:val="both"/>
        <w:rPr>
          <w:i/>
          <w:iCs/>
          <w:sz w:val="22"/>
          <w:szCs w:val="22"/>
          <w:lang w:val="en-US"/>
        </w:rPr>
      </w:pPr>
      <w:r w:rsidRPr="00342F95">
        <w:rPr>
          <w:iCs/>
          <w:sz w:val="22"/>
          <w:szCs w:val="22"/>
        </w:rPr>
        <w:lastRenderedPageBreak/>
        <w:t xml:space="preserve">(With G. De Gregorio, F. Paolucci), </w:t>
      </w:r>
      <w:r w:rsidRPr="00342F95">
        <w:rPr>
          <w:i/>
          <w:iCs/>
          <w:sz w:val="22"/>
          <w:szCs w:val="22"/>
        </w:rPr>
        <w:t xml:space="preserve">L’intelligenza artificiale made in Ue è davvero “umano-centrica”? </w:t>
      </w:r>
      <w:r w:rsidRPr="00342F95">
        <w:rPr>
          <w:i/>
          <w:iCs/>
          <w:sz w:val="22"/>
          <w:szCs w:val="22"/>
          <w:lang w:val="en-US"/>
        </w:rPr>
        <w:t xml:space="preserve">I </w:t>
      </w:r>
      <w:proofErr w:type="spellStart"/>
      <w:r w:rsidRPr="00342F95">
        <w:rPr>
          <w:i/>
          <w:iCs/>
          <w:sz w:val="22"/>
          <w:szCs w:val="22"/>
          <w:lang w:val="en-US"/>
        </w:rPr>
        <w:t>conflitti</w:t>
      </w:r>
      <w:proofErr w:type="spellEnd"/>
      <w:r w:rsidRPr="00342F95">
        <w:rPr>
          <w:i/>
          <w:iCs/>
          <w:sz w:val="22"/>
          <w:szCs w:val="22"/>
          <w:lang w:val="en-US"/>
        </w:rPr>
        <w:t xml:space="preserve"> </w:t>
      </w:r>
      <w:proofErr w:type="spellStart"/>
      <w:r w:rsidRPr="00342F95">
        <w:rPr>
          <w:i/>
          <w:iCs/>
          <w:sz w:val="22"/>
          <w:szCs w:val="22"/>
          <w:lang w:val="en-US"/>
        </w:rPr>
        <w:t>della</w:t>
      </w:r>
      <w:proofErr w:type="spellEnd"/>
      <w:r w:rsidRPr="00342F95">
        <w:rPr>
          <w:i/>
          <w:iCs/>
          <w:sz w:val="22"/>
          <w:szCs w:val="22"/>
          <w:lang w:val="en-US"/>
        </w:rPr>
        <w:t xml:space="preserve"> </w:t>
      </w:r>
      <w:proofErr w:type="spellStart"/>
      <w:r w:rsidRPr="00342F95">
        <w:rPr>
          <w:i/>
          <w:iCs/>
          <w:sz w:val="22"/>
          <w:szCs w:val="22"/>
          <w:lang w:val="en-US"/>
        </w:rPr>
        <w:t>proposta</w:t>
      </w:r>
      <w:proofErr w:type="spellEnd"/>
      <w:r w:rsidRPr="00342F95">
        <w:rPr>
          <w:iCs/>
          <w:sz w:val="22"/>
          <w:szCs w:val="22"/>
          <w:lang w:val="en-US"/>
        </w:rPr>
        <w:t>, (</w:t>
      </w:r>
      <w:r w:rsidRPr="00342F95">
        <w:rPr>
          <w:i/>
          <w:iCs/>
          <w:sz w:val="22"/>
          <w:szCs w:val="22"/>
          <w:lang w:val="en-US"/>
        </w:rPr>
        <w:t>Is artificial intelligence made in the EU really ‘human-centric’? The conflicts of the proposal</w:t>
      </w:r>
      <w:r w:rsidRPr="00342F95">
        <w:rPr>
          <w:iCs/>
          <w:sz w:val="22"/>
          <w:szCs w:val="22"/>
          <w:lang w:val="en-US"/>
        </w:rPr>
        <w:t xml:space="preserve">), Agenda </w:t>
      </w:r>
      <w:proofErr w:type="spellStart"/>
      <w:r w:rsidRPr="00342F95">
        <w:rPr>
          <w:iCs/>
          <w:sz w:val="22"/>
          <w:szCs w:val="22"/>
          <w:lang w:val="en-US"/>
        </w:rPr>
        <w:t>Digitale</w:t>
      </w:r>
      <w:proofErr w:type="spellEnd"/>
      <w:r w:rsidRPr="00342F95">
        <w:rPr>
          <w:iCs/>
          <w:sz w:val="22"/>
          <w:szCs w:val="22"/>
          <w:lang w:val="en-US"/>
        </w:rPr>
        <w:t>, 2021</w:t>
      </w:r>
    </w:p>
    <w:p w14:paraId="7FB556B1" w14:textId="77777777" w:rsidR="00F83C9A" w:rsidRPr="00342F95" w:rsidRDefault="00F83C9A" w:rsidP="00F83C9A">
      <w:pPr>
        <w:pStyle w:val="Paragrafoelenco"/>
        <w:ind w:left="502"/>
        <w:jc w:val="both"/>
        <w:rPr>
          <w:i/>
          <w:iCs/>
          <w:sz w:val="22"/>
          <w:szCs w:val="22"/>
          <w:lang w:val="en-US"/>
        </w:rPr>
      </w:pPr>
    </w:p>
    <w:p w14:paraId="6ACBB4D7" w14:textId="73C9F7D0" w:rsidR="00F83C9A" w:rsidRPr="00342F95" w:rsidRDefault="00F83C9A" w:rsidP="00F83C9A">
      <w:pPr>
        <w:pStyle w:val="Paragrafoelenco"/>
        <w:numPr>
          <w:ilvl w:val="3"/>
          <w:numId w:val="17"/>
        </w:numPr>
        <w:jc w:val="both"/>
        <w:rPr>
          <w:i/>
          <w:iCs/>
          <w:sz w:val="22"/>
          <w:szCs w:val="22"/>
          <w:lang w:val="en-US"/>
        </w:rPr>
      </w:pPr>
      <w:r w:rsidRPr="00342F95">
        <w:rPr>
          <w:iCs/>
          <w:sz w:val="22"/>
          <w:szCs w:val="22"/>
        </w:rPr>
        <w:t xml:space="preserve">(With M. Bassini), </w:t>
      </w:r>
      <w:r w:rsidRPr="00342F95">
        <w:rPr>
          <w:i/>
          <w:iCs/>
          <w:sz w:val="22"/>
          <w:szCs w:val="22"/>
        </w:rPr>
        <w:t>La Cassazione sul “consenso algoritmico”. Ancora un tassello nella costruzione di uno statuto giuridico composito,</w:t>
      </w:r>
      <w:r w:rsidRPr="00342F95">
        <w:rPr>
          <w:iCs/>
          <w:sz w:val="22"/>
          <w:szCs w:val="22"/>
        </w:rPr>
        <w:t xml:space="preserve"> (</w:t>
      </w:r>
      <w:r w:rsidRPr="00342F95">
        <w:rPr>
          <w:i/>
          <w:iCs/>
          <w:sz w:val="22"/>
          <w:szCs w:val="22"/>
        </w:rPr>
        <w:t xml:space="preserve">The </w:t>
      </w:r>
      <w:proofErr w:type="spellStart"/>
      <w:r w:rsidRPr="00342F95">
        <w:rPr>
          <w:i/>
          <w:iCs/>
          <w:sz w:val="22"/>
          <w:szCs w:val="22"/>
        </w:rPr>
        <w:t>Italian</w:t>
      </w:r>
      <w:proofErr w:type="spellEnd"/>
      <w:r w:rsidRPr="00342F95">
        <w:rPr>
          <w:i/>
          <w:iCs/>
          <w:sz w:val="22"/>
          <w:szCs w:val="22"/>
        </w:rPr>
        <w:t xml:space="preserve"> Court of </w:t>
      </w:r>
      <w:proofErr w:type="spellStart"/>
      <w:r w:rsidRPr="00342F95">
        <w:rPr>
          <w:i/>
          <w:iCs/>
          <w:sz w:val="22"/>
          <w:szCs w:val="22"/>
        </w:rPr>
        <w:t>Cassation</w:t>
      </w:r>
      <w:proofErr w:type="spellEnd"/>
      <w:r w:rsidRPr="00342F95">
        <w:rPr>
          <w:i/>
          <w:iCs/>
          <w:sz w:val="22"/>
          <w:szCs w:val="22"/>
        </w:rPr>
        <w:t xml:space="preserve"> on “</w:t>
      </w:r>
      <w:proofErr w:type="spellStart"/>
      <w:r w:rsidRPr="00342F95">
        <w:rPr>
          <w:i/>
          <w:iCs/>
          <w:sz w:val="22"/>
          <w:szCs w:val="22"/>
        </w:rPr>
        <w:t>algorithmic</w:t>
      </w:r>
      <w:proofErr w:type="spellEnd"/>
      <w:r w:rsidRPr="00342F95">
        <w:rPr>
          <w:i/>
          <w:iCs/>
          <w:sz w:val="22"/>
          <w:szCs w:val="22"/>
        </w:rPr>
        <w:t xml:space="preserve"> </w:t>
      </w:r>
      <w:proofErr w:type="spellStart"/>
      <w:r w:rsidRPr="00342F95">
        <w:rPr>
          <w:i/>
          <w:iCs/>
          <w:sz w:val="22"/>
          <w:szCs w:val="22"/>
        </w:rPr>
        <w:t>consent</w:t>
      </w:r>
      <w:proofErr w:type="spellEnd"/>
      <w:r w:rsidRPr="00342F95">
        <w:rPr>
          <w:i/>
          <w:iCs/>
          <w:sz w:val="22"/>
          <w:szCs w:val="22"/>
        </w:rPr>
        <w:t xml:space="preserve">”. </w:t>
      </w:r>
      <w:r w:rsidRPr="00342F95">
        <w:rPr>
          <w:i/>
          <w:iCs/>
          <w:sz w:val="22"/>
          <w:szCs w:val="22"/>
          <w:lang w:val="en-US"/>
        </w:rPr>
        <w:t>One more piece in the construction of a composite legal statute</w:t>
      </w:r>
      <w:r w:rsidRPr="00342F95">
        <w:rPr>
          <w:iCs/>
          <w:sz w:val="22"/>
          <w:szCs w:val="22"/>
          <w:lang w:val="en-US"/>
        </w:rPr>
        <w:t xml:space="preserve">), </w:t>
      </w:r>
      <w:proofErr w:type="spellStart"/>
      <w:r w:rsidRPr="00342F95">
        <w:rPr>
          <w:iCs/>
          <w:sz w:val="22"/>
          <w:szCs w:val="22"/>
          <w:lang w:val="en-US"/>
        </w:rPr>
        <w:t>Giustizia</w:t>
      </w:r>
      <w:proofErr w:type="spellEnd"/>
      <w:r w:rsidRPr="00342F95">
        <w:rPr>
          <w:iCs/>
          <w:sz w:val="22"/>
          <w:szCs w:val="22"/>
          <w:lang w:val="en-US"/>
        </w:rPr>
        <w:t xml:space="preserve"> </w:t>
      </w:r>
      <w:proofErr w:type="spellStart"/>
      <w:r w:rsidRPr="00342F95">
        <w:rPr>
          <w:iCs/>
          <w:sz w:val="22"/>
          <w:szCs w:val="22"/>
          <w:lang w:val="en-US"/>
        </w:rPr>
        <w:t>Insieme</w:t>
      </w:r>
      <w:proofErr w:type="spellEnd"/>
      <w:r w:rsidRPr="00342F95">
        <w:rPr>
          <w:iCs/>
          <w:sz w:val="22"/>
          <w:szCs w:val="22"/>
          <w:lang w:val="en-US"/>
        </w:rPr>
        <w:t>, 2021</w:t>
      </w:r>
    </w:p>
    <w:p w14:paraId="23E595B7" w14:textId="77777777" w:rsidR="00F83C9A" w:rsidRPr="00342F95" w:rsidRDefault="00F83C9A" w:rsidP="00F83C9A">
      <w:pPr>
        <w:pStyle w:val="Paragrafoelenco"/>
        <w:ind w:left="502"/>
        <w:jc w:val="both"/>
        <w:rPr>
          <w:iCs/>
          <w:sz w:val="22"/>
          <w:szCs w:val="22"/>
          <w:lang w:val="en-US"/>
        </w:rPr>
      </w:pPr>
    </w:p>
    <w:p w14:paraId="39AD5FD4" w14:textId="77777777" w:rsidR="00F83C9A" w:rsidRPr="00342F95" w:rsidRDefault="00F83C9A" w:rsidP="00F83C9A">
      <w:pPr>
        <w:pStyle w:val="Paragrafoelenco"/>
        <w:numPr>
          <w:ilvl w:val="3"/>
          <w:numId w:val="17"/>
        </w:numPr>
        <w:jc w:val="both"/>
        <w:rPr>
          <w:iCs/>
          <w:sz w:val="22"/>
          <w:szCs w:val="22"/>
          <w:lang w:val="en-US"/>
        </w:rPr>
      </w:pPr>
      <w:r w:rsidRPr="00342F95">
        <w:rPr>
          <w:iCs/>
          <w:sz w:val="22"/>
          <w:szCs w:val="22"/>
          <w:lang w:val="en-US"/>
        </w:rPr>
        <w:t xml:space="preserve">(With F. Paolucci), </w:t>
      </w:r>
      <w:r w:rsidRPr="00342F95">
        <w:rPr>
          <w:i/>
          <w:iCs/>
          <w:sz w:val="22"/>
          <w:szCs w:val="22"/>
          <w:lang w:val="en-US"/>
        </w:rPr>
        <w:t>Big Brother (cannot) Watch: the Grand Chamber ruled against surveillance in the Snowden revelation’s aftermath</w:t>
      </w:r>
      <w:r w:rsidRPr="00342F95">
        <w:rPr>
          <w:iCs/>
          <w:sz w:val="22"/>
          <w:szCs w:val="22"/>
          <w:lang w:val="en-US"/>
        </w:rPr>
        <w:t>, EU Law Live, 2021</w:t>
      </w:r>
    </w:p>
    <w:p w14:paraId="4B421365" w14:textId="77777777" w:rsidR="00F83C9A" w:rsidRPr="00342F95" w:rsidRDefault="00F83C9A" w:rsidP="00F83C9A">
      <w:pPr>
        <w:pStyle w:val="Paragrafoelenco"/>
        <w:ind w:left="502"/>
        <w:jc w:val="both"/>
        <w:rPr>
          <w:iCs/>
          <w:sz w:val="22"/>
          <w:szCs w:val="22"/>
          <w:lang w:val="en-US"/>
        </w:rPr>
      </w:pPr>
    </w:p>
    <w:p w14:paraId="40EED931" w14:textId="77777777" w:rsidR="00F83C9A" w:rsidRPr="009711F9" w:rsidRDefault="00F83C9A" w:rsidP="00F83C9A">
      <w:pPr>
        <w:pStyle w:val="Paragrafoelenco"/>
        <w:numPr>
          <w:ilvl w:val="3"/>
          <w:numId w:val="17"/>
        </w:numPr>
        <w:jc w:val="both"/>
        <w:rPr>
          <w:iCs/>
          <w:sz w:val="22"/>
          <w:szCs w:val="22"/>
          <w:lang w:val="en-US"/>
        </w:rPr>
      </w:pPr>
      <w:r w:rsidRPr="009711F9">
        <w:rPr>
          <w:iCs/>
          <w:sz w:val="22"/>
          <w:szCs w:val="22"/>
          <w:lang w:val="en-US"/>
        </w:rPr>
        <w:t xml:space="preserve">(With G. De Gregorio, F. </w:t>
      </w:r>
      <w:proofErr w:type="spellStart"/>
      <w:r w:rsidRPr="009711F9">
        <w:rPr>
          <w:iCs/>
          <w:sz w:val="22"/>
          <w:szCs w:val="22"/>
          <w:lang w:val="en-US"/>
        </w:rPr>
        <w:t>Bavetta</w:t>
      </w:r>
      <w:proofErr w:type="spellEnd"/>
      <w:r w:rsidRPr="009711F9">
        <w:rPr>
          <w:iCs/>
          <w:sz w:val="22"/>
          <w:szCs w:val="22"/>
          <w:lang w:val="en-US"/>
        </w:rPr>
        <w:t xml:space="preserve">, F. Paolucci), </w:t>
      </w:r>
      <w:proofErr w:type="spellStart"/>
      <w:r w:rsidRPr="009711F9">
        <w:rPr>
          <w:i/>
          <w:iCs/>
          <w:sz w:val="22"/>
          <w:szCs w:val="22"/>
          <w:lang w:val="en-US"/>
        </w:rPr>
        <w:t>Regolamento</w:t>
      </w:r>
      <w:proofErr w:type="spellEnd"/>
      <w:r w:rsidRPr="009711F9">
        <w:rPr>
          <w:i/>
          <w:iCs/>
          <w:sz w:val="22"/>
          <w:szCs w:val="22"/>
          <w:lang w:val="en-US"/>
        </w:rPr>
        <w:t xml:space="preserve"> AI, la “terza via” </w:t>
      </w:r>
      <w:proofErr w:type="spellStart"/>
      <w:r w:rsidRPr="009711F9">
        <w:rPr>
          <w:i/>
          <w:iCs/>
          <w:sz w:val="22"/>
          <w:szCs w:val="22"/>
          <w:lang w:val="en-US"/>
        </w:rPr>
        <w:t>europea</w:t>
      </w:r>
      <w:proofErr w:type="spellEnd"/>
      <w:r w:rsidRPr="009711F9">
        <w:rPr>
          <w:i/>
          <w:iCs/>
          <w:sz w:val="22"/>
          <w:szCs w:val="22"/>
          <w:lang w:val="en-US"/>
        </w:rPr>
        <w:t xml:space="preserve"> </w:t>
      </w:r>
      <w:proofErr w:type="spellStart"/>
      <w:r w:rsidRPr="009711F9">
        <w:rPr>
          <w:i/>
          <w:iCs/>
          <w:sz w:val="22"/>
          <w:szCs w:val="22"/>
          <w:lang w:val="en-US"/>
        </w:rPr>
        <w:t>lascia</w:t>
      </w:r>
      <w:proofErr w:type="spellEnd"/>
      <w:r w:rsidRPr="009711F9">
        <w:rPr>
          <w:i/>
          <w:iCs/>
          <w:sz w:val="22"/>
          <w:szCs w:val="22"/>
          <w:lang w:val="en-US"/>
        </w:rPr>
        <w:t xml:space="preserve"> </w:t>
      </w:r>
      <w:proofErr w:type="spellStart"/>
      <w:r w:rsidRPr="009711F9">
        <w:rPr>
          <w:i/>
          <w:iCs/>
          <w:sz w:val="22"/>
          <w:szCs w:val="22"/>
          <w:lang w:val="en-US"/>
        </w:rPr>
        <w:t>troppi</w:t>
      </w:r>
      <w:proofErr w:type="spellEnd"/>
      <w:r w:rsidRPr="009711F9">
        <w:rPr>
          <w:i/>
          <w:iCs/>
          <w:sz w:val="22"/>
          <w:szCs w:val="22"/>
          <w:lang w:val="en-US"/>
        </w:rPr>
        <w:t xml:space="preserve"> nodi </w:t>
      </w:r>
      <w:proofErr w:type="spellStart"/>
      <w:r w:rsidRPr="009711F9">
        <w:rPr>
          <w:i/>
          <w:iCs/>
          <w:sz w:val="22"/>
          <w:szCs w:val="22"/>
          <w:lang w:val="en-US"/>
        </w:rPr>
        <w:t>irrisolti</w:t>
      </w:r>
      <w:proofErr w:type="spellEnd"/>
      <w:r w:rsidRPr="009711F9">
        <w:rPr>
          <w:i/>
          <w:iCs/>
          <w:sz w:val="22"/>
          <w:szCs w:val="22"/>
          <w:lang w:val="en-US"/>
        </w:rPr>
        <w:t xml:space="preserve">: </w:t>
      </w:r>
      <w:proofErr w:type="spellStart"/>
      <w:r w:rsidRPr="009711F9">
        <w:rPr>
          <w:i/>
          <w:iCs/>
          <w:sz w:val="22"/>
          <w:szCs w:val="22"/>
          <w:lang w:val="en-US"/>
        </w:rPr>
        <w:t>ecco</w:t>
      </w:r>
      <w:proofErr w:type="spellEnd"/>
      <w:r w:rsidRPr="009711F9">
        <w:rPr>
          <w:i/>
          <w:iCs/>
          <w:sz w:val="22"/>
          <w:szCs w:val="22"/>
          <w:lang w:val="en-US"/>
        </w:rPr>
        <w:t xml:space="preserve"> </w:t>
      </w:r>
      <w:proofErr w:type="spellStart"/>
      <w:r w:rsidRPr="009711F9">
        <w:rPr>
          <w:i/>
          <w:iCs/>
          <w:sz w:val="22"/>
          <w:szCs w:val="22"/>
          <w:lang w:val="en-US"/>
        </w:rPr>
        <w:t>quali</w:t>
      </w:r>
      <w:proofErr w:type="spellEnd"/>
      <w:r w:rsidRPr="009711F9">
        <w:rPr>
          <w:iCs/>
          <w:sz w:val="22"/>
          <w:szCs w:val="22"/>
          <w:lang w:val="en-US"/>
        </w:rPr>
        <w:t>, (</w:t>
      </w:r>
      <w:r w:rsidRPr="009711F9">
        <w:rPr>
          <w:i/>
          <w:iCs/>
          <w:sz w:val="22"/>
          <w:szCs w:val="22"/>
          <w:lang w:val="en-US"/>
        </w:rPr>
        <w:t>AI regulation, the European 'third way' leaves many issues unresolved: here are the ones</w:t>
      </w:r>
      <w:r w:rsidRPr="009711F9">
        <w:rPr>
          <w:iCs/>
          <w:sz w:val="22"/>
          <w:szCs w:val="22"/>
          <w:lang w:val="en-US"/>
        </w:rPr>
        <w:t xml:space="preserve">), Agenda </w:t>
      </w:r>
      <w:proofErr w:type="spellStart"/>
      <w:r w:rsidRPr="009711F9">
        <w:rPr>
          <w:iCs/>
          <w:sz w:val="22"/>
          <w:szCs w:val="22"/>
          <w:lang w:val="en-US"/>
        </w:rPr>
        <w:t>Digitale</w:t>
      </w:r>
      <w:proofErr w:type="spellEnd"/>
      <w:r w:rsidRPr="009711F9">
        <w:rPr>
          <w:iCs/>
          <w:sz w:val="22"/>
          <w:szCs w:val="22"/>
          <w:lang w:val="en-US"/>
        </w:rPr>
        <w:t>, 2021</w:t>
      </w:r>
    </w:p>
    <w:p w14:paraId="260EFBED" w14:textId="77777777" w:rsidR="00F83C9A" w:rsidRPr="009711F9" w:rsidRDefault="00F83C9A" w:rsidP="00F83C9A">
      <w:pPr>
        <w:pStyle w:val="Paragrafoelenco"/>
        <w:ind w:left="502"/>
        <w:jc w:val="both"/>
        <w:rPr>
          <w:iCs/>
          <w:sz w:val="22"/>
          <w:szCs w:val="22"/>
          <w:lang w:val="en-US"/>
        </w:rPr>
      </w:pPr>
    </w:p>
    <w:p w14:paraId="27E385BF" w14:textId="77777777" w:rsidR="00F83C9A" w:rsidRPr="00342F95" w:rsidRDefault="00F83C9A" w:rsidP="00F83C9A">
      <w:pPr>
        <w:pStyle w:val="Paragrafoelenco"/>
        <w:numPr>
          <w:ilvl w:val="3"/>
          <w:numId w:val="17"/>
        </w:numPr>
        <w:jc w:val="both"/>
        <w:rPr>
          <w:iCs/>
          <w:sz w:val="22"/>
          <w:szCs w:val="22"/>
          <w:lang w:val="en-US"/>
        </w:rPr>
      </w:pPr>
      <w:r w:rsidRPr="00342F95">
        <w:rPr>
          <w:iCs/>
          <w:sz w:val="22"/>
          <w:szCs w:val="22"/>
          <w:lang w:val="en-US"/>
        </w:rPr>
        <w:t xml:space="preserve">(With G. De Gregorio and M. Bassini), </w:t>
      </w:r>
      <w:r w:rsidRPr="00342F95">
        <w:rPr>
          <w:i/>
          <w:iCs/>
          <w:sz w:val="22"/>
          <w:szCs w:val="22"/>
          <w:lang w:val="en-US"/>
        </w:rPr>
        <w:t>Trump’s Indefinite Ban. Shifting the Facebook Oversight Board away from the First Amendment Doctrine</w:t>
      </w:r>
      <w:r w:rsidRPr="00342F95">
        <w:rPr>
          <w:iCs/>
          <w:sz w:val="22"/>
          <w:szCs w:val="22"/>
          <w:lang w:val="en-US"/>
        </w:rPr>
        <w:t>, verfassungsblog.de, 2021</w:t>
      </w:r>
    </w:p>
    <w:p w14:paraId="5E8EB146" w14:textId="77777777" w:rsidR="00F83C9A" w:rsidRPr="00342F95" w:rsidRDefault="00F83C9A" w:rsidP="00F83C9A">
      <w:pPr>
        <w:pStyle w:val="Paragrafoelenco"/>
        <w:ind w:left="502"/>
        <w:jc w:val="both"/>
        <w:rPr>
          <w:iCs/>
          <w:sz w:val="22"/>
          <w:szCs w:val="22"/>
          <w:lang w:val="en-US"/>
        </w:rPr>
      </w:pPr>
    </w:p>
    <w:p w14:paraId="2333AFCF" w14:textId="77777777" w:rsidR="00F83C9A" w:rsidRPr="00342F95" w:rsidRDefault="00F83C9A" w:rsidP="00F83C9A">
      <w:pPr>
        <w:pStyle w:val="Paragrafoelenco"/>
        <w:numPr>
          <w:ilvl w:val="3"/>
          <w:numId w:val="17"/>
        </w:numPr>
        <w:jc w:val="both"/>
        <w:rPr>
          <w:iCs/>
          <w:sz w:val="22"/>
          <w:szCs w:val="22"/>
        </w:rPr>
      </w:pPr>
      <w:r w:rsidRPr="00342F95">
        <w:rPr>
          <w:iCs/>
          <w:sz w:val="22"/>
          <w:szCs w:val="22"/>
        </w:rPr>
        <w:t xml:space="preserve">(With G. Scorza), </w:t>
      </w:r>
      <w:r w:rsidRPr="00342F95">
        <w:rPr>
          <w:i/>
          <w:iCs/>
          <w:sz w:val="22"/>
          <w:szCs w:val="22"/>
        </w:rPr>
        <w:t xml:space="preserve">Facebook, i dati personali possono essere corrispettivo di un servizio? </w:t>
      </w:r>
      <w:proofErr w:type="spellStart"/>
      <w:r w:rsidRPr="00342F95">
        <w:rPr>
          <w:i/>
          <w:iCs/>
          <w:sz w:val="22"/>
          <w:szCs w:val="22"/>
          <w:lang w:val="en-US"/>
        </w:rPr>
        <w:t>Lecito</w:t>
      </w:r>
      <w:proofErr w:type="spellEnd"/>
      <w:r w:rsidRPr="00342F95">
        <w:rPr>
          <w:i/>
          <w:iCs/>
          <w:sz w:val="22"/>
          <w:szCs w:val="22"/>
          <w:lang w:val="en-US"/>
        </w:rPr>
        <w:t xml:space="preserve"> </w:t>
      </w:r>
      <w:proofErr w:type="spellStart"/>
      <w:r w:rsidRPr="00342F95">
        <w:rPr>
          <w:i/>
          <w:iCs/>
          <w:sz w:val="22"/>
          <w:szCs w:val="22"/>
          <w:lang w:val="en-US"/>
        </w:rPr>
        <w:t>dubitarne</w:t>
      </w:r>
      <w:proofErr w:type="spellEnd"/>
      <w:r w:rsidRPr="00342F95">
        <w:rPr>
          <w:iCs/>
          <w:sz w:val="22"/>
          <w:szCs w:val="22"/>
          <w:lang w:val="en-US"/>
        </w:rPr>
        <w:t xml:space="preserve">, (Facebook, can personal data be a considered as a payment for a service? </w:t>
      </w:r>
      <w:proofErr w:type="spellStart"/>
      <w:r w:rsidRPr="00342F95">
        <w:rPr>
          <w:iCs/>
          <w:sz w:val="22"/>
          <w:szCs w:val="22"/>
        </w:rPr>
        <w:t>It</w:t>
      </w:r>
      <w:proofErr w:type="spellEnd"/>
      <w:r w:rsidRPr="00342F95">
        <w:rPr>
          <w:iCs/>
          <w:sz w:val="22"/>
          <w:szCs w:val="22"/>
        </w:rPr>
        <w:t xml:space="preserve"> </w:t>
      </w:r>
      <w:proofErr w:type="spellStart"/>
      <w:r w:rsidRPr="00342F95">
        <w:rPr>
          <w:iCs/>
          <w:sz w:val="22"/>
          <w:szCs w:val="22"/>
        </w:rPr>
        <w:t>is</w:t>
      </w:r>
      <w:proofErr w:type="spellEnd"/>
      <w:r w:rsidRPr="00342F95">
        <w:rPr>
          <w:iCs/>
          <w:sz w:val="22"/>
          <w:szCs w:val="22"/>
        </w:rPr>
        <w:t xml:space="preserve"> </w:t>
      </w:r>
      <w:proofErr w:type="spellStart"/>
      <w:r w:rsidRPr="00342F95">
        <w:rPr>
          <w:iCs/>
          <w:sz w:val="22"/>
          <w:szCs w:val="22"/>
        </w:rPr>
        <w:t>doubtful</w:t>
      </w:r>
      <w:proofErr w:type="spellEnd"/>
      <w:r w:rsidRPr="00342F95">
        <w:rPr>
          <w:iCs/>
          <w:sz w:val="22"/>
          <w:szCs w:val="22"/>
        </w:rPr>
        <w:t>)</w:t>
      </w:r>
      <w:r w:rsidRPr="00342F95">
        <w:rPr>
          <w:i/>
          <w:iCs/>
          <w:sz w:val="22"/>
          <w:szCs w:val="22"/>
        </w:rPr>
        <w:t xml:space="preserve">, </w:t>
      </w:r>
      <w:r w:rsidRPr="00342F95">
        <w:rPr>
          <w:iCs/>
          <w:sz w:val="22"/>
          <w:szCs w:val="22"/>
        </w:rPr>
        <w:t>Agenda Digitale, 2021</w:t>
      </w:r>
    </w:p>
    <w:p w14:paraId="10EC68D3" w14:textId="77777777" w:rsidR="00F83C9A" w:rsidRPr="00342F95" w:rsidRDefault="00F83C9A" w:rsidP="00F83C9A">
      <w:pPr>
        <w:pStyle w:val="Paragrafoelenco"/>
        <w:ind w:left="502"/>
        <w:jc w:val="both"/>
        <w:rPr>
          <w:i/>
          <w:iCs/>
          <w:sz w:val="22"/>
          <w:szCs w:val="22"/>
        </w:rPr>
      </w:pPr>
    </w:p>
    <w:p w14:paraId="587E2B36" w14:textId="579C9254" w:rsidR="00F83C9A" w:rsidRPr="00342F95" w:rsidRDefault="00F83C9A" w:rsidP="00F83C9A">
      <w:pPr>
        <w:pStyle w:val="Paragrafoelenco"/>
        <w:numPr>
          <w:ilvl w:val="3"/>
          <w:numId w:val="17"/>
        </w:numPr>
        <w:jc w:val="both"/>
        <w:rPr>
          <w:iCs/>
          <w:sz w:val="22"/>
          <w:szCs w:val="22"/>
        </w:rPr>
      </w:pPr>
      <w:r w:rsidRPr="00342F95">
        <w:rPr>
          <w:i/>
          <w:iCs/>
          <w:sz w:val="22"/>
          <w:szCs w:val="22"/>
        </w:rPr>
        <w:t xml:space="preserve">Circolazione </w:t>
      </w:r>
      <w:proofErr w:type="spellStart"/>
      <w:r w:rsidRPr="00342F95">
        <w:rPr>
          <w:i/>
          <w:iCs/>
          <w:sz w:val="22"/>
          <w:szCs w:val="22"/>
        </w:rPr>
        <w:t>endoassociativa</w:t>
      </w:r>
      <w:proofErr w:type="spellEnd"/>
      <w:r w:rsidRPr="00342F95">
        <w:rPr>
          <w:i/>
          <w:iCs/>
          <w:sz w:val="22"/>
          <w:szCs w:val="22"/>
        </w:rPr>
        <w:t xml:space="preserve"> di dati personali: il ruolo cardine dei principi di proporzionalità e di minimizzazione</w:t>
      </w:r>
      <w:r w:rsidRPr="00342F95">
        <w:rPr>
          <w:iCs/>
          <w:sz w:val="22"/>
          <w:szCs w:val="22"/>
        </w:rPr>
        <w:t xml:space="preserve">, (Endo-associative </w:t>
      </w:r>
      <w:proofErr w:type="spellStart"/>
      <w:r w:rsidRPr="00342F95">
        <w:rPr>
          <w:iCs/>
          <w:sz w:val="22"/>
          <w:szCs w:val="22"/>
        </w:rPr>
        <w:t>circulation</w:t>
      </w:r>
      <w:proofErr w:type="spellEnd"/>
      <w:r w:rsidRPr="00342F95">
        <w:rPr>
          <w:iCs/>
          <w:sz w:val="22"/>
          <w:szCs w:val="22"/>
        </w:rPr>
        <w:t xml:space="preserve"> of personal data: the </w:t>
      </w:r>
      <w:proofErr w:type="spellStart"/>
      <w:r w:rsidRPr="00342F95">
        <w:rPr>
          <w:iCs/>
          <w:sz w:val="22"/>
          <w:szCs w:val="22"/>
        </w:rPr>
        <w:t>pivotal</w:t>
      </w:r>
      <w:proofErr w:type="spellEnd"/>
      <w:r w:rsidRPr="00342F95">
        <w:rPr>
          <w:iCs/>
          <w:sz w:val="22"/>
          <w:szCs w:val="22"/>
        </w:rPr>
        <w:t xml:space="preserve"> </w:t>
      </w:r>
      <w:proofErr w:type="spellStart"/>
      <w:r w:rsidRPr="00342F95">
        <w:rPr>
          <w:iCs/>
          <w:sz w:val="22"/>
          <w:szCs w:val="22"/>
        </w:rPr>
        <w:t>role</w:t>
      </w:r>
      <w:proofErr w:type="spellEnd"/>
      <w:r w:rsidRPr="00342F95">
        <w:rPr>
          <w:iCs/>
          <w:sz w:val="22"/>
          <w:szCs w:val="22"/>
        </w:rPr>
        <w:t xml:space="preserve"> of the </w:t>
      </w:r>
      <w:proofErr w:type="spellStart"/>
      <w:r w:rsidRPr="00342F95">
        <w:rPr>
          <w:iCs/>
          <w:sz w:val="22"/>
          <w:szCs w:val="22"/>
        </w:rPr>
        <w:t>principles</w:t>
      </w:r>
      <w:proofErr w:type="spellEnd"/>
      <w:r w:rsidRPr="00342F95">
        <w:rPr>
          <w:iCs/>
          <w:sz w:val="22"/>
          <w:szCs w:val="22"/>
        </w:rPr>
        <w:t xml:space="preserve"> of </w:t>
      </w:r>
      <w:proofErr w:type="spellStart"/>
      <w:r w:rsidRPr="00342F95">
        <w:rPr>
          <w:iCs/>
          <w:sz w:val="22"/>
          <w:szCs w:val="22"/>
        </w:rPr>
        <w:t>proportionality</w:t>
      </w:r>
      <w:proofErr w:type="spellEnd"/>
      <w:r w:rsidRPr="00342F95">
        <w:rPr>
          <w:iCs/>
          <w:sz w:val="22"/>
          <w:szCs w:val="22"/>
        </w:rPr>
        <w:t xml:space="preserve"> and </w:t>
      </w:r>
      <w:proofErr w:type="spellStart"/>
      <w:r w:rsidRPr="00342F95">
        <w:rPr>
          <w:iCs/>
          <w:sz w:val="22"/>
          <w:szCs w:val="22"/>
        </w:rPr>
        <w:t>minimisation</w:t>
      </w:r>
      <w:proofErr w:type="spellEnd"/>
      <w:r w:rsidRPr="00342F95">
        <w:rPr>
          <w:iCs/>
          <w:sz w:val="22"/>
          <w:szCs w:val="22"/>
        </w:rPr>
        <w:t>),</w:t>
      </w:r>
      <w:proofErr w:type="spellStart"/>
      <w:r w:rsidRPr="00342F95">
        <w:rPr>
          <w:iCs/>
          <w:sz w:val="22"/>
          <w:szCs w:val="22"/>
        </w:rPr>
        <w:t>MediaLaws</w:t>
      </w:r>
      <w:proofErr w:type="spellEnd"/>
      <w:r w:rsidRPr="00342F95">
        <w:rPr>
          <w:iCs/>
          <w:sz w:val="22"/>
          <w:szCs w:val="22"/>
        </w:rPr>
        <w:t xml:space="preserve"> (blog), 2021</w:t>
      </w:r>
    </w:p>
    <w:p w14:paraId="7B4C982C" w14:textId="77777777" w:rsidR="00F83C9A" w:rsidRPr="00342F95" w:rsidRDefault="00F83C9A" w:rsidP="00F83C9A">
      <w:pPr>
        <w:pStyle w:val="Paragrafoelenco"/>
        <w:ind w:left="502"/>
        <w:jc w:val="both"/>
        <w:rPr>
          <w:iCs/>
          <w:sz w:val="22"/>
          <w:szCs w:val="22"/>
        </w:rPr>
      </w:pPr>
    </w:p>
    <w:p w14:paraId="4476BCDB" w14:textId="77777777" w:rsidR="00F83C9A" w:rsidRPr="00342F95" w:rsidRDefault="00F83C9A" w:rsidP="00F83C9A">
      <w:pPr>
        <w:pStyle w:val="Paragrafoelenco"/>
        <w:numPr>
          <w:ilvl w:val="3"/>
          <w:numId w:val="17"/>
        </w:numPr>
        <w:jc w:val="both"/>
        <w:rPr>
          <w:iCs/>
          <w:sz w:val="22"/>
          <w:szCs w:val="22"/>
        </w:rPr>
      </w:pPr>
      <w:r w:rsidRPr="00342F95">
        <w:rPr>
          <w:iCs/>
          <w:sz w:val="22"/>
          <w:szCs w:val="22"/>
        </w:rPr>
        <w:t xml:space="preserve">(With M. Bassini, G. Finocchiaro), </w:t>
      </w:r>
      <w:r w:rsidRPr="00342F95">
        <w:rPr>
          <w:i/>
          <w:iCs/>
          <w:sz w:val="22"/>
          <w:szCs w:val="22"/>
        </w:rPr>
        <w:t>L’Ue verso il Digital Services Act: quale equilibrio tra democrazia e potere</w:t>
      </w:r>
      <w:r w:rsidRPr="00342F95">
        <w:rPr>
          <w:iCs/>
          <w:sz w:val="22"/>
          <w:szCs w:val="22"/>
        </w:rPr>
        <w:t xml:space="preserve">, </w:t>
      </w:r>
      <w:r w:rsidRPr="00342F95">
        <w:rPr>
          <w:i/>
          <w:iCs/>
          <w:sz w:val="22"/>
          <w:szCs w:val="22"/>
        </w:rPr>
        <w:t xml:space="preserve">(The EU </w:t>
      </w:r>
      <w:proofErr w:type="spellStart"/>
      <w:r w:rsidRPr="00342F95">
        <w:rPr>
          <w:i/>
          <w:iCs/>
          <w:sz w:val="22"/>
          <w:szCs w:val="22"/>
        </w:rPr>
        <w:t>towards</w:t>
      </w:r>
      <w:proofErr w:type="spellEnd"/>
      <w:r w:rsidRPr="00342F95">
        <w:rPr>
          <w:i/>
          <w:iCs/>
          <w:sz w:val="22"/>
          <w:szCs w:val="22"/>
        </w:rPr>
        <w:t xml:space="preserve"> the Digital Services Act: </w:t>
      </w:r>
      <w:proofErr w:type="spellStart"/>
      <w:r w:rsidRPr="00342F95">
        <w:rPr>
          <w:i/>
          <w:iCs/>
          <w:sz w:val="22"/>
          <w:szCs w:val="22"/>
        </w:rPr>
        <w:t>what</w:t>
      </w:r>
      <w:proofErr w:type="spellEnd"/>
      <w:r w:rsidRPr="00342F95">
        <w:rPr>
          <w:i/>
          <w:iCs/>
          <w:sz w:val="22"/>
          <w:szCs w:val="22"/>
        </w:rPr>
        <w:t xml:space="preserve"> balance </w:t>
      </w:r>
      <w:proofErr w:type="spellStart"/>
      <w:r w:rsidRPr="00342F95">
        <w:rPr>
          <w:i/>
          <w:iCs/>
          <w:sz w:val="22"/>
          <w:szCs w:val="22"/>
        </w:rPr>
        <w:t>between</w:t>
      </w:r>
      <w:proofErr w:type="spellEnd"/>
      <w:r w:rsidRPr="00342F95">
        <w:rPr>
          <w:i/>
          <w:iCs/>
          <w:sz w:val="22"/>
          <w:szCs w:val="22"/>
        </w:rPr>
        <w:t xml:space="preserve"> democracy and power), </w:t>
      </w:r>
      <w:r w:rsidRPr="00342F95">
        <w:rPr>
          <w:iCs/>
          <w:sz w:val="22"/>
          <w:szCs w:val="22"/>
        </w:rPr>
        <w:t>in Agenda Digitale, 2021</w:t>
      </w:r>
    </w:p>
    <w:p w14:paraId="1A37F48E" w14:textId="77777777" w:rsidR="00F83C9A" w:rsidRPr="00342F95" w:rsidRDefault="00F83C9A" w:rsidP="00F83C9A">
      <w:pPr>
        <w:pStyle w:val="Paragrafoelenco"/>
        <w:ind w:left="502"/>
        <w:rPr>
          <w:iCs/>
          <w:sz w:val="22"/>
          <w:szCs w:val="22"/>
        </w:rPr>
      </w:pPr>
    </w:p>
    <w:p w14:paraId="6FAD9AA3"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G. De Gregorio), </w:t>
      </w:r>
      <w:r w:rsidRPr="00342F95">
        <w:rPr>
          <w:i/>
          <w:iCs/>
          <w:sz w:val="22"/>
          <w:szCs w:val="22"/>
          <w:lang w:val="en-US"/>
        </w:rPr>
        <w:t>Shedding Light on the Darkness of Content Moderation. The First Decisions of the Facebook Oversight Board</w:t>
      </w:r>
      <w:r w:rsidRPr="00342F95">
        <w:rPr>
          <w:iCs/>
          <w:sz w:val="22"/>
          <w:szCs w:val="22"/>
          <w:lang w:val="en-US"/>
        </w:rPr>
        <w:t>, in verfassungsblog.de, 2021</w:t>
      </w:r>
    </w:p>
    <w:p w14:paraId="7212621D" w14:textId="77777777" w:rsidR="00F83C9A" w:rsidRPr="00342F95" w:rsidRDefault="00F83C9A" w:rsidP="00F83C9A">
      <w:pPr>
        <w:ind w:left="142"/>
        <w:rPr>
          <w:iCs/>
          <w:sz w:val="22"/>
          <w:szCs w:val="22"/>
          <w:lang w:val="en-US"/>
        </w:rPr>
      </w:pPr>
    </w:p>
    <w:p w14:paraId="464AD8F6" w14:textId="77777777" w:rsidR="00F83C9A" w:rsidRPr="00342F95" w:rsidRDefault="00F83C9A" w:rsidP="00F83C9A">
      <w:pPr>
        <w:pStyle w:val="Paragrafoelenco"/>
        <w:numPr>
          <w:ilvl w:val="3"/>
          <w:numId w:val="17"/>
        </w:numPr>
        <w:rPr>
          <w:iCs/>
          <w:sz w:val="22"/>
          <w:szCs w:val="22"/>
          <w:lang w:val="en-US"/>
        </w:rPr>
      </w:pPr>
      <w:proofErr w:type="spellStart"/>
      <w:r w:rsidRPr="00342F95">
        <w:rPr>
          <w:i/>
          <w:iCs/>
          <w:sz w:val="22"/>
          <w:szCs w:val="22"/>
          <w:lang w:val="en-US"/>
        </w:rPr>
        <w:t>Piattaforme</w:t>
      </w:r>
      <w:proofErr w:type="spellEnd"/>
      <w:r w:rsidRPr="00342F95">
        <w:rPr>
          <w:i/>
          <w:iCs/>
          <w:sz w:val="22"/>
          <w:szCs w:val="22"/>
          <w:lang w:val="en-US"/>
        </w:rPr>
        <w:t xml:space="preserve"> </w:t>
      </w:r>
      <w:proofErr w:type="spellStart"/>
      <w:r w:rsidRPr="00342F95">
        <w:rPr>
          <w:i/>
          <w:iCs/>
          <w:sz w:val="22"/>
          <w:szCs w:val="22"/>
          <w:lang w:val="en-US"/>
        </w:rPr>
        <w:t>digitali</w:t>
      </w:r>
      <w:proofErr w:type="spellEnd"/>
      <w:r w:rsidRPr="00342F95">
        <w:rPr>
          <w:i/>
          <w:iCs/>
          <w:sz w:val="22"/>
          <w:szCs w:val="22"/>
          <w:lang w:val="en-US"/>
        </w:rPr>
        <w:t xml:space="preserve"> e </w:t>
      </w:r>
      <w:proofErr w:type="spellStart"/>
      <w:r w:rsidRPr="00342F95">
        <w:rPr>
          <w:i/>
          <w:iCs/>
          <w:sz w:val="22"/>
          <w:szCs w:val="22"/>
          <w:lang w:val="en-US"/>
        </w:rPr>
        <w:t>libertà</w:t>
      </w:r>
      <w:proofErr w:type="spellEnd"/>
      <w:r w:rsidRPr="00342F95">
        <w:rPr>
          <w:i/>
          <w:iCs/>
          <w:sz w:val="22"/>
          <w:szCs w:val="22"/>
          <w:lang w:val="en-US"/>
        </w:rPr>
        <w:t xml:space="preserve"> di </w:t>
      </w:r>
      <w:proofErr w:type="spellStart"/>
      <w:r w:rsidRPr="00342F95">
        <w:rPr>
          <w:i/>
          <w:iCs/>
          <w:sz w:val="22"/>
          <w:szCs w:val="22"/>
          <w:lang w:val="en-US"/>
        </w:rPr>
        <w:t>espressione</w:t>
      </w:r>
      <w:proofErr w:type="spellEnd"/>
      <w:r w:rsidRPr="00342F95">
        <w:rPr>
          <w:i/>
          <w:iCs/>
          <w:sz w:val="22"/>
          <w:szCs w:val="22"/>
          <w:lang w:val="en-US"/>
        </w:rPr>
        <w:t xml:space="preserve">: </w:t>
      </w:r>
      <w:proofErr w:type="spellStart"/>
      <w:r w:rsidRPr="00342F95">
        <w:rPr>
          <w:i/>
          <w:iCs/>
          <w:sz w:val="22"/>
          <w:szCs w:val="22"/>
          <w:lang w:val="en-US"/>
        </w:rPr>
        <w:t>l’ora</w:t>
      </w:r>
      <w:proofErr w:type="spellEnd"/>
      <w:r w:rsidRPr="00342F95">
        <w:rPr>
          <w:i/>
          <w:iCs/>
          <w:sz w:val="22"/>
          <w:szCs w:val="22"/>
          <w:lang w:val="en-US"/>
        </w:rPr>
        <w:t xml:space="preserve"> zero</w:t>
      </w:r>
      <w:r w:rsidRPr="00342F95">
        <w:rPr>
          <w:iCs/>
          <w:sz w:val="22"/>
          <w:szCs w:val="22"/>
          <w:lang w:val="en-US"/>
        </w:rPr>
        <w:t>, (Digital platforms and freedom of expression: the time zero)</w:t>
      </w:r>
      <w:r w:rsidRPr="00342F95">
        <w:rPr>
          <w:i/>
          <w:iCs/>
          <w:sz w:val="22"/>
          <w:szCs w:val="22"/>
          <w:lang w:val="en-US"/>
        </w:rPr>
        <w:t xml:space="preserve"> </w:t>
      </w:r>
      <w:r w:rsidRPr="00342F95">
        <w:rPr>
          <w:iCs/>
          <w:sz w:val="22"/>
          <w:szCs w:val="22"/>
          <w:lang w:val="en-US"/>
        </w:rPr>
        <w:t>in lavoce.info, 2021</w:t>
      </w:r>
    </w:p>
    <w:p w14:paraId="40723AE5" w14:textId="77777777" w:rsidR="00F83C9A" w:rsidRPr="00342F95" w:rsidRDefault="00F83C9A" w:rsidP="00F83C9A">
      <w:pPr>
        <w:pStyle w:val="Paragrafoelenco"/>
        <w:ind w:left="502"/>
        <w:rPr>
          <w:iCs/>
          <w:sz w:val="22"/>
          <w:szCs w:val="22"/>
          <w:lang w:val="en-US"/>
        </w:rPr>
      </w:pPr>
    </w:p>
    <w:p w14:paraId="794A41BF"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G. De Gregorio), </w:t>
      </w:r>
      <w:proofErr w:type="spellStart"/>
      <w:r w:rsidRPr="00342F95">
        <w:rPr>
          <w:i/>
          <w:iCs/>
          <w:sz w:val="22"/>
          <w:szCs w:val="22"/>
          <w:lang w:val="en-US"/>
        </w:rPr>
        <w:t>L’alba</w:t>
      </w:r>
      <w:proofErr w:type="spellEnd"/>
      <w:r w:rsidRPr="00342F95">
        <w:rPr>
          <w:i/>
          <w:iCs/>
          <w:sz w:val="22"/>
          <w:szCs w:val="22"/>
          <w:lang w:val="en-US"/>
        </w:rPr>
        <w:t xml:space="preserve"> di </w:t>
      </w:r>
      <w:proofErr w:type="spellStart"/>
      <w:r w:rsidRPr="00342F95">
        <w:rPr>
          <w:i/>
          <w:iCs/>
          <w:sz w:val="22"/>
          <w:szCs w:val="22"/>
          <w:lang w:val="en-US"/>
        </w:rPr>
        <w:t>nuove</w:t>
      </w:r>
      <w:proofErr w:type="spellEnd"/>
      <w:r w:rsidRPr="00342F95">
        <w:rPr>
          <w:i/>
          <w:iCs/>
          <w:sz w:val="22"/>
          <w:szCs w:val="22"/>
          <w:lang w:val="en-US"/>
        </w:rPr>
        <w:t xml:space="preserve"> </w:t>
      </w:r>
      <w:proofErr w:type="spellStart"/>
      <w:r w:rsidRPr="00342F95">
        <w:rPr>
          <w:i/>
          <w:iCs/>
          <w:sz w:val="22"/>
          <w:szCs w:val="22"/>
          <w:lang w:val="en-US"/>
        </w:rPr>
        <w:t>responsabilità</w:t>
      </w:r>
      <w:proofErr w:type="spellEnd"/>
      <w:r w:rsidRPr="00342F95">
        <w:rPr>
          <w:i/>
          <w:iCs/>
          <w:sz w:val="22"/>
          <w:szCs w:val="22"/>
          <w:lang w:val="en-US"/>
        </w:rPr>
        <w:t xml:space="preserve"> </w:t>
      </w:r>
      <w:proofErr w:type="spellStart"/>
      <w:r w:rsidRPr="00342F95">
        <w:rPr>
          <w:i/>
          <w:iCs/>
          <w:sz w:val="22"/>
          <w:szCs w:val="22"/>
          <w:lang w:val="en-US"/>
        </w:rPr>
        <w:t>sulle</w:t>
      </w:r>
      <w:proofErr w:type="spellEnd"/>
      <w:r w:rsidRPr="00342F95">
        <w:rPr>
          <w:i/>
          <w:iCs/>
          <w:sz w:val="22"/>
          <w:szCs w:val="22"/>
          <w:lang w:val="en-US"/>
        </w:rPr>
        <w:t xml:space="preserve"> </w:t>
      </w:r>
      <w:proofErr w:type="spellStart"/>
      <w:r w:rsidRPr="00342F95">
        <w:rPr>
          <w:i/>
          <w:iCs/>
          <w:sz w:val="22"/>
          <w:szCs w:val="22"/>
          <w:lang w:val="en-US"/>
        </w:rPr>
        <w:t>piattaforme</w:t>
      </w:r>
      <w:proofErr w:type="spellEnd"/>
      <w:r w:rsidRPr="00342F95">
        <w:rPr>
          <w:i/>
          <w:iCs/>
          <w:sz w:val="22"/>
          <w:szCs w:val="22"/>
          <w:lang w:val="en-US"/>
        </w:rPr>
        <w:t xml:space="preserve"> </w:t>
      </w:r>
      <w:proofErr w:type="spellStart"/>
      <w:r w:rsidRPr="00342F95">
        <w:rPr>
          <w:i/>
          <w:iCs/>
          <w:sz w:val="22"/>
          <w:szCs w:val="22"/>
          <w:lang w:val="en-US"/>
        </w:rPr>
        <w:t>digitali</w:t>
      </w:r>
      <w:proofErr w:type="spellEnd"/>
      <w:r w:rsidRPr="00342F95">
        <w:rPr>
          <w:i/>
          <w:iCs/>
          <w:sz w:val="22"/>
          <w:szCs w:val="22"/>
          <w:lang w:val="en-US"/>
        </w:rPr>
        <w:t xml:space="preserve">: il Digital Services Act </w:t>
      </w:r>
      <w:r w:rsidRPr="00342F95">
        <w:rPr>
          <w:iCs/>
          <w:sz w:val="22"/>
          <w:szCs w:val="22"/>
          <w:lang w:val="en-US"/>
        </w:rPr>
        <w:t>(The dawn of new responsibilities on digital platforms: the Digital Services Act),</w:t>
      </w:r>
      <w:r w:rsidRPr="00342F95">
        <w:rPr>
          <w:i/>
          <w:iCs/>
          <w:sz w:val="22"/>
          <w:szCs w:val="22"/>
          <w:lang w:val="en-US"/>
        </w:rPr>
        <w:t xml:space="preserve"> </w:t>
      </w:r>
      <w:r w:rsidRPr="00342F95">
        <w:rPr>
          <w:iCs/>
          <w:sz w:val="22"/>
          <w:szCs w:val="22"/>
          <w:lang w:val="en-US"/>
        </w:rPr>
        <w:t xml:space="preserve">Agenda </w:t>
      </w:r>
      <w:proofErr w:type="spellStart"/>
      <w:r w:rsidRPr="00342F95">
        <w:rPr>
          <w:iCs/>
          <w:sz w:val="22"/>
          <w:szCs w:val="22"/>
          <w:lang w:val="en-US"/>
        </w:rPr>
        <w:t>Digitale</w:t>
      </w:r>
      <w:proofErr w:type="spellEnd"/>
      <w:r w:rsidRPr="00342F95">
        <w:rPr>
          <w:iCs/>
          <w:sz w:val="22"/>
          <w:szCs w:val="22"/>
          <w:lang w:val="en-US"/>
        </w:rPr>
        <w:t>, 2020</w:t>
      </w:r>
    </w:p>
    <w:p w14:paraId="30C9456F" w14:textId="77777777" w:rsidR="00F83C9A" w:rsidRPr="00342F95" w:rsidRDefault="00F83C9A" w:rsidP="00F83C9A">
      <w:pPr>
        <w:pStyle w:val="Paragrafoelenco"/>
        <w:ind w:left="502"/>
        <w:rPr>
          <w:iCs/>
          <w:sz w:val="22"/>
          <w:szCs w:val="22"/>
          <w:lang w:val="en-US"/>
        </w:rPr>
      </w:pPr>
    </w:p>
    <w:p w14:paraId="34796F58"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G. De Gregorio), </w:t>
      </w:r>
      <w:r w:rsidRPr="00342F95">
        <w:rPr>
          <w:i/>
          <w:iCs/>
          <w:sz w:val="22"/>
          <w:szCs w:val="22"/>
          <w:lang w:val="en-US"/>
        </w:rPr>
        <w:t>Constitutional Democracy in the Age of Algorithms: The Implications of Digital Private Powers on the Rule of Law in Times of Pandemics</w:t>
      </w:r>
      <w:r w:rsidRPr="00342F95">
        <w:rPr>
          <w:iCs/>
          <w:sz w:val="22"/>
          <w:szCs w:val="22"/>
          <w:lang w:val="en-US"/>
        </w:rPr>
        <w:t>, in IACL blog, 2020</w:t>
      </w:r>
    </w:p>
    <w:p w14:paraId="31B14967" w14:textId="77777777" w:rsidR="00F83C9A" w:rsidRPr="00342F95" w:rsidRDefault="00F83C9A" w:rsidP="00F83C9A">
      <w:pPr>
        <w:pStyle w:val="Paragrafoelenco"/>
        <w:ind w:left="502"/>
        <w:rPr>
          <w:iCs/>
          <w:sz w:val="22"/>
          <w:szCs w:val="22"/>
          <w:lang w:val="en-US"/>
        </w:rPr>
      </w:pPr>
    </w:p>
    <w:p w14:paraId="7959C45D"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 (With J. Zenti), </w:t>
      </w:r>
      <w:r w:rsidRPr="00342F95">
        <w:rPr>
          <w:i/>
          <w:iCs/>
          <w:sz w:val="22"/>
          <w:szCs w:val="22"/>
          <w:lang w:val="en-US"/>
        </w:rPr>
        <w:t xml:space="preserve">È </w:t>
      </w:r>
      <w:proofErr w:type="spellStart"/>
      <w:r w:rsidRPr="00342F95">
        <w:rPr>
          <w:i/>
          <w:iCs/>
          <w:sz w:val="22"/>
          <w:szCs w:val="22"/>
          <w:lang w:val="en-US"/>
        </w:rPr>
        <w:t>arrivato</w:t>
      </w:r>
      <w:proofErr w:type="spellEnd"/>
      <w:r w:rsidRPr="00342F95">
        <w:rPr>
          <w:i/>
          <w:iCs/>
          <w:sz w:val="22"/>
          <w:szCs w:val="22"/>
          <w:lang w:val="en-US"/>
        </w:rPr>
        <w:t xml:space="preserve"> </w:t>
      </w:r>
      <w:proofErr w:type="spellStart"/>
      <w:r w:rsidRPr="00342F95">
        <w:rPr>
          <w:i/>
          <w:iCs/>
          <w:sz w:val="22"/>
          <w:szCs w:val="22"/>
          <w:lang w:val="en-US"/>
        </w:rPr>
        <w:t>finalmente</w:t>
      </w:r>
      <w:proofErr w:type="spellEnd"/>
      <w:r w:rsidRPr="00342F95">
        <w:rPr>
          <w:i/>
          <w:iCs/>
          <w:sz w:val="22"/>
          <w:szCs w:val="22"/>
          <w:lang w:val="en-US"/>
        </w:rPr>
        <w:t xml:space="preserve"> il tempo </w:t>
      </w:r>
      <w:proofErr w:type="spellStart"/>
      <w:r w:rsidRPr="00342F95">
        <w:rPr>
          <w:i/>
          <w:iCs/>
          <w:sz w:val="22"/>
          <w:szCs w:val="22"/>
          <w:lang w:val="en-US"/>
        </w:rPr>
        <w:t>della</w:t>
      </w:r>
      <w:proofErr w:type="spellEnd"/>
      <w:r w:rsidRPr="00342F95">
        <w:rPr>
          <w:i/>
          <w:iCs/>
          <w:sz w:val="22"/>
          <w:szCs w:val="22"/>
          <w:lang w:val="en-US"/>
        </w:rPr>
        <w:t xml:space="preserve"> Italian Human Rights Institution?,</w:t>
      </w:r>
      <w:r w:rsidRPr="00342F95">
        <w:rPr>
          <w:iCs/>
          <w:sz w:val="22"/>
          <w:szCs w:val="22"/>
          <w:lang w:val="en-US"/>
        </w:rPr>
        <w:t xml:space="preserve"> (Is time up for the Italian Human Rights Institution?), in </w:t>
      </w:r>
      <w:proofErr w:type="spellStart"/>
      <w:r w:rsidRPr="00342F95">
        <w:rPr>
          <w:i/>
          <w:iCs/>
          <w:sz w:val="22"/>
          <w:szCs w:val="22"/>
          <w:lang w:val="en-US"/>
        </w:rPr>
        <w:t>Diritti</w:t>
      </w:r>
      <w:proofErr w:type="spellEnd"/>
      <w:r w:rsidRPr="00342F95">
        <w:rPr>
          <w:i/>
          <w:iCs/>
          <w:sz w:val="22"/>
          <w:szCs w:val="22"/>
          <w:lang w:val="en-US"/>
        </w:rPr>
        <w:t xml:space="preserve"> </w:t>
      </w:r>
      <w:proofErr w:type="spellStart"/>
      <w:r w:rsidRPr="00342F95">
        <w:rPr>
          <w:i/>
          <w:iCs/>
          <w:sz w:val="22"/>
          <w:szCs w:val="22"/>
          <w:lang w:val="en-US"/>
        </w:rPr>
        <w:t>Comparati</w:t>
      </w:r>
      <w:proofErr w:type="spellEnd"/>
      <w:r w:rsidRPr="00342F95">
        <w:rPr>
          <w:iCs/>
          <w:sz w:val="22"/>
          <w:szCs w:val="22"/>
          <w:lang w:val="en-US"/>
        </w:rPr>
        <w:t>, 2020</w:t>
      </w:r>
    </w:p>
    <w:p w14:paraId="03CF1CB9" w14:textId="77777777" w:rsidR="00F83C9A" w:rsidRPr="00342F95" w:rsidRDefault="00F83C9A" w:rsidP="00F83C9A">
      <w:pPr>
        <w:pStyle w:val="Paragrafoelenco"/>
        <w:ind w:left="502"/>
        <w:jc w:val="both"/>
        <w:rPr>
          <w:iCs/>
          <w:sz w:val="22"/>
          <w:szCs w:val="22"/>
          <w:lang w:val="en-US"/>
        </w:rPr>
      </w:pPr>
    </w:p>
    <w:p w14:paraId="3B8D9F47" w14:textId="77777777" w:rsidR="00F83C9A" w:rsidRPr="00342F95" w:rsidRDefault="00F83C9A" w:rsidP="00F83C9A">
      <w:pPr>
        <w:pStyle w:val="Paragrafoelenco"/>
        <w:numPr>
          <w:ilvl w:val="3"/>
          <w:numId w:val="17"/>
        </w:numPr>
        <w:rPr>
          <w:iCs/>
          <w:sz w:val="22"/>
          <w:szCs w:val="22"/>
          <w:lang w:val="en-US"/>
        </w:rPr>
      </w:pPr>
      <w:r w:rsidRPr="00342F95">
        <w:rPr>
          <w:i/>
          <w:iCs/>
          <w:sz w:val="22"/>
          <w:szCs w:val="22"/>
          <w:lang w:val="en-US"/>
        </w:rPr>
        <w:t>Diabolical Persistent. Thoughts on the Schrems II Decisions</w:t>
      </w:r>
      <w:r w:rsidRPr="00342F95">
        <w:rPr>
          <w:iCs/>
          <w:sz w:val="22"/>
          <w:szCs w:val="22"/>
          <w:lang w:val="en-US"/>
        </w:rPr>
        <w:t>, in verfassunglog.de, 2020</w:t>
      </w:r>
    </w:p>
    <w:p w14:paraId="432437DE" w14:textId="77777777" w:rsidR="00F83C9A" w:rsidRPr="00342F95" w:rsidRDefault="00F83C9A" w:rsidP="00F83C9A">
      <w:pPr>
        <w:pStyle w:val="Paragrafoelenco"/>
        <w:ind w:left="502"/>
        <w:rPr>
          <w:i/>
          <w:iCs/>
          <w:sz w:val="22"/>
          <w:szCs w:val="22"/>
          <w:lang w:val="en-US"/>
        </w:rPr>
      </w:pPr>
    </w:p>
    <w:p w14:paraId="5F8007A7" w14:textId="77777777" w:rsidR="00F83C9A" w:rsidRPr="00342F95" w:rsidRDefault="00F83C9A" w:rsidP="00F83C9A">
      <w:pPr>
        <w:pStyle w:val="Paragrafoelenco"/>
        <w:numPr>
          <w:ilvl w:val="3"/>
          <w:numId w:val="17"/>
        </w:numPr>
        <w:rPr>
          <w:iCs/>
          <w:sz w:val="22"/>
          <w:szCs w:val="22"/>
        </w:rPr>
      </w:pPr>
      <w:r w:rsidRPr="00342F95">
        <w:rPr>
          <w:i/>
          <w:iCs/>
          <w:sz w:val="22"/>
          <w:szCs w:val="22"/>
        </w:rPr>
        <w:t xml:space="preserve">Capitalismo e umanesimo digitali nella stagione della pandemia: la via europea (Digital </w:t>
      </w:r>
      <w:proofErr w:type="spellStart"/>
      <w:r w:rsidRPr="00342F95">
        <w:rPr>
          <w:i/>
          <w:iCs/>
          <w:sz w:val="22"/>
          <w:szCs w:val="22"/>
        </w:rPr>
        <w:t>capitalism</w:t>
      </w:r>
      <w:proofErr w:type="spellEnd"/>
      <w:r w:rsidRPr="00342F95">
        <w:rPr>
          <w:i/>
          <w:iCs/>
          <w:sz w:val="22"/>
          <w:szCs w:val="22"/>
        </w:rPr>
        <w:t xml:space="preserve"> and </w:t>
      </w:r>
      <w:proofErr w:type="spellStart"/>
      <w:r w:rsidRPr="00342F95">
        <w:rPr>
          <w:i/>
          <w:iCs/>
          <w:sz w:val="22"/>
          <w:szCs w:val="22"/>
        </w:rPr>
        <w:t>humanism</w:t>
      </w:r>
      <w:proofErr w:type="spellEnd"/>
      <w:r w:rsidRPr="00342F95">
        <w:rPr>
          <w:i/>
          <w:iCs/>
          <w:sz w:val="22"/>
          <w:szCs w:val="22"/>
        </w:rPr>
        <w:t xml:space="preserve"> in the pandemic season: the </w:t>
      </w:r>
      <w:proofErr w:type="spellStart"/>
      <w:r w:rsidRPr="00342F95">
        <w:rPr>
          <w:i/>
          <w:iCs/>
          <w:sz w:val="22"/>
          <w:szCs w:val="22"/>
        </w:rPr>
        <w:t>European</w:t>
      </w:r>
      <w:proofErr w:type="spellEnd"/>
      <w:r w:rsidRPr="00342F95">
        <w:rPr>
          <w:i/>
          <w:iCs/>
          <w:sz w:val="22"/>
          <w:szCs w:val="22"/>
        </w:rPr>
        <w:t xml:space="preserve"> road</w:t>
      </w:r>
      <w:r w:rsidRPr="00342F95">
        <w:rPr>
          <w:iCs/>
          <w:sz w:val="22"/>
          <w:szCs w:val="22"/>
        </w:rPr>
        <w:t xml:space="preserve">, in </w:t>
      </w:r>
      <w:proofErr w:type="spellStart"/>
      <w:r w:rsidRPr="00342F95">
        <w:rPr>
          <w:iCs/>
          <w:sz w:val="22"/>
          <w:szCs w:val="22"/>
        </w:rPr>
        <w:t>Italian</w:t>
      </w:r>
      <w:proofErr w:type="spellEnd"/>
      <w:r w:rsidRPr="00342F95">
        <w:rPr>
          <w:iCs/>
          <w:sz w:val="22"/>
          <w:szCs w:val="22"/>
        </w:rPr>
        <w:t>) in Costituzione.info, 2020</w:t>
      </w:r>
    </w:p>
    <w:p w14:paraId="4DB280DC" w14:textId="77777777" w:rsidR="00F83C9A" w:rsidRPr="00342F95" w:rsidRDefault="00F83C9A" w:rsidP="00F83C9A">
      <w:pPr>
        <w:pStyle w:val="Paragrafoelenco"/>
        <w:ind w:left="502"/>
        <w:rPr>
          <w:i/>
          <w:iCs/>
          <w:sz w:val="22"/>
          <w:szCs w:val="22"/>
        </w:rPr>
      </w:pPr>
    </w:p>
    <w:p w14:paraId="5406670A" w14:textId="77777777" w:rsidR="00F83C9A" w:rsidRPr="00342F95" w:rsidRDefault="00F83C9A" w:rsidP="00F83C9A">
      <w:pPr>
        <w:pStyle w:val="Paragrafoelenco"/>
        <w:numPr>
          <w:ilvl w:val="3"/>
          <w:numId w:val="17"/>
        </w:numPr>
        <w:rPr>
          <w:iCs/>
          <w:sz w:val="22"/>
          <w:szCs w:val="22"/>
        </w:rPr>
      </w:pPr>
      <w:r w:rsidRPr="00342F95">
        <w:rPr>
          <w:iCs/>
          <w:sz w:val="22"/>
          <w:szCs w:val="22"/>
        </w:rPr>
        <w:t xml:space="preserve">(With L. Liguori), </w:t>
      </w:r>
      <w:r w:rsidRPr="00342F95">
        <w:rPr>
          <w:i/>
          <w:iCs/>
          <w:sz w:val="22"/>
          <w:szCs w:val="22"/>
        </w:rPr>
        <w:t>Covid-19: svantaggi e vantaggi di Immuni, l’app per contenere il virus</w:t>
      </w:r>
      <w:r w:rsidRPr="00342F95">
        <w:rPr>
          <w:iCs/>
          <w:sz w:val="22"/>
          <w:szCs w:val="22"/>
        </w:rPr>
        <w:t xml:space="preserve"> (Covid-19: </w:t>
      </w:r>
      <w:proofErr w:type="spellStart"/>
      <w:r w:rsidRPr="00342F95">
        <w:rPr>
          <w:iCs/>
          <w:sz w:val="22"/>
          <w:szCs w:val="22"/>
        </w:rPr>
        <w:t>disadvantages</w:t>
      </w:r>
      <w:proofErr w:type="spellEnd"/>
      <w:r w:rsidRPr="00342F95">
        <w:rPr>
          <w:iCs/>
          <w:sz w:val="22"/>
          <w:szCs w:val="22"/>
        </w:rPr>
        <w:t xml:space="preserve"> and </w:t>
      </w:r>
      <w:proofErr w:type="spellStart"/>
      <w:r w:rsidRPr="00342F95">
        <w:rPr>
          <w:iCs/>
          <w:sz w:val="22"/>
          <w:szCs w:val="22"/>
        </w:rPr>
        <w:t>advantages</w:t>
      </w:r>
      <w:proofErr w:type="spellEnd"/>
      <w:r w:rsidRPr="00342F95">
        <w:rPr>
          <w:iCs/>
          <w:sz w:val="22"/>
          <w:szCs w:val="22"/>
        </w:rPr>
        <w:t xml:space="preserve"> of Immuni, the app to </w:t>
      </w:r>
      <w:proofErr w:type="spellStart"/>
      <w:r w:rsidRPr="00342F95">
        <w:rPr>
          <w:iCs/>
          <w:sz w:val="22"/>
          <w:szCs w:val="22"/>
        </w:rPr>
        <w:t>contain</w:t>
      </w:r>
      <w:proofErr w:type="spellEnd"/>
      <w:r w:rsidRPr="00342F95">
        <w:rPr>
          <w:iCs/>
          <w:sz w:val="22"/>
          <w:szCs w:val="22"/>
        </w:rPr>
        <w:t xml:space="preserve"> the virus), in Corriere comunicazioni, 2020</w:t>
      </w:r>
    </w:p>
    <w:p w14:paraId="14ABD2C9" w14:textId="77777777" w:rsidR="00F83C9A" w:rsidRPr="00342F95" w:rsidRDefault="00F83C9A" w:rsidP="00F83C9A">
      <w:pPr>
        <w:pStyle w:val="Paragrafoelenco"/>
        <w:ind w:left="502"/>
        <w:rPr>
          <w:i/>
          <w:iCs/>
          <w:sz w:val="22"/>
          <w:szCs w:val="22"/>
        </w:rPr>
      </w:pPr>
    </w:p>
    <w:p w14:paraId="1EC22EEE" w14:textId="77777777" w:rsidR="00F83C9A" w:rsidRPr="00342F95" w:rsidRDefault="00F83C9A" w:rsidP="00F83C9A">
      <w:pPr>
        <w:pStyle w:val="Paragrafoelenco"/>
        <w:numPr>
          <w:ilvl w:val="3"/>
          <w:numId w:val="17"/>
        </w:numPr>
        <w:rPr>
          <w:iCs/>
          <w:sz w:val="22"/>
          <w:szCs w:val="22"/>
          <w:lang w:val="en-US"/>
        </w:rPr>
      </w:pPr>
      <w:r w:rsidRPr="00342F95">
        <w:rPr>
          <w:i/>
          <w:iCs/>
          <w:sz w:val="22"/>
          <w:szCs w:val="22"/>
          <w:lang w:val="en-US"/>
        </w:rPr>
        <w:t>Metaphors and Identity Based Narrative in Constitutional Adjudication: When Judicial Dominance Matters</w:t>
      </w:r>
      <w:r w:rsidRPr="00342F95">
        <w:rPr>
          <w:iCs/>
          <w:sz w:val="22"/>
          <w:szCs w:val="22"/>
          <w:lang w:val="en-US"/>
        </w:rPr>
        <w:t>, IACL blog, 2019</w:t>
      </w:r>
    </w:p>
    <w:p w14:paraId="1A8F25FF" w14:textId="77777777" w:rsidR="00F83C9A" w:rsidRPr="00342F95" w:rsidRDefault="00F83C9A" w:rsidP="00F83C9A">
      <w:pPr>
        <w:pStyle w:val="Paragrafoelenco"/>
        <w:ind w:left="502"/>
        <w:jc w:val="both"/>
        <w:rPr>
          <w:iCs/>
          <w:sz w:val="22"/>
          <w:szCs w:val="22"/>
          <w:lang w:val="en-US"/>
        </w:rPr>
      </w:pPr>
    </w:p>
    <w:p w14:paraId="00B170B2" w14:textId="77777777" w:rsidR="00F83C9A" w:rsidRPr="00342F95" w:rsidRDefault="00F83C9A" w:rsidP="00F83C9A">
      <w:pPr>
        <w:pStyle w:val="Paragrafoelenco"/>
        <w:numPr>
          <w:ilvl w:val="3"/>
          <w:numId w:val="17"/>
        </w:numPr>
        <w:rPr>
          <w:iCs/>
          <w:sz w:val="22"/>
          <w:szCs w:val="22"/>
          <w:lang w:val="en-US"/>
        </w:rPr>
      </w:pPr>
      <w:r w:rsidRPr="00342F95">
        <w:rPr>
          <w:i/>
          <w:iCs/>
          <w:sz w:val="22"/>
          <w:szCs w:val="22"/>
          <w:lang w:val="en-US"/>
        </w:rPr>
        <w:t>Not to be Pushed Aside: the Italian Constitutional Court and the European Court of Justice</w:t>
      </w:r>
      <w:r w:rsidRPr="00342F95">
        <w:rPr>
          <w:iCs/>
          <w:sz w:val="22"/>
          <w:szCs w:val="22"/>
          <w:lang w:val="en-US"/>
        </w:rPr>
        <w:t>, in verfassungsblog.de, 2019</w:t>
      </w:r>
    </w:p>
    <w:p w14:paraId="323D13F6" w14:textId="77777777" w:rsidR="00F83C9A" w:rsidRPr="00342F95" w:rsidRDefault="00F83C9A" w:rsidP="00F83C9A">
      <w:pPr>
        <w:pStyle w:val="Paragrafoelenco"/>
        <w:ind w:left="502"/>
        <w:rPr>
          <w:iCs/>
          <w:sz w:val="22"/>
          <w:szCs w:val="22"/>
          <w:lang w:val="en-US"/>
        </w:rPr>
      </w:pPr>
    </w:p>
    <w:p w14:paraId="6C33A027"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lastRenderedPageBreak/>
        <w:t xml:space="preserve">(With C. Cavallini), </w:t>
      </w:r>
      <w:r w:rsidRPr="00342F95">
        <w:rPr>
          <w:i/>
          <w:iCs/>
          <w:sz w:val="22"/>
          <w:szCs w:val="22"/>
          <w:lang w:val="en-US"/>
        </w:rPr>
        <w:t>Review of Fritjof Capra &amp; Ugo Mattei’s “The Ecology of Law”</w:t>
      </w:r>
      <w:r w:rsidRPr="00342F95">
        <w:rPr>
          <w:iCs/>
          <w:sz w:val="22"/>
          <w:szCs w:val="22"/>
          <w:lang w:val="en-US"/>
        </w:rPr>
        <w:t>, in International Journal of Constitutional Law Blog, 2017</w:t>
      </w:r>
    </w:p>
    <w:p w14:paraId="1393F111" w14:textId="77777777" w:rsidR="00F83C9A" w:rsidRPr="00342F95" w:rsidRDefault="00F83C9A" w:rsidP="00F83C9A">
      <w:pPr>
        <w:pStyle w:val="Paragrafoelenco"/>
        <w:ind w:left="502"/>
        <w:rPr>
          <w:iCs/>
          <w:sz w:val="22"/>
          <w:szCs w:val="22"/>
          <w:u w:val="single"/>
          <w:lang w:val="en-US"/>
        </w:rPr>
      </w:pPr>
    </w:p>
    <w:p w14:paraId="2D93E2D5"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M. </w:t>
      </w:r>
      <w:proofErr w:type="spellStart"/>
      <w:r w:rsidRPr="00342F95">
        <w:rPr>
          <w:iCs/>
          <w:sz w:val="22"/>
          <w:szCs w:val="22"/>
          <w:lang w:val="en-US"/>
        </w:rPr>
        <w:t>Bassini</w:t>
      </w:r>
      <w:proofErr w:type="spellEnd"/>
      <w:r w:rsidRPr="00342F95">
        <w:rPr>
          <w:iCs/>
          <w:sz w:val="22"/>
          <w:szCs w:val="22"/>
          <w:lang w:val="en-US"/>
        </w:rPr>
        <w:t xml:space="preserve">), </w:t>
      </w:r>
      <w:r w:rsidRPr="00342F95">
        <w:rPr>
          <w:i/>
          <w:iCs/>
          <w:sz w:val="22"/>
          <w:szCs w:val="22"/>
          <w:lang w:val="en-US"/>
        </w:rPr>
        <w:t xml:space="preserve">Defusing the </w:t>
      </w:r>
      <w:proofErr w:type="spellStart"/>
      <w:r w:rsidRPr="00342F95">
        <w:rPr>
          <w:i/>
          <w:iCs/>
          <w:sz w:val="22"/>
          <w:szCs w:val="22"/>
          <w:lang w:val="en-US"/>
        </w:rPr>
        <w:t>Taricco</w:t>
      </w:r>
      <w:proofErr w:type="spellEnd"/>
      <w:r w:rsidRPr="00342F95">
        <w:rPr>
          <w:i/>
          <w:iCs/>
          <w:sz w:val="22"/>
          <w:szCs w:val="22"/>
          <w:lang w:val="en-US"/>
        </w:rPr>
        <w:t xml:space="preserve"> Bomb through Fostering Constitutional Tolerance: All Roads Lead to Rome, </w:t>
      </w:r>
      <w:r w:rsidRPr="00342F95">
        <w:rPr>
          <w:iCs/>
          <w:sz w:val="22"/>
          <w:szCs w:val="22"/>
          <w:lang w:val="en-US"/>
        </w:rPr>
        <w:t>in</w:t>
      </w:r>
      <w:r w:rsidRPr="00342F95">
        <w:rPr>
          <w:i/>
          <w:iCs/>
          <w:sz w:val="22"/>
          <w:szCs w:val="22"/>
          <w:lang w:val="en-US"/>
        </w:rPr>
        <w:t xml:space="preserve"> </w:t>
      </w:r>
      <w:r w:rsidRPr="00342F95">
        <w:rPr>
          <w:iCs/>
          <w:sz w:val="22"/>
          <w:szCs w:val="22"/>
          <w:lang w:val="en-US"/>
        </w:rPr>
        <w:t>verfassungsblog.de, 2017</w:t>
      </w:r>
    </w:p>
    <w:p w14:paraId="1D71CE10" w14:textId="77777777" w:rsidR="00F83C9A" w:rsidRPr="00342F95" w:rsidRDefault="00F83C9A" w:rsidP="00F83C9A">
      <w:pPr>
        <w:pStyle w:val="Paragrafoelenco"/>
        <w:ind w:left="502"/>
        <w:rPr>
          <w:i/>
          <w:iCs/>
          <w:sz w:val="22"/>
          <w:szCs w:val="22"/>
          <w:lang w:val="en-US"/>
        </w:rPr>
      </w:pPr>
    </w:p>
    <w:p w14:paraId="31FAF6A2"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M. Bassini), </w:t>
      </w:r>
      <w:r w:rsidRPr="00342F95">
        <w:rPr>
          <w:i/>
          <w:iCs/>
          <w:sz w:val="22"/>
          <w:szCs w:val="22"/>
          <w:lang w:val="en-US"/>
        </w:rPr>
        <w:t xml:space="preserve">The Opinion of Advocate General Bot in </w:t>
      </w:r>
      <w:proofErr w:type="spellStart"/>
      <w:r w:rsidRPr="00342F95">
        <w:rPr>
          <w:i/>
          <w:iCs/>
          <w:sz w:val="22"/>
          <w:szCs w:val="22"/>
          <w:lang w:val="en-US"/>
        </w:rPr>
        <w:t>Taricco</w:t>
      </w:r>
      <w:proofErr w:type="spellEnd"/>
      <w:r w:rsidRPr="00342F95">
        <w:rPr>
          <w:i/>
          <w:iCs/>
          <w:sz w:val="22"/>
          <w:szCs w:val="22"/>
          <w:lang w:val="en-US"/>
        </w:rPr>
        <w:t xml:space="preserve"> II: Seven “Deadly” Sins and a Modest Proposal, </w:t>
      </w:r>
      <w:r w:rsidRPr="00342F95">
        <w:rPr>
          <w:iCs/>
          <w:sz w:val="22"/>
          <w:szCs w:val="22"/>
          <w:lang w:val="en-US"/>
        </w:rPr>
        <w:t>in verfassungsblog.de, 2017</w:t>
      </w:r>
    </w:p>
    <w:p w14:paraId="03D46EE2" w14:textId="77777777" w:rsidR="00F83C9A" w:rsidRPr="00342F95" w:rsidRDefault="00F83C9A" w:rsidP="00F83C9A">
      <w:pPr>
        <w:pStyle w:val="Paragrafoelenco"/>
        <w:ind w:left="502"/>
        <w:rPr>
          <w:iCs/>
          <w:sz w:val="22"/>
          <w:szCs w:val="22"/>
          <w:lang w:val="en-US"/>
        </w:rPr>
      </w:pPr>
    </w:p>
    <w:p w14:paraId="07AE9944" w14:textId="77777777" w:rsidR="00F83C9A"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M. </w:t>
      </w:r>
      <w:proofErr w:type="spellStart"/>
      <w:r w:rsidRPr="00342F95">
        <w:rPr>
          <w:iCs/>
          <w:sz w:val="22"/>
          <w:szCs w:val="22"/>
          <w:lang w:val="en-US"/>
        </w:rPr>
        <w:t>Bassini</w:t>
      </w:r>
      <w:proofErr w:type="spellEnd"/>
      <w:r w:rsidRPr="00342F95">
        <w:rPr>
          <w:iCs/>
          <w:sz w:val="22"/>
          <w:szCs w:val="22"/>
          <w:lang w:val="en-US"/>
        </w:rPr>
        <w:t xml:space="preserve">) </w:t>
      </w:r>
      <w:r w:rsidRPr="00342F95">
        <w:rPr>
          <w:i/>
          <w:iCs/>
          <w:sz w:val="22"/>
          <w:szCs w:val="22"/>
          <w:lang w:val="en-US"/>
        </w:rPr>
        <w:t xml:space="preserve">The </w:t>
      </w:r>
      <w:proofErr w:type="spellStart"/>
      <w:r w:rsidRPr="00342F95">
        <w:rPr>
          <w:i/>
          <w:iCs/>
          <w:sz w:val="22"/>
          <w:szCs w:val="22"/>
          <w:lang w:val="en-US"/>
        </w:rPr>
        <w:t>Taricco</w:t>
      </w:r>
      <w:proofErr w:type="spellEnd"/>
      <w:r w:rsidRPr="00342F95">
        <w:rPr>
          <w:i/>
          <w:iCs/>
          <w:sz w:val="22"/>
          <w:szCs w:val="22"/>
          <w:lang w:val="en-US"/>
        </w:rPr>
        <w:t xml:space="preserve"> Decision: A Last Attempt to Avoid a Clash between EU Law and the Italian Constitution</w:t>
      </w:r>
      <w:r w:rsidRPr="00342F95">
        <w:rPr>
          <w:iCs/>
          <w:sz w:val="22"/>
          <w:szCs w:val="22"/>
          <w:lang w:val="en-US"/>
        </w:rPr>
        <w:t>, in verfassungsblog.de and blogs.eui.eu/constitutionalism politics-working-group/, 2017</w:t>
      </w:r>
    </w:p>
    <w:p w14:paraId="503A6BEA" w14:textId="77777777" w:rsidR="00F83C9A" w:rsidRPr="00342F95" w:rsidRDefault="00F83C9A" w:rsidP="00F83C9A">
      <w:pPr>
        <w:pStyle w:val="Paragrafoelenco"/>
        <w:ind w:left="502"/>
        <w:rPr>
          <w:iCs/>
          <w:sz w:val="22"/>
          <w:szCs w:val="22"/>
          <w:lang w:val="en-US"/>
        </w:rPr>
      </w:pPr>
    </w:p>
    <w:p w14:paraId="7E2940B0" w14:textId="28A8969C" w:rsidR="00FC5BCB" w:rsidRPr="00342F95" w:rsidRDefault="00F83C9A" w:rsidP="00F83C9A">
      <w:pPr>
        <w:pStyle w:val="Paragrafoelenco"/>
        <w:numPr>
          <w:ilvl w:val="3"/>
          <w:numId w:val="17"/>
        </w:numPr>
        <w:rPr>
          <w:iCs/>
          <w:sz w:val="22"/>
          <w:szCs w:val="22"/>
          <w:lang w:val="en-US"/>
        </w:rPr>
      </w:pPr>
      <w:r w:rsidRPr="00342F95">
        <w:rPr>
          <w:iCs/>
          <w:sz w:val="22"/>
          <w:szCs w:val="22"/>
          <w:lang w:val="en-US"/>
        </w:rPr>
        <w:t xml:space="preserve">(With M. Bassini) </w:t>
      </w:r>
      <w:r w:rsidRPr="00342F95">
        <w:rPr>
          <w:i/>
          <w:iCs/>
          <w:sz w:val="22"/>
          <w:szCs w:val="22"/>
          <w:lang w:val="en-US"/>
        </w:rPr>
        <w:t>An Internet Bill of Rights? Pros and cons of the Italian way,</w:t>
      </w:r>
      <w:r w:rsidRPr="00342F95">
        <w:rPr>
          <w:iCs/>
          <w:sz w:val="22"/>
          <w:szCs w:val="22"/>
          <w:lang w:val="en-US"/>
        </w:rPr>
        <w:t xml:space="preserve"> in</w:t>
      </w:r>
      <w:r w:rsidRPr="00342F95">
        <w:rPr>
          <w:i/>
          <w:iCs/>
          <w:sz w:val="22"/>
          <w:szCs w:val="22"/>
          <w:lang w:val="en-US"/>
        </w:rPr>
        <w:t xml:space="preserve"> </w:t>
      </w:r>
      <w:r w:rsidRPr="00342F95">
        <w:rPr>
          <w:iCs/>
          <w:sz w:val="22"/>
          <w:szCs w:val="22"/>
          <w:lang w:val="en-US"/>
        </w:rPr>
        <w:t>blogs.lse.ac.uk/</w:t>
      </w:r>
      <w:proofErr w:type="spellStart"/>
      <w:r w:rsidRPr="00342F95">
        <w:rPr>
          <w:iCs/>
          <w:sz w:val="22"/>
          <w:szCs w:val="22"/>
          <w:lang w:val="en-US"/>
        </w:rPr>
        <w:t>mediapolicyproject</w:t>
      </w:r>
      <w:proofErr w:type="spellEnd"/>
      <w:r w:rsidRPr="00342F95">
        <w:rPr>
          <w:iCs/>
          <w:sz w:val="22"/>
          <w:szCs w:val="22"/>
          <w:lang w:val="en-US"/>
        </w:rPr>
        <w:t>/, 2015</w:t>
      </w:r>
    </w:p>
    <w:p w14:paraId="66A6B942" w14:textId="77777777" w:rsidR="00F83C9A" w:rsidRPr="00342F95" w:rsidRDefault="00F83C9A" w:rsidP="00F83C9A">
      <w:pPr>
        <w:rPr>
          <w:iCs/>
          <w:sz w:val="22"/>
          <w:szCs w:val="22"/>
          <w:lang w:val="en-US"/>
        </w:rPr>
      </w:pPr>
    </w:p>
    <w:p w14:paraId="0FA39128" w14:textId="2422F46B" w:rsidR="00FC5BCB" w:rsidRPr="00342F95" w:rsidRDefault="00342F95" w:rsidP="00052B3B">
      <w:pPr>
        <w:pStyle w:val="Titolo2"/>
        <w:numPr>
          <w:ilvl w:val="1"/>
          <w:numId w:val="33"/>
        </w:numPr>
        <w:rPr>
          <w:sz w:val="22"/>
          <w:szCs w:val="22"/>
        </w:rPr>
      </w:pPr>
      <w:bookmarkStart w:id="32" w:name="_Toc164865246"/>
      <w:proofErr w:type="spellStart"/>
      <w:r>
        <w:rPr>
          <w:sz w:val="22"/>
          <w:szCs w:val="22"/>
        </w:rPr>
        <w:t>Comments</w:t>
      </w:r>
      <w:proofErr w:type="spellEnd"/>
      <w:r w:rsidR="001D5F82">
        <w:rPr>
          <w:sz w:val="22"/>
          <w:szCs w:val="22"/>
        </w:rPr>
        <w:t xml:space="preserve"> (newspapers)</w:t>
      </w:r>
      <w:bookmarkEnd w:id="32"/>
    </w:p>
    <w:p w14:paraId="0CEBF4C5" w14:textId="3665F1EE" w:rsidR="00AD30E0" w:rsidRPr="00193D27" w:rsidRDefault="009B0051" w:rsidP="00193D27">
      <w:pPr>
        <w:jc w:val="both"/>
        <w:rPr>
          <w:sz w:val="22"/>
          <w:szCs w:val="22"/>
        </w:rPr>
      </w:pPr>
      <w:r w:rsidRPr="00193D27">
        <w:rPr>
          <w:sz w:val="22"/>
          <w:szCs w:val="22"/>
        </w:rPr>
        <w:t xml:space="preserve"> </w:t>
      </w:r>
    </w:p>
    <w:p w14:paraId="25949A64" w14:textId="77777777" w:rsidR="00AD30E0" w:rsidRDefault="00AD30E0" w:rsidP="00AD30E0">
      <w:pPr>
        <w:pStyle w:val="Paragrafoelenco"/>
        <w:ind w:left="502"/>
        <w:jc w:val="both"/>
        <w:rPr>
          <w:sz w:val="22"/>
          <w:szCs w:val="22"/>
        </w:rPr>
      </w:pPr>
    </w:p>
    <w:p w14:paraId="10988801" w14:textId="4EDBBFF7" w:rsidR="00D37082" w:rsidRDefault="00D37082" w:rsidP="00AB6132">
      <w:pPr>
        <w:pStyle w:val="Paragrafoelenco"/>
        <w:numPr>
          <w:ilvl w:val="3"/>
          <w:numId w:val="17"/>
        </w:numPr>
        <w:jc w:val="both"/>
        <w:rPr>
          <w:sz w:val="22"/>
          <w:szCs w:val="22"/>
        </w:rPr>
      </w:pPr>
      <w:r>
        <w:rPr>
          <w:i/>
          <w:iCs/>
          <w:sz w:val="22"/>
          <w:szCs w:val="22"/>
        </w:rPr>
        <w:t>Se la disinformazione condiziona i processi democratici</w:t>
      </w:r>
      <w:r>
        <w:rPr>
          <w:sz w:val="22"/>
          <w:szCs w:val="22"/>
        </w:rPr>
        <w:t xml:space="preserve"> (</w:t>
      </w:r>
      <w:proofErr w:type="spellStart"/>
      <w:r w:rsidR="008D0971" w:rsidRPr="008D0971">
        <w:rPr>
          <w:sz w:val="22"/>
          <w:szCs w:val="22"/>
        </w:rPr>
        <w:t>If</w:t>
      </w:r>
      <w:proofErr w:type="spellEnd"/>
      <w:r w:rsidR="008D0971" w:rsidRPr="008D0971">
        <w:rPr>
          <w:sz w:val="22"/>
          <w:szCs w:val="22"/>
        </w:rPr>
        <w:t xml:space="preserve"> </w:t>
      </w:r>
      <w:proofErr w:type="spellStart"/>
      <w:r w:rsidR="008D0971" w:rsidRPr="008D0971">
        <w:rPr>
          <w:sz w:val="22"/>
          <w:szCs w:val="22"/>
        </w:rPr>
        <w:t>disinformation</w:t>
      </w:r>
      <w:proofErr w:type="spellEnd"/>
      <w:r w:rsidR="008D0971" w:rsidRPr="008D0971">
        <w:rPr>
          <w:sz w:val="22"/>
          <w:szCs w:val="22"/>
        </w:rPr>
        <w:t xml:space="preserve"> </w:t>
      </w:r>
      <w:proofErr w:type="spellStart"/>
      <w:r w:rsidR="008D0971" w:rsidRPr="008D0971">
        <w:rPr>
          <w:sz w:val="22"/>
          <w:szCs w:val="22"/>
        </w:rPr>
        <w:t>influences</w:t>
      </w:r>
      <w:proofErr w:type="spellEnd"/>
      <w:r w:rsidR="008D0971" w:rsidRPr="008D0971">
        <w:rPr>
          <w:sz w:val="22"/>
          <w:szCs w:val="22"/>
        </w:rPr>
        <w:t xml:space="preserve"> </w:t>
      </w:r>
      <w:proofErr w:type="spellStart"/>
      <w:r w:rsidR="008D0971" w:rsidRPr="008D0971">
        <w:rPr>
          <w:sz w:val="22"/>
          <w:szCs w:val="22"/>
        </w:rPr>
        <w:t>democratic</w:t>
      </w:r>
      <w:proofErr w:type="spellEnd"/>
      <w:r w:rsidR="008D0971" w:rsidRPr="008D0971">
        <w:rPr>
          <w:sz w:val="22"/>
          <w:szCs w:val="22"/>
        </w:rPr>
        <w:t xml:space="preserve"> </w:t>
      </w:r>
      <w:proofErr w:type="spellStart"/>
      <w:r w:rsidR="008D0971" w:rsidRPr="008D0971">
        <w:rPr>
          <w:sz w:val="22"/>
          <w:szCs w:val="22"/>
        </w:rPr>
        <w:t>processes</w:t>
      </w:r>
      <w:proofErr w:type="spellEnd"/>
      <w:r>
        <w:rPr>
          <w:sz w:val="22"/>
          <w:szCs w:val="22"/>
        </w:rPr>
        <w:t>), in Il Sole 24 Ore, 8-1-2025</w:t>
      </w:r>
    </w:p>
    <w:p w14:paraId="74DF33C3" w14:textId="77777777" w:rsidR="00D37082" w:rsidRDefault="00D37082" w:rsidP="00D37082">
      <w:pPr>
        <w:pStyle w:val="Paragrafoelenco"/>
        <w:ind w:left="502"/>
        <w:jc w:val="both"/>
        <w:rPr>
          <w:sz w:val="22"/>
          <w:szCs w:val="22"/>
        </w:rPr>
      </w:pPr>
    </w:p>
    <w:p w14:paraId="5FCABA37" w14:textId="46A64CDA" w:rsidR="000D3CED" w:rsidRDefault="000D3CED" w:rsidP="00AB6132">
      <w:pPr>
        <w:pStyle w:val="Paragrafoelenco"/>
        <w:numPr>
          <w:ilvl w:val="3"/>
          <w:numId w:val="17"/>
        </w:numPr>
        <w:jc w:val="both"/>
        <w:rPr>
          <w:sz w:val="22"/>
          <w:szCs w:val="22"/>
        </w:rPr>
      </w:pPr>
      <w:r>
        <w:rPr>
          <w:sz w:val="22"/>
          <w:szCs w:val="22"/>
        </w:rPr>
        <w:t xml:space="preserve">(With A. La Lumia, G. Vaciago), </w:t>
      </w:r>
      <w:r w:rsidR="00FD1461">
        <w:rPr>
          <w:i/>
          <w:iCs/>
          <w:sz w:val="22"/>
          <w:szCs w:val="22"/>
        </w:rPr>
        <w:t>Avvocati di Milano, i principi etici post sperimentazione</w:t>
      </w:r>
      <w:r w:rsidR="00AB6132">
        <w:rPr>
          <w:sz w:val="22"/>
          <w:szCs w:val="22"/>
        </w:rPr>
        <w:t xml:space="preserve"> (</w:t>
      </w:r>
      <w:r w:rsidR="00AB6132" w:rsidRPr="00AB6132">
        <w:rPr>
          <w:sz w:val="22"/>
          <w:szCs w:val="22"/>
        </w:rPr>
        <w:t xml:space="preserve">Milan </w:t>
      </w:r>
      <w:proofErr w:type="spellStart"/>
      <w:r w:rsidR="00AB6132" w:rsidRPr="00AB6132">
        <w:rPr>
          <w:sz w:val="22"/>
          <w:szCs w:val="22"/>
        </w:rPr>
        <w:t>lawyers</w:t>
      </w:r>
      <w:proofErr w:type="spellEnd"/>
      <w:r w:rsidR="00AB6132" w:rsidRPr="00AB6132">
        <w:rPr>
          <w:sz w:val="22"/>
          <w:szCs w:val="22"/>
        </w:rPr>
        <w:t xml:space="preserve">, post-trial </w:t>
      </w:r>
      <w:proofErr w:type="spellStart"/>
      <w:r w:rsidR="00AB6132" w:rsidRPr="00AB6132">
        <w:rPr>
          <w:sz w:val="22"/>
          <w:szCs w:val="22"/>
        </w:rPr>
        <w:t>ethical</w:t>
      </w:r>
      <w:proofErr w:type="spellEnd"/>
      <w:r w:rsidR="00AB6132" w:rsidRPr="00AB6132">
        <w:rPr>
          <w:sz w:val="22"/>
          <w:szCs w:val="22"/>
        </w:rPr>
        <w:t xml:space="preserve"> </w:t>
      </w:r>
      <w:proofErr w:type="spellStart"/>
      <w:r w:rsidR="00AB6132" w:rsidRPr="00AB6132">
        <w:rPr>
          <w:sz w:val="22"/>
          <w:szCs w:val="22"/>
        </w:rPr>
        <w:t>principles</w:t>
      </w:r>
      <w:proofErr w:type="spellEnd"/>
      <w:r w:rsidR="00AB6132">
        <w:rPr>
          <w:sz w:val="22"/>
          <w:szCs w:val="22"/>
        </w:rPr>
        <w:t>)</w:t>
      </w:r>
      <w:r w:rsidR="00FD1461">
        <w:rPr>
          <w:sz w:val="22"/>
          <w:szCs w:val="22"/>
        </w:rPr>
        <w:t xml:space="preserve">, in Il Sole 24 Ore, </w:t>
      </w:r>
      <w:r w:rsidR="00AB6132">
        <w:rPr>
          <w:sz w:val="22"/>
          <w:szCs w:val="22"/>
        </w:rPr>
        <w:t>3-1-2025</w:t>
      </w:r>
    </w:p>
    <w:p w14:paraId="3F8637DE" w14:textId="77777777" w:rsidR="000D3CED" w:rsidRDefault="000D3CED" w:rsidP="000D3CED">
      <w:pPr>
        <w:pStyle w:val="Paragrafoelenco"/>
        <w:ind w:left="502"/>
        <w:jc w:val="both"/>
        <w:rPr>
          <w:sz w:val="22"/>
          <w:szCs w:val="22"/>
        </w:rPr>
      </w:pPr>
    </w:p>
    <w:p w14:paraId="396FAE20" w14:textId="7F56C9BC" w:rsidR="00B64EF2" w:rsidRPr="00B64EF2" w:rsidRDefault="00B64EF2" w:rsidP="00B64EF2">
      <w:pPr>
        <w:pStyle w:val="Paragrafoelenco"/>
        <w:numPr>
          <w:ilvl w:val="3"/>
          <w:numId w:val="17"/>
        </w:numPr>
        <w:jc w:val="both"/>
        <w:rPr>
          <w:sz w:val="22"/>
          <w:szCs w:val="22"/>
        </w:rPr>
      </w:pPr>
      <w:r w:rsidRPr="00B64EF2">
        <w:rPr>
          <w:sz w:val="22"/>
          <w:szCs w:val="22"/>
        </w:rPr>
        <w:t>(</w:t>
      </w:r>
      <w:r>
        <w:rPr>
          <w:sz w:val="22"/>
          <w:szCs w:val="22"/>
        </w:rPr>
        <w:t>With</w:t>
      </w:r>
      <w:r w:rsidRPr="00B64EF2">
        <w:rPr>
          <w:sz w:val="22"/>
          <w:szCs w:val="22"/>
        </w:rPr>
        <w:t xml:space="preserve"> M. Bassini), </w:t>
      </w:r>
      <w:r w:rsidRPr="00164125">
        <w:rPr>
          <w:i/>
          <w:iCs/>
          <w:sz w:val="22"/>
          <w:szCs w:val="22"/>
        </w:rPr>
        <w:t>ChatGPT, verso un sistema per tutelare diritti e innovazione</w:t>
      </w:r>
      <w:r w:rsidR="00164125">
        <w:rPr>
          <w:sz w:val="22"/>
          <w:szCs w:val="22"/>
        </w:rPr>
        <w:t xml:space="preserve"> (</w:t>
      </w:r>
      <w:r w:rsidR="00164125" w:rsidRPr="00164125">
        <w:rPr>
          <w:sz w:val="22"/>
          <w:szCs w:val="22"/>
        </w:rPr>
        <w:t xml:space="preserve">ChatGPT, </w:t>
      </w:r>
      <w:proofErr w:type="spellStart"/>
      <w:r w:rsidR="00164125" w:rsidRPr="00164125">
        <w:rPr>
          <w:sz w:val="22"/>
          <w:szCs w:val="22"/>
        </w:rPr>
        <w:t>towards</w:t>
      </w:r>
      <w:proofErr w:type="spellEnd"/>
      <w:r w:rsidR="00164125" w:rsidRPr="00164125">
        <w:rPr>
          <w:sz w:val="22"/>
          <w:szCs w:val="22"/>
        </w:rPr>
        <w:t xml:space="preserve"> a system to </w:t>
      </w:r>
      <w:proofErr w:type="spellStart"/>
      <w:r w:rsidR="00164125" w:rsidRPr="00164125">
        <w:rPr>
          <w:sz w:val="22"/>
          <w:szCs w:val="22"/>
        </w:rPr>
        <w:t>protect</w:t>
      </w:r>
      <w:proofErr w:type="spellEnd"/>
      <w:r w:rsidR="00164125" w:rsidRPr="00164125">
        <w:rPr>
          <w:sz w:val="22"/>
          <w:szCs w:val="22"/>
        </w:rPr>
        <w:t xml:space="preserve"> </w:t>
      </w:r>
      <w:proofErr w:type="spellStart"/>
      <w:r w:rsidR="00164125" w:rsidRPr="00164125">
        <w:rPr>
          <w:sz w:val="22"/>
          <w:szCs w:val="22"/>
        </w:rPr>
        <w:t>rights</w:t>
      </w:r>
      <w:proofErr w:type="spellEnd"/>
      <w:r w:rsidR="00164125" w:rsidRPr="00164125">
        <w:rPr>
          <w:sz w:val="22"/>
          <w:szCs w:val="22"/>
        </w:rPr>
        <w:t xml:space="preserve"> and </w:t>
      </w:r>
      <w:proofErr w:type="spellStart"/>
      <w:r w:rsidR="00164125" w:rsidRPr="00164125">
        <w:rPr>
          <w:sz w:val="22"/>
          <w:szCs w:val="22"/>
        </w:rPr>
        <w:t>innovation</w:t>
      </w:r>
      <w:proofErr w:type="spellEnd"/>
      <w:r w:rsidR="00164125">
        <w:rPr>
          <w:sz w:val="22"/>
          <w:szCs w:val="22"/>
        </w:rPr>
        <w:t>)</w:t>
      </w:r>
      <w:r w:rsidRPr="00B64EF2">
        <w:rPr>
          <w:sz w:val="22"/>
          <w:szCs w:val="22"/>
        </w:rPr>
        <w:t>, in Il Sole 24 Ore, 27-12-2024</w:t>
      </w:r>
    </w:p>
    <w:p w14:paraId="6A3CF7A7" w14:textId="77777777" w:rsidR="00B64EF2" w:rsidRDefault="00B64EF2" w:rsidP="00B64EF2">
      <w:pPr>
        <w:pStyle w:val="Paragrafoelenco"/>
        <w:ind w:left="502"/>
        <w:jc w:val="both"/>
        <w:rPr>
          <w:sz w:val="22"/>
          <w:szCs w:val="22"/>
        </w:rPr>
      </w:pPr>
    </w:p>
    <w:p w14:paraId="73598CB7" w14:textId="0C77C7E9" w:rsidR="001E196B" w:rsidRPr="001E196B" w:rsidRDefault="001E196B" w:rsidP="00613FDA">
      <w:pPr>
        <w:pStyle w:val="Paragrafoelenco"/>
        <w:numPr>
          <w:ilvl w:val="3"/>
          <w:numId w:val="17"/>
        </w:numPr>
        <w:jc w:val="both"/>
        <w:rPr>
          <w:sz w:val="22"/>
          <w:szCs w:val="22"/>
        </w:rPr>
      </w:pPr>
      <w:r w:rsidRPr="001E196B">
        <w:rPr>
          <w:sz w:val="22"/>
          <w:szCs w:val="22"/>
        </w:rPr>
        <w:t>(</w:t>
      </w:r>
      <w:r w:rsidR="00613FDA">
        <w:rPr>
          <w:sz w:val="22"/>
          <w:szCs w:val="22"/>
        </w:rPr>
        <w:t>With</w:t>
      </w:r>
      <w:r w:rsidRPr="001E196B">
        <w:rPr>
          <w:sz w:val="22"/>
          <w:szCs w:val="22"/>
        </w:rPr>
        <w:t xml:space="preserve"> G. De Gregorio, M. Taddeo), </w:t>
      </w:r>
      <w:r w:rsidRPr="00613FDA">
        <w:rPr>
          <w:i/>
          <w:iCs/>
          <w:sz w:val="22"/>
          <w:szCs w:val="22"/>
        </w:rPr>
        <w:t>Una nuova stagione per il costituzionalismo tecnologico europeo</w:t>
      </w:r>
      <w:r w:rsidR="00613FDA">
        <w:rPr>
          <w:sz w:val="22"/>
          <w:szCs w:val="22"/>
        </w:rPr>
        <w:t xml:space="preserve"> (</w:t>
      </w:r>
      <w:r w:rsidR="00613FDA" w:rsidRPr="00613FDA">
        <w:rPr>
          <w:sz w:val="22"/>
          <w:szCs w:val="22"/>
        </w:rPr>
        <w:t xml:space="preserve">A new season for </w:t>
      </w:r>
      <w:proofErr w:type="spellStart"/>
      <w:r w:rsidR="00613FDA" w:rsidRPr="00613FDA">
        <w:rPr>
          <w:sz w:val="22"/>
          <w:szCs w:val="22"/>
        </w:rPr>
        <w:t>European</w:t>
      </w:r>
      <w:proofErr w:type="spellEnd"/>
      <w:r w:rsidR="00613FDA" w:rsidRPr="00613FDA">
        <w:rPr>
          <w:sz w:val="22"/>
          <w:szCs w:val="22"/>
        </w:rPr>
        <w:t xml:space="preserve"> </w:t>
      </w:r>
      <w:proofErr w:type="spellStart"/>
      <w:r w:rsidR="00613FDA" w:rsidRPr="00613FDA">
        <w:rPr>
          <w:sz w:val="22"/>
          <w:szCs w:val="22"/>
        </w:rPr>
        <w:t>technological</w:t>
      </w:r>
      <w:proofErr w:type="spellEnd"/>
      <w:r w:rsidR="00613FDA" w:rsidRPr="00613FDA">
        <w:rPr>
          <w:sz w:val="22"/>
          <w:szCs w:val="22"/>
        </w:rPr>
        <w:t xml:space="preserve"> </w:t>
      </w:r>
      <w:proofErr w:type="spellStart"/>
      <w:r w:rsidR="00613FDA" w:rsidRPr="00613FDA">
        <w:rPr>
          <w:sz w:val="22"/>
          <w:szCs w:val="22"/>
        </w:rPr>
        <w:t>constitutionalism</w:t>
      </w:r>
      <w:proofErr w:type="spellEnd"/>
      <w:r w:rsidR="00613FDA">
        <w:rPr>
          <w:sz w:val="22"/>
          <w:szCs w:val="22"/>
        </w:rPr>
        <w:t>)</w:t>
      </w:r>
      <w:r w:rsidRPr="001E196B">
        <w:rPr>
          <w:sz w:val="22"/>
          <w:szCs w:val="22"/>
        </w:rPr>
        <w:t>, in Il Sole 24 Ore, 19-12-2024</w:t>
      </w:r>
    </w:p>
    <w:p w14:paraId="17A9546E" w14:textId="77777777" w:rsidR="001E196B" w:rsidRDefault="001E196B" w:rsidP="001E196B">
      <w:pPr>
        <w:pStyle w:val="Paragrafoelenco"/>
        <w:ind w:left="502"/>
        <w:jc w:val="both"/>
        <w:rPr>
          <w:sz w:val="22"/>
          <w:szCs w:val="22"/>
        </w:rPr>
      </w:pPr>
    </w:p>
    <w:p w14:paraId="0B0FACFA" w14:textId="4D783580" w:rsidR="007A6A1E" w:rsidRDefault="007A6A1E" w:rsidP="005C69CE">
      <w:pPr>
        <w:pStyle w:val="Paragrafoelenco"/>
        <w:numPr>
          <w:ilvl w:val="3"/>
          <w:numId w:val="17"/>
        </w:numPr>
        <w:jc w:val="both"/>
        <w:rPr>
          <w:sz w:val="22"/>
          <w:szCs w:val="22"/>
        </w:rPr>
      </w:pPr>
      <w:r>
        <w:rPr>
          <w:sz w:val="22"/>
          <w:szCs w:val="22"/>
        </w:rPr>
        <w:t xml:space="preserve">(With F. Paolucci), </w:t>
      </w:r>
      <w:r>
        <w:rPr>
          <w:i/>
          <w:iCs/>
          <w:sz w:val="22"/>
          <w:szCs w:val="22"/>
        </w:rPr>
        <w:t>I limiti all</w:t>
      </w:r>
      <w:r w:rsidR="00D60872">
        <w:rPr>
          <w:i/>
          <w:iCs/>
          <w:sz w:val="22"/>
          <w:szCs w:val="22"/>
        </w:rPr>
        <w:t>’attività di polizia: dati biometrici e genetici solo con il controllo del giudice</w:t>
      </w:r>
      <w:r w:rsidR="00087D67">
        <w:rPr>
          <w:sz w:val="22"/>
          <w:szCs w:val="22"/>
        </w:rPr>
        <w:t xml:space="preserve"> (</w:t>
      </w:r>
      <w:r w:rsidR="00087D67" w:rsidRPr="00087D67">
        <w:rPr>
          <w:sz w:val="22"/>
          <w:szCs w:val="22"/>
        </w:rPr>
        <w:t xml:space="preserve">Limits to </w:t>
      </w:r>
      <w:proofErr w:type="spellStart"/>
      <w:r w:rsidR="00087D67" w:rsidRPr="00087D67">
        <w:rPr>
          <w:sz w:val="22"/>
          <w:szCs w:val="22"/>
        </w:rPr>
        <w:t>police</w:t>
      </w:r>
      <w:proofErr w:type="spellEnd"/>
      <w:r w:rsidR="00087D67" w:rsidRPr="00087D67">
        <w:rPr>
          <w:sz w:val="22"/>
          <w:szCs w:val="22"/>
        </w:rPr>
        <w:t xml:space="preserve"> activity: </w:t>
      </w:r>
      <w:proofErr w:type="spellStart"/>
      <w:r w:rsidR="00087D67" w:rsidRPr="00087D67">
        <w:rPr>
          <w:sz w:val="22"/>
          <w:szCs w:val="22"/>
        </w:rPr>
        <w:t>biometric</w:t>
      </w:r>
      <w:proofErr w:type="spellEnd"/>
      <w:r w:rsidR="00087D67" w:rsidRPr="00087D67">
        <w:rPr>
          <w:sz w:val="22"/>
          <w:szCs w:val="22"/>
        </w:rPr>
        <w:t xml:space="preserve"> and </w:t>
      </w:r>
      <w:proofErr w:type="spellStart"/>
      <w:r w:rsidR="00087D67" w:rsidRPr="00087D67">
        <w:rPr>
          <w:sz w:val="22"/>
          <w:szCs w:val="22"/>
        </w:rPr>
        <w:t>genetic</w:t>
      </w:r>
      <w:proofErr w:type="spellEnd"/>
      <w:r w:rsidR="00087D67" w:rsidRPr="00087D67">
        <w:rPr>
          <w:sz w:val="22"/>
          <w:szCs w:val="22"/>
        </w:rPr>
        <w:t xml:space="preserve"> data </w:t>
      </w:r>
      <w:proofErr w:type="spellStart"/>
      <w:r w:rsidR="00087D67" w:rsidRPr="00087D67">
        <w:rPr>
          <w:sz w:val="22"/>
          <w:szCs w:val="22"/>
        </w:rPr>
        <w:t>only</w:t>
      </w:r>
      <w:proofErr w:type="spellEnd"/>
      <w:r w:rsidR="00087D67" w:rsidRPr="00087D67">
        <w:rPr>
          <w:sz w:val="22"/>
          <w:szCs w:val="22"/>
        </w:rPr>
        <w:t xml:space="preserve"> under </w:t>
      </w:r>
      <w:proofErr w:type="spellStart"/>
      <w:r w:rsidR="00087D67" w:rsidRPr="00087D67">
        <w:rPr>
          <w:sz w:val="22"/>
          <w:szCs w:val="22"/>
        </w:rPr>
        <w:t>judicial</w:t>
      </w:r>
      <w:proofErr w:type="spellEnd"/>
      <w:r w:rsidR="00087D67" w:rsidRPr="00087D67">
        <w:rPr>
          <w:sz w:val="22"/>
          <w:szCs w:val="22"/>
        </w:rPr>
        <w:t xml:space="preserve"> control</w:t>
      </w:r>
      <w:r w:rsidR="00087D67">
        <w:rPr>
          <w:sz w:val="22"/>
          <w:szCs w:val="22"/>
        </w:rPr>
        <w:t>)</w:t>
      </w:r>
      <w:r w:rsidR="00F61431">
        <w:rPr>
          <w:sz w:val="22"/>
          <w:szCs w:val="22"/>
        </w:rPr>
        <w:t xml:space="preserve">, in Il Sole 24 Ore, </w:t>
      </w:r>
      <w:r w:rsidR="00E656CE">
        <w:rPr>
          <w:sz w:val="22"/>
          <w:szCs w:val="22"/>
        </w:rPr>
        <w:t>17-12-2024</w:t>
      </w:r>
    </w:p>
    <w:p w14:paraId="04A0BA3B" w14:textId="77777777" w:rsidR="007A6A1E" w:rsidRDefault="007A6A1E" w:rsidP="007A6A1E">
      <w:pPr>
        <w:pStyle w:val="Paragrafoelenco"/>
        <w:ind w:left="502"/>
        <w:jc w:val="both"/>
        <w:rPr>
          <w:sz w:val="22"/>
          <w:szCs w:val="22"/>
        </w:rPr>
      </w:pPr>
    </w:p>
    <w:p w14:paraId="69F75173" w14:textId="736BAB8A" w:rsidR="005C69CE" w:rsidRPr="005C69CE" w:rsidRDefault="005C69CE" w:rsidP="005C69CE">
      <w:pPr>
        <w:pStyle w:val="Paragrafoelenco"/>
        <w:numPr>
          <w:ilvl w:val="3"/>
          <w:numId w:val="17"/>
        </w:numPr>
        <w:jc w:val="both"/>
        <w:rPr>
          <w:sz w:val="22"/>
          <w:szCs w:val="22"/>
        </w:rPr>
      </w:pPr>
      <w:r w:rsidRPr="005C69CE">
        <w:rPr>
          <w:sz w:val="22"/>
          <w:szCs w:val="22"/>
        </w:rPr>
        <w:t>(</w:t>
      </w:r>
      <w:r>
        <w:rPr>
          <w:sz w:val="22"/>
          <w:szCs w:val="22"/>
        </w:rPr>
        <w:t>With</w:t>
      </w:r>
      <w:r w:rsidRPr="005C69CE">
        <w:rPr>
          <w:sz w:val="22"/>
          <w:szCs w:val="22"/>
        </w:rPr>
        <w:t xml:space="preserve"> F. Paolucci, G. Gentile), </w:t>
      </w:r>
      <w:r w:rsidRPr="005C69CE">
        <w:rPr>
          <w:i/>
          <w:iCs/>
          <w:sz w:val="22"/>
          <w:szCs w:val="22"/>
        </w:rPr>
        <w:t>Dall’intelligenza artificiale una spinta all’inclusività</w:t>
      </w:r>
      <w:r>
        <w:rPr>
          <w:sz w:val="22"/>
          <w:szCs w:val="22"/>
        </w:rPr>
        <w:t xml:space="preserve"> (</w:t>
      </w:r>
      <w:r w:rsidR="00E16509" w:rsidRPr="00E16509">
        <w:rPr>
          <w:sz w:val="22"/>
          <w:szCs w:val="22"/>
        </w:rPr>
        <w:t xml:space="preserve">From </w:t>
      </w:r>
      <w:proofErr w:type="spellStart"/>
      <w:r w:rsidR="00E16509" w:rsidRPr="00E16509">
        <w:rPr>
          <w:sz w:val="22"/>
          <w:szCs w:val="22"/>
        </w:rPr>
        <w:t>artificial</w:t>
      </w:r>
      <w:proofErr w:type="spellEnd"/>
      <w:r w:rsidR="00E16509" w:rsidRPr="00E16509">
        <w:rPr>
          <w:sz w:val="22"/>
          <w:szCs w:val="22"/>
        </w:rPr>
        <w:t xml:space="preserve"> intelligence a </w:t>
      </w:r>
      <w:proofErr w:type="spellStart"/>
      <w:r w:rsidR="00E16509" w:rsidRPr="00E16509">
        <w:rPr>
          <w:sz w:val="22"/>
          <w:szCs w:val="22"/>
        </w:rPr>
        <w:t>push</w:t>
      </w:r>
      <w:proofErr w:type="spellEnd"/>
      <w:r w:rsidR="00E16509" w:rsidRPr="00E16509">
        <w:rPr>
          <w:sz w:val="22"/>
          <w:szCs w:val="22"/>
        </w:rPr>
        <w:t xml:space="preserve"> for </w:t>
      </w:r>
      <w:proofErr w:type="spellStart"/>
      <w:r w:rsidR="00E16509" w:rsidRPr="00E16509">
        <w:rPr>
          <w:sz w:val="22"/>
          <w:szCs w:val="22"/>
        </w:rPr>
        <w:t>inclusiveness</w:t>
      </w:r>
      <w:proofErr w:type="spellEnd"/>
      <w:r>
        <w:rPr>
          <w:sz w:val="22"/>
          <w:szCs w:val="22"/>
        </w:rPr>
        <w:t>)</w:t>
      </w:r>
      <w:r w:rsidRPr="005C69CE">
        <w:rPr>
          <w:sz w:val="22"/>
          <w:szCs w:val="22"/>
        </w:rPr>
        <w:t>, Il Sole 24 Ore, 5-12-2024</w:t>
      </w:r>
    </w:p>
    <w:p w14:paraId="26E38549" w14:textId="77777777" w:rsidR="005C69CE" w:rsidRDefault="005C69CE" w:rsidP="005C69CE">
      <w:pPr>
        <w:pStyle w:val="Paragrafoelenco"/>
        <w:ind w:left="502"/>
        <w:jc w:val="both"/>
        <w:rPr>
          <w:sz w:val="22"/>
          <w:szCs w:val="22"/>
        </w:rPr>
      </w:pPr>
    </w:p>
    <w:p w14:paraId="10C6695F" w14:textId="4FFC8E14" w:rsidR="009F54D6" w:rsidRPr="009F54D6" w:rsidRDefault="009F54D6" w:rsidP="00447B59">
      <w:pPr>
        <w:pStyle w:val="Paragrafoelenco"/>
        <w:numPr>
          <w:ilvl w:val="3"/>
          <w:numId w:val="17"/>
        </w:numPr>
        <w:jc w:val="both"/>
        <w:rPr>
          <w:sz w:val="22"/>
          <w:szCs w:val="22"/>
        </w:rPr>
      </w:pPr>
      <w:r w:rsidRPr="009F54D6">
        <w:rPr>
          <w:sz w:val="22"/>
          <w:szCs w:val="22"/>
        </w:rPr>
        <w:t>(</w:t>
      </w:r>
      <w:r>
        <w:rPr>
          <w:sz w:val="22"/>
          <w:szCs w:val="22"/>
        </w:rPr>
        <w:t>With</w:t>
      </w:r>
      <w:r w:rsidRPr="009F54D6">
        <w:rPr>
          <w:sz w:val="22"/>
          <w:szCs w:val="22"/>
        </w:rPr>
        <w:t xml:space="preserve"> M. Bassini), </w:t>
      </w:r>
      <w:r w:rsidRPr="00447B59">
        <w:rPr>
          <w:i/>
          <w:iCs/>
          <w:sz w:val="22"/>
          <w:szCs w:val="22"/>
        </w:rPr>
        <w:t>La cessione dell’archivio giornalistico fa perdere le deroghe alla privacy</w:t>
      </w:r>
      <w:r w:rsidR="00447B59">
        <w:rPr>
          <w:sz w:val="22"/>
          <w:szCs w:val="22"/>
        </w:rPr>
        <w:t xml:space="preserve"> (</w:t>
      </w:r>
      <w:r w:rsidR="00447B59" w:rsidRPr="00447B59">
        <w:rPr>
          <w:sz w:val="22"/>
          <w:szCs w:val="22"/>
        </w:rPr>
        <w:t xml:space="preserve">Transfer of </w:t>
      </w:r>
      <w:proofErr w:type="spellStart"/>
      <w:r w:rsidR="00447B59" w:rsidRPr="00447B59">
        <w:rPr>
          <w:sz w:val="22"/>
          <w:szCs w:val="22"/>
        </w:rPr>
        <w:t>journalistic</w:t>
      </w:r>
      <w:proofErr w:type="spellEnd"/>
      <w:r w:rsidR="00447B59" w:rsidRPr="00447B59">
        <w:rPr>
          <w:sz w:val="22"/>
          <w:szCs w:val="22"/>
        </w:rPr>
        <w:t xml:space="preserve"> </w:t>
      </w:r>
      <w:proofErr w:type="spellStart"/>
      <w:r w:rsidR="00447B59" w:rsidRPr="00447B59">
        <w:rPr>
          <w:sz w:val="22"/>
          <w:szCs w:val="22"/>
        </w:rPr>
        <w:t>archives</w:t>
      </w:r>
      <w:proofErr w:type="spellEnd"/>
      <w:r w:rsidR="00447B59" w:rsidRPr="00447B59">
        <w:rPr>
          <w:sz w:val="22"/>
          <w:szCs w:val="22"/>
        </w:rPr>
        <w:t xml:space="preserve"> leads to </w:t>
      </w:r>
      <w:proofErr w:type="spellStart"/>
      <w:r w:rsidR="00447B59" w:rsidRPr="00447B59">
        <w:rPr>
          <w:sz w:val="22"/>
          <w:szCs w:val="22"/>
        </w:rPr>
        <w:t>loss</w:t>
      </w:r>
      <w:proofErr w:type="spellEnd"/>
      <w:r w:rsidR="00447B59" w:rsidRPr="00447B59">
        <w:rPr>
          <w:sz w:val="22"/>
          <w:szCs w:val="22"/>
        </w:rPr>
        <w:t xml:space="preserve"> of privacy </w:t>
      </w:r>
      <w:proofErr w:type="spellStart"/>
      <w:r w:rsidR="00447B59" w:rsidRPr="00447B59">
        <w:rPr>
          <w:sz w:val="22"/>
          <w:szCs w:val="22"/>
        </w:rPr>
        <w:t>exemptions</w:t>
      </w:r>
      <w:proofErr w:type="spellEnd"/>
      <w:r w:rsidR="00447B59">
        <w:rPr>
          <w:sz w:val="22"/>
          <w:szCs w:val="22"/>
        </w:rPr>
        <w:t>)</w:t>
      </w:r>
      <w:r w:rsidRPr="009F54D6">
        <w:rPr>
          <w:sz w:val="22"/>
          <w:szCs w:val="22"/>
        </w:rPr>
        <w:t>, Il Sole 24 Ore, 4-12-2024</w:t>
      </w:r>
    </w:p>
    <w:p w14:paraId="74D69C25" w14:textId="77777777" w:rsidR="009F54D6" w:rsidRDefault="009F54D6" w:rsidP="009F54D6">
      <w:pPr>
        <w:pStyle w:val="Paragrafoelenco"/>
        <w:ind w:left="502"/>
        <w:jc w:val="both"/>
        <w:rPr>
          <w:sz w:val="22"/>
          <w:szCs w:val="22"/>
        </w:rPr>
      </w:pPr>
    </w:p>
    <w:p w14:paraId="4FBBABDD" w14:textId="26C52985" w:rsidR="00B94C29" w:rsidRDefault="00806D12" w:rsidP="002B3076">
      <w:pPr>
        <w:pStyle w:val="Paragrafoelenco"/>
        <w:numPr>
          <w:ilvl w:val="3"/>
          <w:numId w:val="17"/>
        </w:numPr>
        <w:jc w:val="both"/>
        <w:rPr>
          <w:sz w:val="22"/>
          <w:szCs w:val="22"/>
        </w:rPr>
      </w:pPr>
      <w:r>
        <w:rPr>
          <w:sz w:val="22"/>
          <w:szCs w:val="22"/>
        </w:rPr>
        <w:t xml:space="preserve">(With G. De Gregorio), </w:t>
      </w:r>
      <w:r>
        <w:rPr>
          <w:i/>
          <w:iCs/>
          <w:sz w:val="22"/>
          <w:szCs w:val="22"/>
        </w:rPr>
        <w:t xml:space="preserve">Privacy, gli </w:t>
      </w:r>
      <w:proofErr w:type="spellStart"/>
      <w:r>
        <w:rPr>
          <w:i/>
          <w:iCs/>
          <w:sz w:val="22"/>
          <w:szCs w:val="22"/>
        </w:rPr>
        <w:t>eurogiudici</w:t>
      </w:r>
      <w:proofErr w:type="spellEnd"/>
      <w:r>
        <w:rPr>
          <w:i/>
          <w:iCs/>
          <w:sz w:val="22"/>
          <w:szCs w:val="22"/>
        </w:rPr>
        <w:t xml:space="preserve"> ap</w:t>
      </w:r>
      <w:r w:rsidR="00D4546C">
        <w:rPr>
          <w:i/>
          <w:iCs/>
          <w:sz w:val="22"/>
          <w:szCs w:val="22"/>
        </w:rPr>
        <w:t>rono all’inibitoria chiesta dalla concorrenza</w:t>
      </w:r>
      <w:r w:rsidR="004654D1">
        <w:rPr>
          <w:sz w:val="22"/>
          <w:szCs w:val="22"/>
        </w:rPr>
        <w:t xml:space="preserve"> (</w:t>
      </w:r>
      <w:r w:rsidR="004654D1" w:rsidRPr="004654D1">
        <w:rPr>
          <w:sz w:val="22"/>
          <w:szCs w:val="22"/>
        </w:rPr>
        <w:t>Privacy, Euro-</w:t>
      </w:r>
      <w:proofErr w:type="spellStart"/>
      <w:r w:rsidR="004654D1" w:rsidRPr="004654D1">
        <w:rPr>
          <w:sz w:val="22"/>
          <w:szCs w:val="22"/>
        </w:rPr>
        <w:t>Judges</w:t>
      </w:r>
      <w:proofErr w:type="spellEnd"/>
      <w:r w:rsidR="004654D1" w:rsidRPr="004654D1">
        <w:rPr>
          <w:sz w:val="22"/>
          <w:szCs w:val="22"/>
        </w:rPr>
        <w:t xml:space="preserve"> open to </w:t>
      </w:r>
      <w:proofErr w:type="spellStart"/>
      <w:r w:rsidR="004654D1" w:rsidRPr="004654D1">
        <w:rPr>
          <w:sz w:val="22"/>
          <w:szCs w:val="22"/>
        </w:rPr>
        <w:t>injunction</w:t>
      </w:r>
      <w:proofErr w:type="spellEnd"/>
      <w:r w:rsidR="004654D1" w:rsidRPr="004654D1">
        <w:rPr>
          <w:sz w:val="22"/>
          <w:szCs w:val="22"/>
        </w:rPr>
        <w:t xml:space="preserve"> </w:t>
      </w:r>
      <w:proofErr w:type="spellStart"/>
      <w:r w:rsidR="004654D1" w:rsidRPr="004654D1">
        <w:rPr>
          <w:sz w:val="22"/>
          <w:szCs w:val="22"/>
        </w:rPr>
        <w:t>requested</w:t>
      </w:r>
      <w:proofErr w:type="spellEnd"/>
      <w:r w:rsidR="004654D1" w:rsidRPr="004654D1">
        <w:rPr>
          <w:sz w:val="22"/>
          <w:szCs w:val="22"/>
        </w:rPr>
        <w:t xml:space="preserve"> by competitors</w:t>
      </w:r>
      <w:r w:rsidR="004654D1">
        <w:rPr>
          <w:sz w:val="22"/>
          <w:szCs w:val="22"/>
        </w:rPr>
        <w:t>)</w:t>
      </w:r>
      <w:r w:rsidR="00D4546C">
        <w:rPr>
          <w:i/>
          <w:iCs/>
          <w:sz w:val="22"/>
          <w:szCs w:val="22"/>
        </w:rPr>
        <w:t xml:space="preserve">, </w:t>
      </w:r>
      <w:r w:rsidR="008A3D7F">
        <w:rPr>
          <w:sz w:val="22"/>
          <w:szCs w:val="22"/>
        </w:rPr>
        <w:t>Il Sole 24 Ore, 3-12-2024</w:t>
      </w:r>
    </w:p>
    <w:p w14:paraId="077B158B" w14:textId="77777777" w:rsidR="00806D12" w:rsidRDefault="00806D12" w:rsidP="00806D12">
      <w:pPr>
        <w:pStyle w:val="Paragrafoelenco"/>
        <w:ind w:left="502"/>
        <w:jc w:val="both"/>
        <w:rPr>
          <w:sz w:val="22"/>
          <w:szCs w:val="22"/>
        </w:rPr>
      </w:pPr>
    </w:p>
    <w:p w14:paraId="77FBD35F" w14:textId="22FAB83F" w:rsidR="00174DE6" w:rsidRDefault="00174DE6" w:rsidP="002B3076">
      <w:pPr>
        <w:pStyle w:val="Paragrafoelenco"/>
        <w:numPr>
          <w:ilvl w:val="3"/>
          <w:numId w:val="17"/>
        </w:numPr>
        <w:jc w:val="both"/>
        <w:rPr>
          <w:sz w:val="22"/>
          <w:szCs w:val="22"/>
        </w:rPr>
      </w:pPr>
      <w:r>
        <w:rPr>
          <w:sz w:val="22"/>
          <w:szCs w:val="22"/>
        </w:rPr>
        <w:t xml:space="preserve">(With </w:t>
      </w:r>
      <w:r w:rsidR="00CA5B60">
        <w:rPr>
          <w:sz w:val="22"/>
          <w:szCs w:val="22"/>
        </w:rPr>
        <w:t>B. Frattasi, F. Scarpellini</w:t>
      </w:r>
      <w:r>
        <w:rPr>
          <w:sz w:val="22"/>
          <w:szCs w:val="22"/>
        </w:rPr>
        <w:t>)</w:t>
      </w:r>
      <w:r w:rsidR="00CA5B60">
        <w:rPr>
          <w:sz w:val="22"/>
          <w:szCs w:val="22"/>
        </w:rPr>
        <w:t xml:space="preserve">, </w:t>
      </w:r>
      <w:r w:rsidR="00CA5B60">
        <w:rPr>
          <w:i/>
          <w:iCs/>
          <w:sz w:val="22"/>
          <w:szCs w:val="22"/>
        </w:rPr>
        <w:t>La cybersecurity è strategica per i diritti del cittadino e per la difesa del Paese</w:t>
      </w:r>
      <w:r w:rsidR="00B34DA8">
        <w:rPr>
          <w:sz w:val="22"/>
          <w:szCs w:val="22"/>
        </w:rPr>
        <w:t xml:space="preserve"> (</w:t>
      </w:r>
      <w:r w:rsidR="00B34DA8" w:rsidRPr="00B34DA8">
        <w:rPr>
          <w:sz w:val="22"/>
          <w:szCs w:val="22"/>
        </w:rPr>
        <w:t xml:space="preserve">Cybersecurity </w:t>
      </w:r>
      <w:proofErr w:type="spellStart"/>
      <w:r w:rsidR="00B34DA8" w:rsidRPr="00B34DA8">
        <w:rPr>
          <w:sz w:val="22"/>
          <w:szCs w:val="22"/>
        </w:rPr>
        <w:t>is</w:t>
      </w:r>
      <w:proofErr w:type="spellEnd"/>
      <w:r w:rsidR="00B34DA8" w:rsidRPr="00B34DA8">
        <w:rPr>
          <w:sz w:val="22"/>
          <w:szCs w:val="22"/>
        </w:rPr>
        <w:t xml:space="preserve"> </w:t>
      </w:r>
      <w:proofErr w:type="spellStart"/>
      <w:r w:rsidR="00B34DA8" w:rsidRPr="00B34DA8">
        <w:rPr>
          <w:sz w:val="22"/>
          <w:szCs w:val="22"/>
        </w:rPr>
        <w:t>strategic</w:t>
      </w:r>
      <w:proofErr w:type="spellEnd"/>
      <w:r w:rsidR="00B34DA8" w:rsidRPr="00B34DA8">
        <w:rPr>
          <w:sz w:val="22"/>
          <w:szCs w:val="22"/>
        </w:rPr>
        <w:t xml:space="preserve"> for the </w:t>
      </w:r>
      <w:proofErr w:type="spellStart"/>
      <w:r w:rsidR="00B34DA8" w:rsidRPr="00B34DA8">
        <w:rPr>
          <w:sz w:val="22"/>
          <w:szCs w:val="22"/>
        </w:rPr>
        <w:t>rights</w:t>
      </w:r>
      <w:proofErr w:type="spellEnd"/>
      <w:r w:rsidR="00B34DA8" w:rsidRPr="00B34DA8">
        <w:rPr>
          <w:sz w:val="22"/>
          <w:szCs w:val="22"/>
        </w:rPr>
        <w:t xml:space="preserve"> of </w:t>
      </w:r>
      <w:proofErr w:type="spellStart"/>
      <w:r w:rsidR="00B34DA8" w:rsidRPr="00B34DA8">
        <w:rPr>
          <w:sz w:val="22"/>
          <w:szCs w:val="22"/>
        </w:rPr>
        <w:t>citizens</w:t>
      </w:r>
      <w:proofErr w:type="spellEnd"/>
      <w:r w:rsidR="00B34DA8" w:rsidRPr="00B34DA8">
        <w:rPr>
          <w:sz w:val="22"/>
          <w:szCs w:val="22"/>
        </w:rPr>
        <w:t xml:space="preserve"> and the </w:t>
      </w:r>
      <w:proofErr w:type="spellStart"/>
      <w:r w:rsidR="00B34DA8" w:rsidRPr="00B34DA8">
        <w:rPr>
          <w:sz w:val="22"/>
          <w:szCs w:val="22"/>
        </w:rPr>
        <w:t>defence</w:t>
      </w:r>
      <w:proofErr w:type="spellEnd"/>
      <w:r w:rsidR="00B34DA8" w:rsidRPr="00B34DA8">
        <w:rPr>
          <w:sz w:val="22"/>
          <w:szCs w:val="22"/>
        </w:rPr>
        <w:t xml:space="preserve"> of the country</w:t>
      </w:r>
      <w:r w:rsidR="00B34DA8">
        <w:rPr>
          <w:sz w:val="22"/>
          <w:szCs w:val="22"/>
        </w:rPr>
        <w:t>)</w:t>
      </w:r>
      <w:r w:rsidR="00322954">
        <w:rPr>
          <w:sz w:val="22"/>
          <w:szCs w:val="22"/>
        </w:rPr>
        <w:t xml:space="preserve">, Il Sole 24 Ore, </w:t>
      </w:r>
      <w:r w:rsidR="000506CA">
        <w:rPr>
          <w:sz w:val="22"/>
          <w:szCs w:val="22"/>
        </w:rPr>
        <w:t>22-11-2024</w:t>
      </w:r>
    </w:p>
    <w:p w14:paraId="27C870ED" w14:textId="77777777" w:rsidR="007022B6" w:rsidRPr="007022B6" w:rsidRDefault="007022B6" w:rsidP="007022B6">
      <w:pPr>
        <w:pStyle w:val="Paragrafoelenco"/>
        <w:rPr>
          <w:sz w:val="22"/>
          <w:szCs w:val="22"/>
        </w:rPr>
      </w:pPr>
    </w:p>
    <w:p w14:paraId="3A96019B" w14:textId="2D34083F" w:rsidR="007022B6" w:rsidRDefault="007022B6" w:rsidP="002B3076">
      <w:pPr>
        <w:pStyle w:val="Paragrafoelenco"/>
        <w:numPr>
          <w:ilvl w:val="3"/>
          <w:numId w:val="17"/>
        </w:numPr>
        <w:jc w:val="both"/>
        <w:rPr>
          <w:sz w:val="22"/>
          <w:szCs w:val="22"/>
        </w:rPr>
      </w:pPr>
      <w:r w:rsidRPr="008E16B6">
        <w:rPr>
          <w:sz w:val="22"/>
          <w:szCs w:val="22"/>
        </w:rPr>
        <w:t>(</w:t>
      </w:r>
      <w:r>
        <w:rPr>
          <w:sz w:val="22"/>
          <w:szCs w:val="22"/>
        </w:rPr>
        <w:t>With</w:t>
      </w:r>
      <w:r w:rsidRPr="008E16B6">
        <w:rPr>
          <w:sz w:val="22"/>
          <w:szCs w:val="22"/>
        </w:rPr>
        <w:t xml:space="preserve"> </w:t>
      </w:r>
      <w:r>
        <w:rPr>
          <w:sz w:val="22"/>
          <w:szCs w:val="22"/>
        </w:rPr>
        <w:t>F. Paolucci,</w:t>
      </w:r>
      <w:r w:rsidRPr="008E16B6">
        <w:rPr>
          <w:sz w:val="22"/>
          <w:szCs w:val="22"/>
        </w:rPr>
        <w:t xml:space="preserve"> G. Gentile)</w:t>
      </w:r>
      <w:r>
        <w:rPr>
          <w:sz w:val="22"/>
          <w:szCs w:val="22"/>
        </w:rPr>
        <w:t>,</w:t>
      </w:r>
      <w:r>
        <w:rPr>
          <w:i/>
          <w:iCs/>
          <w:sz w:val="22"/>
          <w:szCs w:val="22"/>
        </w:rPr>
        <w:t xml:space="preserve"> L’uso non sostituisce la responsabilità del professionista</w:t>
      </w:r>
      <w:r>
        <w:rPr>
          <w:sz w:val="22"/>
          <w:szCs w:val="22"/>
        </w:rPr>
        <w:t xml:space="preserve"> (</w:t>
      </w:r>
      <w:r w:rsidR="00193D27" w:rsidRPr="00193D27">
        <w:rPr>
          <w:sz w:val="22"/>
          <w:szCs w:val="22"/>
        </w:rPr>
        <w:t xml:space="preserve">Use </w:t>
      </w:r>
      <w:proofErr w:type="spellStart"/>
      <w:r w:rsidR="00193D27" w:rsidRPr="00193D27">
        <w:rPr>
          <w:sz w:val="22"/>
          <w:szCs w:val="22"/>
        </w:rPr>
        <w:t>does</w:t>
      </w:r>
      <w:proofErr w:type="spellEnd"/>
      <w:r w:rsidR="00193D27" w:rsidRPr="00193D27">
        <w:rPr>
          <w:sz w:val="22"/>
          <w:szCs w:val="22"/>
        </w:rPr>
        <w:t xml:space="preserve"> </w:t>
      </w:r>
      <w:proofErr w:type="spellStart"/>
      <w:r w:rsidR="00193D27" w:rsidRPr="00193D27">
        <w:rPr>
          <w:sz w:val="22"/>
          <w:szCs w:val="22"/>
        </w:rPr>
        <w:t>not</w:t>
      </w:r>
      <w:proofErr w:type="spellEnd"/>
      <w:r w:rsidR="00193D27" w:rsidRPr="00193D27">
        <w:rPr>
          <w:sz w:val="22"/>
          <w:szCs w:val="22"/>
        </w:rPr>
        <w:t xml:space="preserve"> </w:t>
      </w:r>
      <w:proofErr w:type="spellStart"/>
      <w:r w:rsidR="00193D27" w:rsidRPr="00193D27">
        <w:rPr>
          <w:sz w:val="22"/>
          <w:szCs w:val="22"/>
        </w:rPr>
        <w:t>replace</w:t>
      </w:r>
      <w:proofErr w:type="spellEnd"/>
      <w:r w:rsidR="00193D27" w:rsidRPr="00193D27">
        <w:rPr>
          <w:sz w:val="22"/>
          <w:szCs w:val="22"/>
        </w:rPr>
        <w:t xml:space="preserve"> the </w:t>
      </w:r>
      <w:proofErr w:type="spellStart"/>
      <w:r w:rsidR="00193D27" w:rsidRPr="00193D27">
        <w:rPr>
          <w:sz w:val="22"/>
          <w:szCs w:val="22"/>
        </w:rPr>
        <w:t>responsibility</w:t>
      </w:r>
      <w:proofErr w:type="spellEnd"/>
      <w:r w:rsidR="00193D27" w:rsidRPr="00193D27">
        <w:rPr>
          <w:sz w:val="22"/>
          <w:szCs w:val="22"/>
        </w:rPr>
        <w:t xml:space="preserve"> of the </w:t>
      </w:r>
      <w:proofErr w:type="spellStart"/>
      <w:r w:rsidR="00193D27" w:rsidRPr="00193D27">
        <w:rPr>
          <w:sz w:val="22"/>
          <w:szCs w:val="22"/>
        </w:rPr>
        <w:t>practitioner</w:t>
      </w:r>
      <w:proofErr w:type="spellEnd"/>
      <w:r>
        <w:rPr>
          <w:sz w:val="22"/>
          <w:szCs w:val="22"/>
        </w:rPr>
        <w:t>), Il Sole 24 Ore,</w:t>
      </w:r>
      <w:r w:rsidR="00193D27">
        <w:rPr>
          <w:sz w:val="22"/>
          <w:szCs w:val="22"/>
        </w:rPr>
        <w:t xml:space="preserve"> 20-11-2024</w:t>
      </w:r>
    </w:p>
    <w:p w14:paraId="08165C07" w14:textId="77777777" w:rsidR="00174DE6" w:rsidRDefault="00174DE6" w:rsidP="00174DE6">
      <w:pPr>
        <w:pStyle w:val="Paragrafoelenco"/>
        <w:ind w:left="502"/>
        <w:jc w:val="both"/>
        <w:rPr>
          <w:sz w:val="22"/>
          <w:szCs w:val="22"/>
        </w:rPr>
      </w:pPr>
    </w:p>
    <w:p w14:paraId="4A2397FC" w14:textId="12E8CD3D" w:rsidR="009133A9" w:rsidRDefault="009133A9" w:rsidP="002B3076">
      <w:pPr>
        <w:pStyle w:val="Paragrafoelenco"/>
        <w:numPr>
          <w:ilvl w:val="3"/>
          <w:numId w:val="17"/>
        </w:numPr>
        <w:jc w:val="both"/>
        <w:rPr>
          <w:sz w:val="22"/>
          <w:szCs w:val="22"/>
        </w:rPr>
      </w:pPr>
      <w:r w:rsidRPr="009133A9">
        <w:rPr>
          <w:sz w:val="22"/>
          <w:szCs w:val="22"/>
        </w:rPr>
        <w:t>(</w:t>
      </w:r>
      <w:r>
        <w:rPr>
          <w:sz w:val="22"/>
          <w:szCs w:val="22"/>
        </w:rPr>
        <w:t>With</w:t>
      </w:r>
      <w:r w:rsidRPr="009133A9">
        <w:rPr>
          <w:sz w:val="22"/>
          <w:szCs w:val="22"/>
        </w:rPr>
        <w:t xml:space="preserve"> M. </w:t>
      </w:r>
      <w:proofErr w:type="spellStart"/>
      <w:r w:rsidRPr="009133A9">
        <w:rPr>
          <w:sz w:val="22"/>
          <w:szCs w:val="22"/>
        </w:rPr>
        <w:t>Fasciglione</w:t>
      </w:r>
      <w:proofErr w:type="spellEnd"/>
      <w:r w:rsidRPr="009133A9">
        <w:rPr>
          <w:sz w:val="22"/>
          <w:szCs w:val="22"/>
        </w:rPr>
        <w:t xml:space="preserve">), </w:t>
      </w:r>
      <w:r w:rsidRPr="009133A9">
        <w:rPr>
          <w:i/>
          <w:iCs/>
          <w:sz w:val="22"/>
          <w:szCs w:val="22"/>
        </w:rPr>
        <w:t>Valutazione di impatto sui diritti umani: arriva la compliance</w:t>
      </w:r>
      <w:r w:rsidR="00174DE6">
        <w:rPr>
          <w:i/>
          <w:iCs/>
          <w:sz w:val="22"/>
          <w:szCs w:val="22"/>
        </w:rPr>
        <w:t xml:space="preserve"> </w:t>
      </w:r>
      <w:r w:rsidR="002B3076">
        <w:rPr>
          <w:sz w:val="22"/>
          <w:szCs w:val="22"/>
        </w:rPr>
        <w:t>(</w:t>
      </w:r>
      <w:r w:rsidR="002B3076" w:rsidRPr="002B3076">
        <w:rPr>
          <w:sz w:val="22"/>
          <w:szCs w:val="22"/>
        </w:rPr>
        <w:t xml:space="preserve">Human </w:t>
      </w:r>
      <w:proofErr w:type="spellStart"/>
      <w:r w:rsidR="002B3076" w:rsidRPr="002B3076">
        <w:rPr>
          <w:sz w:val="22"/>
          <w:szCs w:val="22"/>
        </w:rPr>
        <w:t>Rights</w:t>
      </w:r>
      <w:proofErr w:type="spellEnd"/>
      <w:r w:rsidR="002B3076" w:rsidRPr="002B3076">
        <w:rPr>
          <w:sz w:val="22"/>
          <w:szCs w:val="22"/>
        </w:rPr>
        <w:t xml:space="preserve"> Impact </w:t>
      </w:r>
      <w:proofErr w:type="spellStart"/>
      <w:r w:rsidR="002B3076" w:rsidRPr="002B3076">
        <w:rPr>
          <w:sz w:val="22"/>
          <w:szCs w:val="22"/>
        </w:rPr>
        <w:t>Assessment</w:t>
      </w:r>
      <w:proofErr w:type="spellEnd"/>
      <w:r w:rsidR="002B3076" w:rsidRPr="002B3076">
        <w:rPr>
          <w:sz w:val="22"/>
          <w:szCs w:val="22"/>
        </w:rPr>
        <w:t xml:space="preserve">: compliance </w:t>
      </w:r>
      <w:proofErr w:type="spellStart"/>
      <w:r w:rsidR="002B3076" w:rsidRPr="002B3076">
        <w:rPr>
          <w:sz w:val="22"/>
          <w:szCs w:val="22"/>
        </w:rPr>
        <w:t>arrives</w:t>
      </w:r>
      <w:proofErr w:type="spellEnd"/>
      <w:r w:rsidR="002B3076">
        <w:rPr>
          <w:sz w:val="22"/>
          <w:szCs w:val="22"/>
        </w:rPr>
        <w:t>)</w:t>
      </w:r>
      <w:r w:rsidRPr="009133A9">
        <w:rPr>
          <w:sz w:val="22"/>
          <w:szCs w:val="22"/>
        </w:rPr>
        <w:t>, Il Sole 24 Ore, 8-11-2024</w:t>
      </w:r>
    </w:p>
    <w:p w14:paraId="284FBC13" w14:textId="77777777" w:rsidR="009133A9" w:rsidRDefault="009133A9" w:rsidP="009133A9">
      <w:pPr>
        <w:pStyle w:val="Paragrafoelenco"/>
        <w:ind w:left="502"/>
        <w:rPr>
          <w:sz w:val="22"/>
          <w:szCs w:val="22"/>
        </w:rPr>
      </w:pPr>
    </w:p>
    <w:p w14:paraId="43CEF93E" w14:textId="528A8CFE" w:rsidR="00926695" w:rsidRPr="00926695" w:rsidRDefault="00926695" w:rsidP="00926695">
      <w:pPr>
        <w:pStyle w:val="Paragrafoelenco"/>
        <w:numPr>
          <w:ilvl w:val="3"/>
          <w:numId w:val="17"/>
        </w:numPr>
        <w:rPr>
          <w:sz w:val="22"/>
          <w:szCs w:val="22"/>
        </w:rPr>
      </w:pPr>
      <w:r w:rsidRPr="00926695">
        <w:rPr>
          <w:sz w:val="22"/>
          <w:szCs w:val="22"/>
        </w:rPr>
        <w:t>(</w:t>
      </w:r>
      <w:r>
        <w:rPr>
          <w:sz w:val="22"/>
          <w:szCs w:val="22"/>
        </w:rPr>
        <w:t>With</w:t>
      </w:r>
      <w:r w:rsidRPr="00926695">
        <w:rPr>
          <w:sz w:val="22"/>
          <w:szCs w:val="22"/>
        </w:rPr>
        <w:t xml:space="preserve"> M. Taddeo), </w:t>
      </w:r>
      <w:r w:rsidRPr="00926695">
        <w:rPr>
          <w:i/>
          <w:iCs/>
          <w:sz w:val="22"/>
          <w:szCs w:val="22"/>
        </w:rPr>
        <w:t>Molta etica e poca pratica: nel digitale servono linee guida a tutela dei diritti</w:t>
      </w:r>
      <w:r w:rsidR="00AD014F">
        <w:rPr>
          <w:sz w:val="22"/>
          <w:szCs w:val="22"/>
        </w:rPr>
        <w:t xml:space="preserve"> (</w:t>
      </w:r>
      <w:r w:rsidR="00AD014F" w:rsidRPr="00AD014F">
        <w:rPr>
          <w:sz w:val="22"/>
          <w:szCs w:val="22"/>
        </w:rPr>
        <w:t xml:space="preserve">A </w:t>
      </w:r>
      <w:proofErr w:type="spellStart"/>
      <w:r w:rsidR="00AD014F" w:rsidRPr="00AD014F">
        <w:rPr>
          <w:sz w:val="22"/>
          <w:szCs w:val="22"/>
        </w:rPr>
        <w:t>lot</w:t>
      </w:r>
      <w:proofErr w:type="spellEnd"/>
      <w:r w:rsidR="00AD014F" w:rsidRPr="00AD014F">
        <w:rPr>
          <w:sz w:val="22"/>
          <w:szCs w:val="22"/>
        </w:rPr>
        <w:t xml:space="preserve"> of ethics and </w:t>
      </w:r>
      <w:proofErr w:type="spellStart"/>
      <w:r w:rsidR="00AD014F" w:rsidRPr="00AD014F">
        <w:rPr>
          <w:sz w:val="22"/>
          <w:szCs w:val="22"/>
        </w:rPr>
        <w:t>little</w:t>
      </w:r>
      <w:proofErr w:type="spellEnd"/>
      <w:r w:rsidR="00AD014F" w:rsidRPr="00AD014F">
        <w:rPr>
          <w:sz w:val="22"/>
          <w:szCs w:val="22"/>
        </w:rPr>
        <w:t xml:space="preserve"> practice: in </w:t>
      </w:r>
      <w:proofErr w:type="spellStart"/>
      <w:r w:rsidR="00AD014F" w:rsidRPr="00AD014F">
        <w:rPr>
          <w:sz w:val="22"/>
          <w:szCs w:val="22"/>
        </w:rPr>
        <w:t>digital</w:t>
      </w:r>
      <w:proofErr w:type="spellEnd"/>
      <w:r w:rsidR="00AD014F" w:rsidRPr="00AD014F">
        <w:rPr>
          <w:sz w:val="22"/>
          <w:szCs w:val="22"/>
        </w:rPr>
        <w:t xml:space="preserve"> </w:t>
      </w:r>
      <w:proofErr w:type="spellStart"/>
      <w:r w:rsidR="00AD014F" w:rsidRPr="00AD014F">
        <w:rPr>
          <w:sz w:val="22"/>
          <w:szCs w:val="22"/>
        </w:rPr>
        <w:t>we</w:t>
      </w:r>
      <w:proofErr w:type="spellEnd"/>
      <w:r w:rsidR="00AD014F" w:rsidRPr="00AD014F">
        <w:rPr>
          <w:sz w:val="22"/>
          <w:szCs w:val="22"/>
        </w:rPr>
        <w:t xml:space="preserve"> </w:t>
      </w:r>
      <w:proofErr w:type="spellStart"/>
      <w:r w:rsidR="00AD014F" w:rsidRPr="00AD014F">
        <w:rPr>
          <w:sz w:val="22"/>
          <w:szCs w:val="22"/>
        </w:rPr>
        <w:t>need</w:t>
      </w:r>
      <w:proofErr w:type="spellEnd"/>
      <w:r w:rsidR="00AD014F" w:rsidRPr="00AD014F">
        <w:rPr>
          <w:sz w:val="22"/>
          <w:szCs w:val="22"/>
        </w:rPr>
        <w:t xml:space="preserve"> </w:t>
      </w:r>
      <w:proofErr w:type="spellStart"/>
      <w:r w:rsidR="00AD014F" w:rsidRPr="00AD014F">
        <w:rPr>
          <w:sz w:val="22"/>
          <w:szCs w:val="22"/>
        </w:rPr>
        <w:t>guidelines</w:t>
      </w:r>
      <w:proofErr w:type="spellEnd"/>
      <w:r w:rsidR="00AD014F" w:rsidRPr="00AD014F">
        <w:rPr>
          <w:sz w:val="22"/>
          <w:szCs w:val="22"/>
        </w:rPr>
        <w:t xml:space="preserve"> to </w:t>
      </w:r>
      <w:proofErr w:type="spellStart"/>
      <w:r w:rsidR="00AD014F" w:rsidRPr="00AD014F">
        <w:rPr>
          <w:sz w:val="22"/>
          <w:szCs w:val="22"/>
        </w:rPr>
        <w:t>protect</w:t>
      </w:r>
      <w:proofErr w:type="spellEnd"/>
      <w:r w:rsidR="00AD014F" w:rsidRPr="00AD014F">
        <w:rPr>
          <w:sz w:val="22"/>
          <w:szCs w:val="22"/>
        </w:rPr>
        <w:t xml:space="preserve"> </w:t>
      </w:r>
      <w:proofErr w:type="spellStart"/>
      <w:r w:rsidR="00AD014F" w:rsidRPr="00AD014F">
        <w:rPr>
          <w:sz w:val="22"/>
          <w:szCs w:val="22"/>
        </w:rPr>
        <w:t>rights</w:t>
      </w:r>
      <w:proofErr w:type="spellEnd"/>
      <w:r w:rsidR="00AD014F">
        <w:rPr>
          <w:sz w:val="22"/>
          <w:szCs w:val="22"/>
        </w:rPr>
        <w:t>)</w:t>
      </w:r>
      <w:r w:rsidRPr="00926695">
        <w:rPr>
          <w:sz w:val="22"/>
          <w:szCs w:val="22"/>
        </w:rPr>
        <w:t>, Il Sole 24 Ore, 6-11-2024</w:t>
      </w:r>
    </w:p>
    <w:p w14:paraId="0EBD2BFC" w14:textId="77777777" w:rsidR="00926695" w:rsidRDefault="00926695" w:rsidP="00926695">
      <w:pPr>
        <w:pStyle w:val="Paragrafoelenco"/>
        <w:ind w:left="502"/>
        <w:jc w:val="both"/>
        <w:rPr>
          <w:sz w:val="22"/>
          <w:szCs w:val="22"/>
        </w:rPr>
      </w:pPr>
    </w:p>
    <w:p w14:paraId="2C2F89DA" w14:textId="763C9F6E" w:rsidR="00C52138" w:rsidRDefault="00C52138" w:rsidP="00331874">
      <w:pPr>
        <w:pStyle w:val="Paragrafoelenco"/>
        <w:numPr>
          <w:ilvl w:val="3"/>
          <w:numId w:val="17"/>
        </w:numPr>
        <w:jc w:val="both"/>
        <w:rPr>
          <w:sz w:val="22"/>
          <w:szCs w:val="22"/>
        </w:rPr>
      </w:pPr>
      <w:r>
        <w:rPr>
          <w:sz w:val="22"/>
          <w:szCs w:val="22"/>
        </w:rPr>
        <w:t xml:space="preserve">(With F. Paolucci), </w:t>
      </w:r>
      <w:r w:rsidRPr="009D48DE">
        <w:rPr>
          <w:i/>
          <w:iCs/>
          <w:sz w:val="22"/>
          <w:szCs w:val="22"/>
        </w:rPr>
        <w:t>Il controllo giudiziario sull</w:t>
      </w:r>
      <w:r w:rsidR="00F14BC4" w:rsidRPr="009D48DE">
        <w:rPr>
          <w:i/>
          <w:iCs/>
          <w:sz w:val="22"/>
          <w:szCs w:val="22"/>
        </w:rPr>
        <w:t>’accesso ai dati tutela e garantisce i diritti</w:t>
      </w:r>
      <w:r w:rsidR="00725B7D">
        <w:rPr>
          <w:i/>
          <w:iCs/>
          <w:sz w:val="22"/>
          <w:szCs w:val="22"/>
        </w:rPr>
        <w:t xml:space="preserve"> </w:t>
      </w:r>
      <w:r w:rsidR="00725B7D">
        <w:rPr>
          <w:sz w:val="22"/>
          <w:szCs w:val="22"/>
        </w:rPr>
        <w:t>(</w:t>
      </w:r>
      <w:proofErr w:type="spellStart"/>
      <w:r w:rsidR="00725B7D" w:rsidRPr="00725B7D">
        <w:rPr>
          <w:sz w:val="22"/>
          <w:szCs w:val="22"/>
        </w:rPr>
        <w:t>Judicial</w:t>
      </w:r>
      <w:proofErr w:type="spellEnd"/>
      <w:r w:rsidR="00725B7D" w:rsidRPr="00725B7D">
        <w:rPr>
          <w:sz w:val="22"/>
          <w:szCs w:val="22"/>
        </w:rPr>
        <w:t xml:space="preserve"> control over access to data </w:t>
      </w:r>
      <w:proofErr w:type="spellStart"/>
      <w:r w:rsidR="00725B7D" w:rsidRPr="00725B7D">
        <w:rPr>
          <w:sz w:val="22"/>
          <w:szCs w:val="22"/>
        </w:rPr>
        <w:t>protects</w:t>
      </w:r>
      <w:proofErr w:type="spellEnd"/>
      <w:r w:rsidR="00725B7D" w:rsidRPr="00725B7D">
        <w:rPr>
          <w:sz w:val="22"/>
          <w:szCs w:val="22"/>
        </w:rPr>
        <w:t xml:space="preserve"> and </w:t>
      </w:r>
      <w:proofErr w:type="spellStart"/>
      <w:r w:rsidR="00725B7D" w:rsidRPr="00725B7D">
        <w:rPr>
          <w:sz w:val="22"/>
          <w:szCs w:val="22"/>
        </w:rPr>
        <w:t>guarantees</w:t>
      </w:r>
      <w:proofErr w:type="spellEnd"/>
      <w:r w:rsidR="00725B7D" w:rsidRPr="00725B7D">
        <w:rPr>
          <w:sz w:val="22"/>
          <w:szCs w:val="22"/>
        </w:rPr>
        <w:t xml:space="preserve"> </w:t>
      </w:r>
      <w:proofErr w:type="spellStart"/>
      <w:r w:rsidR="00725B7D" w:rsidRPr="00725B7D">
        <w:rPr>
          <w:sz w:val="22"/>
          <w:szCs w:val="22"/>
        </w:rPr>
        <w:t>rights</w:t>
      </w:r>
      <w:proofErr w:type="spellEnd"/>
      <w:r w:rsidR="00725B7D">
        <w:rPr>
          <w:sz w:val="22"/>
          <w:szCs w:val="22"/>
        </w:rPr>
        <w:t>)</w:t>
      </w:r>
      <w:r w:rsidR="00F14BC4">
        <w:rPr>
          <w:sz w:val="22"/>
          <w:szCs w:val="22"/>
        </w:rPr>
        <w:t>, Il Sole 24 Ore, 5-11-2024</w:t>
      </w:r>
    </w:p>
    <w:p w14:paraId="3B0CA11E" w14:textId="77777777" w:rsidR="00C52138" w:rsidRDefault="00C52138" w:rsidP="00C52138">
      <w:pPr>
        <w:pStyle w:val="Paragrafoelenco"/>
        <w:ind w:left="502"/>
        <w:jc w:val="both"/>
        <w:rPr>
          <w:sz w:val="22"/>
          <w:szCs w:val="22"/>
        </w:rPr>
      </w:pPr>
    </w:p>
    <w:p w14:paraId="0139AB1A" w14:textId="36C83E59" w:rsidR="003F6137" w:rsidRDefault="00140259" w:rsidP="00331874">
      <w:pPr>
        <w:pStyle w:val="Paragrafoelenco"/>
        <w:numPr>
          <w:ilvl w:val="3"/>
          <w:numId w:val="17"/>
        </w:numPr>
        <w:jc w:val="both"/>
        <w:rPr>
          <w:sz w:val="22"/>
          <w:szCs w:val="22"/>
        </w:rPr>
      </w:pPr>
      <w:r w:rsidRPr="008E16B6">
        <w:rPr>
          <w:sz w:val="22"/>
          <w:szCs w:val="22"/>
        </w:rPr>
        <w:t>(</w:t>
      </w:r>
      <w:r>
        <w:rPr>
          <w:sz w:val="22"/>
          <w:szCs w:val="22"/>
        </w:rPr>
        <w:t>With</w:t>
      </w:r>
      <w:r w:rsidRPr="008E16B6">
        <w:rPr>
          <w:sz w:val="22"/>
          <w:szCs w:val="22"/>
        </w:rPr>
        <w:t xml:space="preserve"> M. Calcaterra, G. Iannaccone, G. Gentile)</w:t>
      </w:r>
      <w:r>
        <w:rPr>
          <w:sz w:val="22"/>
          <w:szCs w:val="22"/>
        </w:rPr>
        <w:t xml:space="preserve">, </w:t>
      </w:r>
      <w:r w:rsidRPr="00595BDE">
        <w:rPr>
          <w:i/>
          <w:iCs/>
          <w:sz w:val="22"/>
          <w:szCs w:val="22"/>
        </w:rPr>
        <w:t>IA da regolamentare con linee guida degli ordini forensi</w:t>
      </w:r>
      <w:r>
        <w:rPr>
          <w:sz w:val="22"/>
          <w:szCs w:val="22"/>
        </w:rPr>
        <w:t xml:space="preserve">, </w:t>
      </w:r>
      <w:r w:rsidR="00E740CB">
        <w:rPr>
          <w:sz w:val="22"/>
          <w:szCs w:val="22"/>
        </w:rPr>
        <w:t>(</w:t>
      </w:r>
      <w:r w:rsidR="00E740CB" w:rsidRPr="00E740CB">
        <w:rPr>
          <w:sz w:val="22"/>
          <w:szCs w:val="22"/>
        </w:rPr>
        <w:t xml:space="preserve">AI to be </w:t>
      </w:r>
      <w:proofErr w:type="spellStart"/>
      <w:r w:rsidR="00E740CB" w:rsidRPr="00E740CB">
        <w:rPr>
          <w:sz w:val="22"/>
          <w:szCs w:val="22"/>
        </w:rPr>
        <w:t>regulated</w:t>
      </w:r>
      <w:proofErr w:type="spellEnd"/>
      <w:r w:rsidR="00E740CB" w:rsidRPr="00E740CB">
        <w:rPr>
          <w:sz w:val="22"/>
          <w:szCs w:val="22"/>
        </w:rPr>
        <w:t xml:space="preserve"> by bar </w:t>
      </w:r>
      <w:proofErr w:type="spellStart"/>
      <w:r w:rsidR="00E740CB" w:rsidRPr="00E740CB">
        <w:rPr>
          <w:sz w:val="22"/>
          <w:szCs w:val="22"/>
        </w:rPr>
        <w:t>association</w:t>
      </w:r>
      <w:proofErr w:type="spellEnd"/>
      <w:r w:rsidR="00E740CB" w:rsidRPr="00E740CB">
        <w:rPr>
          <w:sz w:val="22"/>
          <w:szCs w:val="22"/>
        </w:rPr>
        <w:t xml:space="preserve"> </w:t>
      </w:r>
      <w:proofErr w:type="spellStart"/>
      <w:r w:rsidR="00E740CB" w:rsidRPr="00E740CB">
        <w:rPr>
          <w:sz w:val="22"/>
          <w:szCs w:val="22"/>
        </w:rPr>
        <w:t>guidelines</w:t>
      </w:r>
      <w:proofErr w:type="spellEnd"/>
      <w:r w:rsidR="00E740CB">
        <w:rPr>
          <w:sz w:val="22"/>
          <w:szCs w:val="22"/>
        </w:rPr>
        <w:t xml:space="preserve">), Il Sole 24 Ore, </w:t>
      </w:r>
      <w:r w:rsidR="00E31732">
        <w:rPr>
          <w:sz w:val="22"/>
          <w:szCs w:val="22"/>
        </w:rPr>
        <w:t>24-10-2024</w:t>
      </w:r>
    </w:p>
    <w:p w14:paraId="076CF1F8" w14:textId="77777777" w:rsidR="003F6137" w:rsidRDefault="003F6137" w:rsidP="003F6137">
      <w:pPr>
        <w:pStyle w:val="Paragrafoelenco"/>
        <w:ind w:left="502"/>
        <w:jc w:val="both"/>
        <w:rPr>
          <w:sz w:val="22"/>
          <w:szCs w:val="22"/>
        </w:rPr>
      </w:pPr>
    </w:p>
    <w:p w14:paraId="1E48F24E" w14:textId="1C65C616" w:rsidR="00510BB5" w:rsidRDefault="00510BB5" w:rsidP="00331874">
      <w:pPr>
        <w:pStyle w:val="Paragrafoelenco"/>
        <w:numPr>
          <w:ilvl w:val="3"/>
          <w:numId w:val="17"/>
        </w:numPr>
        <w:jc w:val="both"/>
        <w:rPr>
          <w:sz w:val="22"/>
          <w:szCs w:val="22"/>
        </w:rPr>
      </w:pPr>
      <w:r>
        <w:rPr>
          <w:sz w:val="22"/>
          <w:szCs w:val="22"/>
        </w:rPr>
        <w:t xml:space="preserve">(With </w:t>
      </w:r>
      <w:r w:rsidR="00D26DAD">
        <w:rPr>
          <w:sz w:val="22"/>
          <w:szCs w:val="22"/>
        </w:rPr>
        <w:t>M. Bassini, M. Castellaneta</w:t>
      </w:r>
      <w:r>
        <w:rPr>
          <w:sz w:val="22"/>
          <w:szCs w:val="22"/>
        </w:rPr>
        <w:t>)</w:t>
      </w:r>
      <w:r w:rsidR="000401BB">
        <w:rPr>
          <w:sz w:val="22"/>
          <w:szCs w:val="22"/>
        </w:rPr>
        <w:t xml:space="preserve">, </w:t>
      </w:r>
      <w:r w:rsidR="000401BB" w:rsidRPr="007E2784">
        <w:rPr>
          <w:i/>
          <w:iCs/>
          <w:sz w:val="22"/>
          <w:szCs w:val="22"/>
        </w:rPr>
        <w:t>GDPR, Ok all’interesse commerciale se lecito e bilanciato</w:t>
      </w:r>
      <w:r w:rsidR="00902CEB">
        <w:rPr>
          <w:i/>
          <w:iCs/>
          <w:sz w:val="22"/>
          <w:szCs w:val="22"/>
        </w:rPr>
        <w:t xml:space="preserve"> </w:t>
      </w:r>
      <w:r w:rsidR="00902CEB" w:rsidRPr="00902CEB">
        <w:rPr>
          <w:sz w:val="22"/>
          <w:szCs w:val="22"/>
        </w:rPr>
        <w:t xml:space="preserve">(GDPR, OK to commercial </w:t>
      </w:r>
      <w:proofErr w:type="spellStart"/>
      <w:r w:rsidR="00902CEB" w:rsidRPr="00902CEB">
        <w:rPr>
          <w:sz w:val="22"/>
          <w:szCs w:val="22"/>
        </w:rPr>
        <w:t>intent</w:t>
      </w:r>
      <w:proofErr w:type="spellEnd"/>
      <w:r w:rsidR="00902CEB" w:rsidRPr="00902CEB">
        <w:rPr>
          <w:sz w:val="22"/>
          <w:szCs w:val="22"/>
        </w:rPr>
        <w:t xml:space="preserve"> </w:t>
      </w:r>
      <w:proofErr w:type="spellStart"/>
      <w:r w:rsidR="00902CEB" w:rsidRPr="00902CEB">
        <w:rPr>
          <w:sz w:val="22"/>
          <w:szCs w:val="22"/>
        </w:rPr>
        <w:t>if</w:t>
      </w:r>
      <w:proofErr w:type="spellEnd"/>
      <w:r w:rsidR="00902CEB" w:rsidRPr="00902CEB">
        <w:rPr>
          <w:sz w:val="22"/>
          <w:szCs w:val="22"/>
        </w:rPr>
        <w:t xml:space="preserve"> </w:t>
      </w:r>
      <w:proofErr w:type="spellStart"/>
      <w:r w:rsidR="00902CEB" w:rsidRPr="00902CEB">
        <w:rPr>
          <w:sz w:val="22"/>
          <w:szCs w:val="22"/>
        </w:rPr>
        <w:t>lawful</w:t>
      </w:r>
      <w:proofErr w:type="spellEnd"/>
      <w:r w:rsidR="00902CEB" w:rsidRPr="00902CEB">
        <w:rPr>
          <w:sz w:val="22"/>
          <w:szCs w:val="22"/>
        </w:rPr>
        <w:t xml:space="preserve"> and </w:t>
      </w:r>
      <w:proofErr w:type="spellStart"/>
      <w:r w:rsidR="00902CEB" w:rsidRPr="00902CEB">
        <w:rPr>
          <w:sz w:val="22"/>
          <w:szCs w:val="22"/>
        </w:rPr>
        <w:t>balanced</w:t>
      </w:r>
      <w:proofErr w:type="spellEnd"/>
      <w:r w:rsidR="00902CEB" w:rsidRPr="00902CEB">
        <w:rPr>
          <w:sz w:val="22"/>
          <w:szCs w:val="22"/>
        </w:rPr>
        <w:t>)</w:t>
      </w:r>
      <w:r w:rsidR="000401BB">
        <w:rPr>
          <w:sz w:val="22"/>
          <w:szCs w:val="22"/>
        </w:rPr>
        <w:t xml:space="preserve">, </w:t>
      </w:r>
      <w:r w:rsidR="002066DE">
        <w:rPr>
          <w:sz w:val="22"/>
          <w:szCs w:val="22"/>
        </w:rPr>
        <w:t>Il Sole 24 Ore, 22-10-2024</w:t>
      </w:r>
    </w:p>
    <w:p w14:paraId="41763890" w14:textId="77777777" w:rsidR="00510BB5" w:rsidRDefault="00510BB5" w:rsidP="00510BB5">
      <w:pPr>
        <w:pStyle w:val="Paragrafoelenco"/>
        <w:ind w:left="502"/>
        <w:jc w:val="both"/>
        <w:rPr>
          <w:sz w:val="22"/>
          <w:szCs w:val="22"/>
        </w:rPr>
      </w:pPr>
    </w:p>
    <w:p w14:paraId="1B452CAB" w14:textId="6F844C76" w:rsidR="00331874" w:rsidRPr="00331874" w:rsidRDefault="00331874" w:rsidP="00331874">
      <w:pPr>
        <w:pStyle w:val="Paragrafoelenco"/>
        <w:numPr>
          <w:ilvl w:val="3"/>
          <w:numId w:val="17"/>
        </w:numPr>
        <w:jc w:val="both"/>
        <w:rPr>
          <w:sz w:val="22"/>
          <w:szCs w:val="22"/>
        </w:rPr>
      </w:pPr>
      <w:r w:rsidRPr="00331874">
        <w:rPr>
          <w:sz w:val="22"/>
          <w:szCs w:val="22"/>
        </w:rPr>
        <w:t>(</w:t>
      </w:r>
      <w:r>
        <w:rPr>
          <w:sz w:val="22"/>
          <w:szCs w:val="22"/>
        </w:rPr>
        <w:t>With</w:t>
      </w:r>
      <w:r w:rsidRPr="00331874">
        <w:rPr>
          <w:sz w:val="22"/>
          <w:szCs w:val="22"/>
        </w:rPr>
        <w:t xml:space="preserve"> M. Taddeo), </w:t>
      </w:r>
      <w:r w:rsidRPr="00331874">
        <w:rPr>
          <w:i/>
          <w:iCs/>
          <w:sz w:val="22"/>
          <w:szCs w:val="22"/>
        </w:rPr>
        <w:t>Per la difesa Ue occorre che il continente agisca da ora come attore unico</w:t>
      </w:r>
      <w:r>
        <w:rPr>
          <w:sz w:val="22"/>
          <w:szCs w:val="22"/>
        </w:rPr>
        <w:t xml:space="preserve"> (</w:t>
      </w:r>
      <w:r w:rsidR="00626A0C" w:rsidRPr="00626A0C">
        <w:rPr>
          <w:sz w:val="22"/>
          <w:szCs w:val="22"/>
        </w:rPr>
        <w:t xml:space="preserve">For EU </w:t>
      </w:r>
      <w:proofErr w:type="spellStart"/>
      <w:r w:rsidR="00626A0C" w:rsidRPr="00626A0C">
        <w:rPr>
          <w:sz w:val="22"/>
          <w:szCs w:val="22"/>
        </w:rPr>
        <w:t>defence</w:t>
      </w:r>
      <w:proofErr w:type="spellEnd"/>
      <w:r w:rsidR="00626A0C" w:rsidRPr="00626A0C">
        <w:rPr>
          <w:sz w:val="22"/>
          <w:szCs w:val="22"/>
        </w:rPr>
        <w:t xml:space="preserve">, the </w:t>
      </w:r>
      <w:proofErr w:type="spellStart"/>
      <w:r w:rsidR="00626A0C" w:rsidRPr="00626A0C">
        <w:rPr>
          <w:sz w:val="22"/>
          <w:szCs w:val="22"/>
        </w:rPr>
        <w:t>continent</w:t>
      </w:r>
      <w:proofErr w:type="spellEnd"/>
      <w:r w:rsidR="00626A0C" w:rsidRPr="00626A0C">
        <w:rPr>
          <w:sz w:val="22"/>
          <w:szCs w:val="22"/>
        </w:rPr>
        <w:t xml:space="preserve"> must </w:t>
      </w:r>
      <w:proofErr w:type="spellStart"/>
      <w:r w:rsidR="00626A0C" w:rsidRPr="00626A0C">
        <w:rPr>
          <w:sz w:val="22"/>
          <w:szCs w:val="22"/>
        </w:rPr>
        <w:t>now</w:t>
      </w:r>
      <w:proofErr w:type="spellEnd"/>
      <w:r w:rsidR="00626A0C" w:rsidRPr="00626A0C">
        <w:rPr>
          <w:sz w:val="22"/>
          <w:szCs w:val="22"/>
        </w:rPr>
        <w:t xml:space="preserve"> act </w:t>
      </w:r>
      <w:proofErr w:type="spellStart"/>
      <w:r w:rsidR="00626A0C" w:rsidRPr="00626A0C">
        <w:rPr>
          <w:sz w:val="22"/>
          <w:szCs w:val="22"/>
        </w:rPr>
        <w:t>as</w:t>
      </w:r>
      <w:proofErr w:type="spellEnd"/>
      <w:r w:rsidR="00626A0C" w:rsidRPr="00626A0C">
        <w:rPr>
          <w:sz w:val="22"/>
          <w:szCs w:val="22"/>
        </w:rPr>
        <w:t xml:space="preserve"> a single </w:t>
      </w:r>
      <w:proofErr w:type="spellStart"/>
      <w:r w:rsidR="00626A0C" w:rsidRPr="00626A0C">
        <w:rPr>
          <w:sz w:val="22"/>
          <w:szCs w:val="22"/>
        </w:rPr>
        <w:t>actor</w:t>
      </w:r>
      <w:proofErr w:type="spellEnd"/>
      <w:r>
        <w:rPr>
          <w:sz w:val="22"/>
          <w:szCs w:val="22"/>
        </w:rPr>
        <w:t>)</w:t>
      </w:r>
      <w:r w:rsidRPr="00331874">
        <w:rPr>
          <w:sz w:val="22"/>
          <w:szCs w:val="22"/>
        </w:rPr>
        <w:t>, Il Sole 24 Ore, 18-10-2024</w:t>
      </w:r>
    </w:p>
    <w:p w14:paraId="16152893" w14:textId="77777777" w:rsidR="00133F23" w:rsidRPr="00331874" w:rsidRDefault="00133F23" w:rsidP="00331874">
      <w:pPr>
        <w:ind w:left="142"/>
        <w:jc w:val="both"/>
        <w:rPr>
          <w:sz w:val="22"/>
          <w:szCs w:val="22"/>
        </w:rPr>
      </w:pPr>
    </w:p>
    <w:p w14:paraId="78FC9704" w14:textId="1AA70FC8" w:rsidR="005528A4" w:rsidRDefault="009D1223" w:rsidP="00FA000F">
      <w:pPr>
        <w:pStyle w:val="Paragrafoelenco"/>
        <w:numPr>
          <w:ilvl w:val="3"/>
          <w:numId w:val="17"/>
        </w:numPr>
        <w:jc w:val="both"/>
        <w:rPr>
          <w:sz w:val="22"/>
          <w:szCs w:val="22"/>
        </w:rPr>
      </w:pPr>
      <w:r w:rsidRPr="008E16B6">
        <w:rPr>
          <w:sz w:val="22"/>
          <w:szCs w:val="22"/>
        </w:rPr>
        <w:t>(</w:t>
      </w:r>
      <w:r>
        <w:rPr>
          <w:sz w:val="22"/>
          <w:szCs w:val="22"/>
        </w:rPr>
        <w:t>With</w:t>
      </w:r>
      <w:r w:rsidRPr="008E16B6">
        <w:rPr>
          <w:sz w:val="22"/>
          <w:szCs w:val="22"/>
        </w:rPr>
        <w:t xml:space="preserve"> M. Calcaterra, G. Iannaccone, G. Gentile),</w:t>
      </w:r>
      <w:r w:rsidR="003B2CE8">
        <w:rPr>
          <w:sz w:val="22"/>
          <w:szCs w:val="22"/>
        </w:rPr>
        <w:t xml:space="preserve"> </w:t>
      </w:r>
      <w:r w:rsidR="003B2CE8" w:rsidRPr="00635157">
        <w:rPr>
          <w:i/>
          <w:iCs/>
          <w:sz w:val="22"/>
          <w:szCs w:val="22"/>
        </w:rPr>
        <w:t xml:space="preserve">Intelligenza </w:t>
      </w:r>
      <w:r w:rsidR="00635157" w:rsidRPr="00635157">
        <w:rPr>
          <w:i/>
          <w:iCs/>
          <w:sz w:val="22"/>
          <w:szCs w:val="22"/>
        </w:rPr>
        <w:t>e</w:t>
      </w:r>
      <w:r w:rsidR="003B2CE8" w:rsidRPr="00635157">
        <w:rPr>
          <w:i/>
          <w:iCs/>
          <w:sz w:val="22"/>
          <w:szCs w:val="22"/>
        </w:rPr>
        <w:t xml:space="preserve">motiva </w:t>
      </w:r>
      <w:r w:rsidR="00635157" w:rsidRPr="00635157">
        <w:rPr>
          <w:i/>
          <w:iCs/>
          <w:sz w:val="22"/>
          <w:szCs w:val="22"/>
        </w:rPr>
        <w:t>c</w:t>
      </w:r>
      <w:r w:rsidR="003B2CE8" w:rsidRPr="00635157">
        <w:rPr>
          <w:i/>
          <w:iCs/>
          <w:sz w:val="22"/>
          <w:szCs w:val="22"/>
        </w:rPr>
        <w:t xml:space="preserve">hiave del </w:t>
      </w:r>
      <w:r w:rsidR="00635157" w:rsidRPr="00635157">
        <w:rPr>
          <w:i/>
          <w:iCs/>
          <w:sz w:val="22"/>
          <w:szCs w:val="22"/>
        </w:rPr>
        <w:t>s</w:t>
      </w:r>
      <w:r w:rsidR="003B2CE8" w:rsidRPr="00635157">
        <w:rPr>
          <w:i/>
          <w:iCs/>
          <w:sz w:val="22"/>
          <w:szCs w:val="22"/>
        </w:rPr>
        <w:t>uccesso</w:t>
      </w:r>
      <w:r w:rsidR="00635157">
        <w:rPr>
          <w:sz w:val="22"/>
          <w:szCs w:val="22"/>
        </w:rPr>
        <w:t xml:space="preserve"> (</w:t>
      </w:r>
      <w:proofErr w:type="spellStart"/>
      <w:r w:rsidR="00635157" w:rsidRPr="00635157">
        <w:rPr>
          <w:sz w:val="22"/>
          <w:szCs w:val="22"/>
        </w:rPr>
        <w:t>Emotional</w:t>
      </w:r>
      <w:proofErr w:type="spellEnd"/>
      <w:r w:rsidR="00635157" w:rsidRPr="00635157">
        <w:rPr>
          <w:sz w:val="22"/>
          <w:szCs w:val="22"/>
        </w:rPr>
        <w:t xml:space="preserve"> Intelligence Key to Success</w:t>
      </w:r>
      <w:r w:rsidR="00635157">
        <w:rPr>
          <w:sz w:val="22"/>
          <w:szCs w:val="22"/>
        </w:rPr>
        <w:t>)</w:t>
      </w:r>
      <w:r w:rsidR="003B2CE8">
        <w:rPr>
          <w:sz w:val="22"/>
          <w:szCs w:val="22"/>
        </w:rPr>
        <w:t xml:space="preserve">, </w:t>
      </w:r>
      <w:r w:rsidR="004B7FC0">
        <w:rPr>
          <w:sz w:val="22"/>
          <w:szCs w:val="22"/>
        </w:rPr>
        <w:t xml:space="preserve">Il Sole 24 Ore, </w:t>
      </w:r>
      <w:r w:rsidR="00B64F91">
        <w:rPr>
          <w:sz w:val="22"/>
          <w:szCs w:val="22"/>
        </w:rPr>
        <w:t>10-10-2024</w:t>
      </w:r>
    </w:p>
    <w:p w14:paraId="16AB6201" w14:textId="77777777" w:rsidR="005528A4" w:rsidRDefault="005528A4" w:rsidP="005528A4">
      <w:pPr>
        <w:pStyle w:val="Paragrafoelenco"/>
        <w:ind w:left="502"/>
        <w:jc w:val="both"/>
        <w:rPr>
          <w:sz w:val="22"/>
          <w:szCs w:val="22"/>
        </w:rPr>
      </w:pPr>
    </w:p>
    <w:p w14:paraId="2CD84058" w14:textId="0D3A751C" w:rsidR="00FA000F" w:rsidRPr="00FA000F" w:rsidRDefault="00FA000F" w:rsidP="00FA000F">
      <w:pPr>
        <w:pStyle w:val="Paragrafoelenco"/>
        <w:numPr>
          <w:ilvl w:val="3"/>
          <w:numId w:val="17"/>
        </w:numPr>
        <w:jc w:val="both"/>
        <w:rPr>
          <w:sz w:val="22"/>
          <w:szCs w:val="22"/>
        </w:rPr>
      </w:pPr>
      <w:r w:rsidRPr="00FA000F">
        <w:rPr>
          <w:sz w:val="22"/>
          <w:szCs w:val="22"/>
        </w:rPr>
        <w:t>(</w:t>
      </w:r>
      <w:r>
        <w:rPr>
          <w:sz w:val="22"/>
          <w:szCs w:val="22"/>
        </w:rPr>
        <w:t>With</w:t>
      </w:r>
      <w:r w:rsidRPr="00FA000F">
        <w:rPr>
          <w:sz w:val="22"/>
          <w:szCs w:val="22"/>
        </w:rPr>
        <w:t xml:space="preserve"> G. De Gregorio, G. Muto), </w:t>
      </w:r>
      <w:r w:rsidRPr="009D1223">
        <w:rPr>
          <w:i/>
          <w:iCs/>
          <w:sz w:val="22"/>
          <w:szCs w:val="22"/>
        </w:rPr>
        <w:t>Privacy, discrezionalità statale sulle misure correttive da irrogare</w:t>
      </w:r>
      <w:r w:rsidR="005F793F">
        <w:rPr>
          <w:sz w:val="22"/>
          <w:szCs w:val="22"/>
        </w:rPr>
        <w:t xml:space="preserve"> (</w:t>
      </w:r>
      <w:r w:rsidR="00F2001B" w:rsidRPr="00F2001B">
        <w:rPr>
          <w:sz w:val="22"/>
          <w:szCs w:val="22"/>
        </w:rPr>
        <w:t xml:space="preserve">Privacy, state </w:t>
      </w:r>
      <w:proofErr w:type="spellStart"/>
      <w:r w:rsidR="00F2001B" w:rsidRPr="00F2001B">
        <w:rPr>
          <w:sz w:val="22"/>
          <w:szCs w:val="22"/>
        </w:rPr>
        <w:t>discretion</w:t>
      </w:r>
      <w:proofErr w:type="spellEnd"/>
      <w:r w:rsidR="00F2001B" w:rsidRPr="00F2001B">
        <w:rPr>
          <w:sz w:val="22"/>
          <w:szCs w:val="22"/>
        </w:rPr>
        <w:t xml:space="preserve"> on </w:t>
      </w:r>
      <w:proofErr w:type="spellStart"/>
      <w:r w:rsidR="00F2001B" w:rsidRPr="00F2001B">
        <w:rPr>
          <w:sz w:val="22"/>
          <w:szCs w:val="22"/>
        </w:rPr>
        <w:t>remedies</w:t>
      </w:r>
      <w:proofErr w:type="spellEnd"/>
      <w:r w:rsidR="00F2001B" w:rsidRPr="00F2001B">
        <w:rPr>
          <w:sz w:val="22"/>
          <w:szCs w:val="22"/>
        </w:rPr>
        <w:t xml:space="preserve"> to be </w:t>
      </w:r>
      <w:proofErr w:type="spellStart"/>
      <w:r w:rsidR="00F2001B" w:rsidRPr="00F2001B">
        <w:rPr>
          <w:sz w:val="22"/>
          <w:szCs w:val="22"/>
        </w:rPr>
        <w:t>imposed</w:t>
      </w:r>
      <w:proofErr w:type="spellEnd"/>
      <w:r w:rsidR="005F793F">
        <w:rPr>
          <w:sz w:val="22"/>
          <w:szCs w:val="22"/>
        </w:rPr>
        <w:t>)</w:t>
      </w:r>
      <w:r w:rsidRPr="00FA000F">
        <w:rPr>
          <w:sz w:val="22"/>
          <w:szCs w:val="22"/>
        </w:rPr>
        <w:t>, Il Sole 24 Ore, 7-10-2024</w:t>
      </w:r>
    </w:p>
    <w:p w14:paraId="65D31E6C" w14:textId="77777777" w:rsidR="00885B4D" w:rsidRPr="00FA000F" w:rsidRDefault="00885B4D" w:rsidP="00FA000F">
      <w:pPr>
        <w:jc w:val="both"/>
        <w:rPr>
          <w:sz w:val="22"/>
          <w:szCs w:val="22"/>
        </w:rPr>
      </w:pPr>
    </w:p>
    <w:p w14:paraId="6F3AAAFC" w14:textId="246C3251" w:rsidR="009651F8" w:rsidRDefault="00C2312D" w:rsidP="008E16B6">
      <w:pPr>
        <w:pStyle w:val="Paragrafoelenco"/>
        <w:numPr>
          <w:ilvl w:val="3"/>
          <w:numId w:val="17"/>
        </w:numPr>
        <w:jc w:val="both"/>
        <w:rPr>
          <w:sz w:val="22"/>
          <w:szCs w:val="22"/>
        </w:rPr>
      </w:pPr>
      <w:r w:rsidRPr="00884AB8">
        <w:rPr>
          <w:i/>
          <w:iCs/>
          <w:sz w:val="22"/>
          <w:szCs w:val="22"/>
        </w:rPr>
        <w:t>Arriva la stretta della California sui deepfake elettorali</w:t>
      </w:r>
      <w:r w:rsidR="00884AB8">
        <w:rPr>
          <w:sz w:val="22"/>
          <w:szCs w:val="22"/>
        </w:rPr>
        <w:t xml:space="preserve"> (</w:t>
      </w:r>
      <w:proofErr w:type="spellStart"/>
      <w:r w:rsidR="009805BF" w:rsidRPr="009805BF">
        <w:rPr>
          <w:sz w:val="22"/>
          <w:szCs w:val="22"/>
        </w:rPr>
        <w:t>California's</w:t>
      </w:r>
      <w:proofErr w:type="spellEnd"/>
      <w:r w:rsidR="009805BF" w:rsidRPr="009805BF">
        <w:rPr>
          <w:sz w:val="22"/>
          <w:szCs w:val="22"/>
        </w:rPr>
        <w:t xml:space="preserve"> </w:t>
      </w:r>
      <w:proofErr w:type="spellStart"/>
      <w:r w:rsidR="009805BF" w:rsidRPr="009805BF">
        <w:rPr>
          <w:sz w:val="22"/>
          <w:szCs w:val="22"/>
        </w:rPr>
        <w:t>crackdown</w:t>
      </w:r>
      <w:proofErr w:type="spellEnd"/>
      <w:r w:rsidR="009805BF" w:rsidRPr="009805BF">
        <w:rPr>
          <w:sz w:val="22"/>
          <w:szCs w:val="22"/>
        </w:rPr>
        <w:t xml:space="preserve"> on </w:t>
      </w:r>
      <w:proofErr w:type="spellStart"/>
      <w:r w:rsidR="009805BF" w:rsidRPr="009805BF">
        <w:rPr>
          <w:sz w:val="22"/>
          <w:szCs w:val="22"/>
        </w:rPr>
        <w:t>election</w:t>
      </w:r>
      <w:proofErr w:type="spellEnd"/>
      <w:r w:rsidR="009805BF" w:rsidRPr="009805BF">
        <w:rPr>
          <w:sz w:val="22"/>
          <w:szCs w:val="22"/>
        </w:rPr>
        <w:t xml:space="preserve"> </w:t>
      </w:r>
      <w:proofErr w:type="spellStart"/>
      <w:r w:rsidR="009805BF" w:rsidRPr="009805BF">
        <w:rPr>
          <w:sz w:val="22"/>
          <w:szCs w:val="22"/>
        </w:rPr>
        <w:t>deepfakes</w:t>
      </w:r>
      <w:proofErr w:type="spellEnd"/>
      <w:r w:rsidR="009805BF" w:rsidRPr="009805BF">
        <w:rPr>
          <w:sz w:val="22"/>
          <w:szCs w:val="22"/>
        </w:rPr>
        <w:t xml:space="preserve"> </w:t>
      </w:r>
      <w:proofErr w:type="spellStart"/>
      <w:r w:rsidR="009805BF" w:rsidRPr="009805BF">
        <w:rPr>
          <w:sz w:val="22"/>
          <w:szCs w:val="22"/>
        </w:rPr>
        <w:t>arrives</w:t>
      </w:r>
      <w:proofErr w:type="spellEnd"/>
      <w:r w:rsidR="00884AB8">
        <w:rPr>
          <w:sz w:val="22"/>
          <w:szCs w:val="22"/>
        </w:rPr>
        <w:t>)</w:t>
      </w:r>
      <w:r>
        <w:rPr>
          <w:sz w:val="22"/>
          <w:szCs w:val="22"/>
        </w:rPr>
        <w:t xml:space="preserve">, Il Sole 24 Ore, </w:t>
      </w:r>
      <w:r w:rsidR="00E76AA5">
        <w:rPr>
          <w:sz w:val="22"/>
          <w:szCs w:val="22"/>
        </w:rPr>
        <w:t>7-10-2024</w:t>
      </w:r>
    </w:p>
    <w:p w14:paraId="311E2CA6" w14:textId="77777777" w:rsidR="00536640" w:rsidRDefault="00536640" w:rsidP="00536640">
      <w:pPr>
        <w:pStyle w:val="Paragrafoelenco"/>
        <w:ind w:left="502"/>
        <w:jc w:val="both"/>
        <w:rPr>
          <w:sz w:val="22"/>
          <w:szCs w:val="22"/>
        </w:rPr>
      </w:pPr>
    </w:p>
    <w:p w14:paraId="4A38F854" w14:textId="57769EAD" w:rsidR="00F4472C" w:rsidRDefault="00F4472C" w:rsidP="008E16B6">
      <w:pPr>
        <w:pStyle w:val="Paragrafoelenco"/>
        <w:numPr>
          <w:ilvl w:val="3"/>
          <w:numId w:val="17"/>
        </w:numPr>
        <w:jc w:val="both"/>
        <w:rPr>
          <w:sz w:val="22"/>
          <w:szCs w:val="22"/>
        </w:rPr>
      </w:pPr>
      <w:r>
        <w:rPr>
          <w:sz w:val="22"/>
          <w:szCs w:val="22"/>
        </w:rPr>
        <w:t xml:space="preserve">(With P. Dunn), </w:t>
      </w:r>
      <w:r w:rsidRPr="00117419">
        <w:rPr>
          <w:i/>
          <w:iCs/>
          <w:sz w:val="22"/>
          <w:szCs w:val="22"/>
        </w:rPr>
        <w:t>Ecosistema digitale. La sfida cruciale dell’IA per le democrazie</w:t>
      </w:r>
      <w:r>
        <w:rPr>
          <w:sz w:val="22"/>
          <w:szCs w:val="22"/>
        </w:rPr>
        <w:t xml:space="preserve"> (</w:t>
      </w:r>
      <w:r w:rsidRPr="00014BBA">
        <w:rPr>
          <w:sz w:val="22"/>
          <w:szCs w:val="22"/>
        </w:rPr>
        <w:t xml:space="preserve">Digital </w:t>
      </w:r>
      <w:proofErr w:type="spellStart"/>
      <w:r w:rsidRPr="00014BBA">
        <w:rPr>
          <w:sz w:val="22"/>
          <w:szCs w:val="22"/>
        </w:rPr>
        <w:t>ecosystem</w:t>
      </w:r>
      <w:proofErr w:type="spellEnd"/>
      <w:r w:rsidRPr="00014BBA">
        <w:rPr>
          <w:sz w:val="22"/>
          <w:szCs w:val="22"/>
        </w:rPr>
        <w:t xml:space="preserve">. The </w:t>
      </w:r>
      <w:proofErr w:type="spellStart"/>
      <w:r w:rsidRPr="00014BBA">
        <w:rPr>
          <w:sz w:val="22"/>
          <w:szCs w:val="22"/>
        </w:rPr>
        <w:t>crucial</w:t>
      </w:r>
      <w:proofErr w:type="spellEnd"/>
      <w:r w:rsidRPr="00014BBA">
        <w:rPr>
          <w:sz w:val="22"/>
          <w:szCs w:val="22"/>
        </w:rPr>
        <w:t xml:space="preserve"> AI challenge for democracies</w:t>
      </w:r>
      <w:r>
        <w:rPr>
          <w:sz w:val="22"/>
          <w:szCs w:val="22"/>
        </w:rPr>
        <w:t>), Linkiesta, 27-9-2024</w:t>
      </w:r>
    </w:p>
    <w:p w14:paraId="7F6310F9" w14:textId="77777777" w:rsidR="009651F8" w:rsidRDefault="009651F8" w:rsidP="009651F8">
      <w:pPr>
        <w:pStyle w:val="Paragrafoelenco"/>
        <w:ind w:left="502"/>
        <w:jc w:val="both"/>
        <w:rPr>
          <w:sz w:val="22"/>
          <w:szCs w:val="22"/>
        </w:rPr>
      </w:pPr>
    </w:p>
    <w:p w14:paraId="0DB34EF9" w14:textId="38BE80E1" w:rsidR="008E16B6" w:rsidRPr="008E16B6" w:rsidRDefault="008E16B6" w:rsidP="008E16B6">
      <w:pPr>
        <w:pStyle w:val="Paragrafoelenco"/>
        <w:numPr>
          <w:ilvl w:val="3"/>
          <w:numId w:val="17"/>
        </w:numPr>
        <w:jc w:val="both"/>
        <w:rPr>
          <w:sz w:val="22"/>
          <w:szCs w:val="22"/>
        </w:rPr>
      </w:pPr>
      <w:r w:rsidRPr="008E16B6">
        <w:rPr>
          <w:sz w:val="22"/>
          <w:szCs w:val="22"/>
        </w:rPr>
        <w:t>(</w:t>
      </w:r>
      <w:r>
        <w:rPr>
          <w:sz w:val="22"/>
          <w:szCs w:val="22"/>
        </w:rPr>
        <w:t>With</w:t>
      </w:r>
      <w:r w:rsidRPr="008E16B6">
        <w:rPr>
          <w:sz w:val="22"/>
          <w:szCs w:val="22"/>
        </w:rPr>
        <w:t xml:space="preserve"> M. Calcaterra, G. Iannaccone, G. Gentile), </w:t>
      </w:r>
      <w:r w:rsidRPr="00D830C2">
        <w:rPr>
          <w:i/>
          <w:iCs/>
          <w:sz w:val="22"/>
          <w:szCs w:val="22"/>
        </w:rPr>
        <w:t>Due diligence veloci nelle operazioni di fusioni e scissioni</w:t>
      </w:r>
      <w:r w:rsidR="00D830C2">
        <w:rPr>
          <w:sz w:val="22"/>
          <w:szCs w:val="22"/>
        </w:rPr>
        <w:t xml:space="preserve"> (Rapid Due Diligence in M&amp;A </w:t>
      </w:r>
      <w:proofErr w:type="spellStart"/>
      <w:r w:rsidR="00D830C2">
        <w:rPr>
          <w:sz w:val="22"/>
          <w:szCs w:val="22"/>
        </w:rPr>
        <w:t>Transactions</w:t>
      </w:r>
      <w:proofErr w:type="spellEnd"/>
      <w:r w:rsidR="00D830C2">
        <w:rPr>
          <w:sz w:val="22"/>
          <w:szCs w:val="22"/>
        </w:rPr>
        <w:t>)</w:t>
      </w:r>
      <w:r w:rsidRPr="008E16B6">
        <w:rPr>
          <w:sz w:val="22"/>
          <w:szCs w:val="22"/>
        </w:rPr>
        <w:t>, Il Sole 24 Ore, 18-9-2024.</w:t>
      </w:r>
    </w:p>
    <w:p w14:paraId="3BADA8B2" w14:textId="77777777" w:rsidR="008E16B6" w:rsidRDefault="008E16B6" w:rsidP="008E16B6">
      <w:pPr>
        <w:pStyle w:val="Paragrafoelenco"/>
        <w:ind w:left="502"/>
        <w:rPr>
          <w:sz w:val="22"/>
          <w:szCs w:val="22"/>
        </w:rPr>
      </w:pPr>
    </w:p>
    <w:p w14:paraId="19C82E50" w14:textId="32E94FF8" w:rsidR="00273ACC" w:rsidRPr="00273ACC" w:rsidRDefault="00273ACC" w:rsidP="00273ACC">
      <w:pPr>
        <w:pStyle w:val="Paragrafoelenco"/>
        <w:numPr>
          <w:ilvl w:val="3"/>
          <w:numId w:val="17"/>
        </w:numPr>
        <w:rPr>
          <w:sz w:val="22"/>
          <w:szCs w:val="22"/>
        </w:rPr>
      </w:pPr>
      <w:r w:rsidRPr="00273ACC">
        <w:rPr>
          <w:sz w:val="22"/>
          <w:szCs w:val="22"/>
        </w:rPr>
        <w:t>(</w:t>
      </w:r>
      <w:r>
        <w:rPr>
          <w:sz w:val="22"/>
          <w:szCs w:val="22"/>
        </w:rPr>
        <w:t>With</w:t>
      </w:r>
      <w:r w:rsidRPr="00273ACC">
        <w:rPr>
          <w:sz w:val="22"/>
          <w:szCs w:val="22"/>
        </w:rPr>
        <w:t xml:space="preserve"> G. Muto), </w:t>
      </w:r>
      <w:r w:rsidRPr="00273ACC">
        <w:rPr>
          <w:i/>
          <w:iCs/>
          <w:sz w:val="22"/>
          <w:szCs w:val="22"/>
        </w:rPr>
        <w:t>Violazione della privacy, danno provocato da chi subisce</w:t>
      </w:r>
      <w:r>
        <w:rPr>
          <w:sz w:val="22"/>
          <w:szCs w:val="22"/>
        </w:rPr>
        <w:t xml:space="preserve"> (</w:t>
      </w:r>
      <w:proofErr w:type="spellStart"/>
      <w:r w:rsidR="00E24F56" w:rsidRPr="00E24F56">
        <w:rPr>
          <w:sz w:val="22"/>
          <w:szCs w:val="22"/>
        </w:rPr>
        <w:t>Violation</w:t>
      </w:r>
      <w:proofErr w:type="spellEnd"/>
      <w:r w:rsidR="00E24F56" w:rsidRPr="00E24F56">
        <w:rPr>
          <w:sz w:val="22"/>
          <w:szCs w:val="22"/>
        </w:rPr>
        <w:t xml:space="preserve"> of privacy, </w:t>
      </w:r>
      <w:proofErr w:type="spellStart"/>
      <w:r w:rsidR="00E24F56" w:rsidRPr="00E24F56">
        <w:rPr>
          <w:sz w:val="22"/>
          <w:szCs w:val="22"/>
        </w:rPr>
        <w:t>damage</w:t>
      </w:r>
      <w:proofErr w:type="spellEnd"/>
      <w:r w:rsidR="00E24F56" w:rsidRPr="00E24F56">
        <w:rPr>
          <w:sz w:val="22"/>
          <w:szCs w:val="22"/>
        </w:rPr>
        <w:t xml:space="preserve"> </w:t>
      </w:r>
      <w:proofErr w:type="spellStart"/>
      <w:r w:rsidR="00E24F56" w:rsidRPr="00E24F56">
        <w:rPr>
          <w:sz w:val="22"/>
          <w:szCs w:val="22"/>
        </w:rPr>
        <w:t>caused</w:t>
      </w:r>
      <w:proofErr w:type="spellEnd"/>
      <w:r w:rsidR="00E24F56" w:rsidRPr="00E24F56">
        <w:rPr>
          <w:sz w:val="22"/>
          <w:szCs w:val="22"/>
        </w:rPr>
        <w:t xml:space="preserve"> by the </w:t>
      </w:r>
      <w:proofErr w:type="spellStart"/>
      <w:r w:rsidR="00E24F56" w:rsidRPr="00E24F56">
        <w:rPr>
          <w:sz w:val="22"/>
          <w:szCs w:val="22"/>
        </w:rPr>
        <w:t>sufferer</w:t>
      </w:r>
      <w:proofErr w:type="spellEnd"/>
      <w:r>
        <w:rPr>
          <w:sz w:val="22"/>
          <w:szCs w:val="22"/>
        </w:rPr>
        <w:t>)</w:t>
      </w:r>
      <w:r w:rsidRPr="00273ACC">
        <w:rPr>
          <w:sz w:val="22"/>
          <w:szCs w:val="22"/>
        </w:rPr>
        <w:t>, Il Sole 24 Ore, 10-9-2024</w:t>
      </w:r>
    </w:p>
    <w:p w14:paraId="7A32CD15" w14:textId="77777777" w:rsidR="00273ACC" w:rsidRDefault="00273ACC" w:rsidP="00273ACC">
      <w:pPr>
        <w:pStyle w:val="Paragrafoelenco"/>
        <w:ind w:left="502"/>
        <w:rPr>
          <w:sz w:val="22"/>
          <w:szCs w:val="22"/>
        </w:rPr>
      </w:pPr>
    </w:p>
    <w:p w14:paraId="7F1B3FE6" w14:textId="2FA5797F" w:rsidR="00D24CCD" w:rsidRPr="00D24CCD" w:rsidRDefault="00D24CCD" w:rsidP="00D24CCD">
      <w:pPr>
        <w:pStyle w:val="Paragrafoelenco"/>
        <w:numPr>
          <w:ilvl w:val="3"/>
          <w:numId w:val="17"/>
        </w:numPr>
        <w:rPr>
          <w:sz w:val="22"/>
          <w:szCs w:val="22"/>
        </w:rPr>
      </w:pPr>
      <w:r>
        <w:rPr>
          <w:sz w:val="22"/>
          <w:szCs w:val="22"/>
        </w:rPr>
        <w:t>(With</w:t>
      </w:r>
      <w:r w:rsidRPr="00D24CCD">
        <w:rPr>
          <w:sz w:val="22"/>
          <w:szCs w:val="22"/>
        </w:rPr>
        <w:t xml:space="preserve"> P. Dunn), </w:t>
      </w:r>
      <w:r w:rsidRPr="00D24CCD">
        <w:rPr>
          <w:i/>
          <w:iCs/>
          <w:sz w:val="22"/>
          <w:szCs w:val="22"/>
        </w:rPr>
        <w:t>Il mercato delle idee, la mano invisibile e la democrazia digitale</w:t>
      </w:r>
      <w:r>
        <w:rPr>
          <w:sz w:val="22"/>
          <w:szCs w:val="22"/>
        </w:rPr>
        <w:t xml:space="preserve"> (</w:t>
      </w:r>
      <w:r w:rsidR="00C76D6D" w:rsidRPr="00C76D6D">
        <w:rPr>
          <w:sz w:val="22"/>
          <w:szCs w:val="22"/>
        </w:rPr>
        <w:t xml:space="preserve">The marketplace of </w:t>
      </w:r>
      <w:proofErr w:type="spellStart"/>
      <w:r w:rsidR="00C76D6D" w:rsidRPr="00C76D6D">
        <w:rPr>
          <w:sz w:val="22"/>
          <w:szCs w:val="22"/>
        </w:rPr>
        <w:t>ideas</w:t>
      </w:r>
      <w:proofErr w:type="spellEnd"/>
      <w:r w:rsidR="00C76D6D" w:rsidRPr="00C76D6D">
        <w:rPr>
          <w:sz w:val="22"/>
          <w:szCs w:val="22"/>
        </w:rPr>
        <w:t xml:space="preserve">, the </w:t>
      </w:r>
      <w:proofErr w:type="spellStart"/>
      <w:r w:rsidR="00C76D6D" w:rsidRPr="00C76D6D">
        <w:rPr>
          <w:sz w:val="22"/>
          <w:szCs w:val="22"/>
        </w:rPr>
        <w:t>invisible</w:t>
      </w:r>
      <w:proofErr w:type="spellEnd"/>
      <w:r w:rsidR="00C76D6D" w:rsidRPr="00C76D6D">
        <w:rPr>
          <w:sz w:val="22"/>
          <w:szCs w:val="22"/>
        </w:rPr>
        <w:t xml:space="preserve"> hand and </w:t>
      </w:r>
      <w:proofErr w:type="spellStart"/>
      <w:r w:rsidR="00C76D6D" w:rsidRPr="00C76D6D">
        <w:rPr>
          <w:sz w:val="22"/>
          <w:szCs w:val="22"/>
        </w:rPr>
        <w:t>digital</w:t>
      </w:r>
      <w:proofErr w:type="spellEnd"/>
      <w:r w:rsidR="00C76D6D" w:rsidRPr="00C76D6D">
        <w:rPr>
          <w:sz w:val="22"/>
          <w:szCs w:val="22"/>
        </w:rPr>
        <w:t xml:space="preserve"> democracy</w:t>
      </w:r>
      <w:r>
        <w:rPr>
          <w:sz w:val="22"/>
          <w:szCs w:val="22"/>
        </w:rPr>
        <w:t>)</w:t>
      </w:r>
      <w:r w:rsidRPr="00D24CCD">
        <w:rPr>
          <w:sz w:val="22"/>
          <w:szCs w:val="22"/>
        </w:rPr>
        <w:t>, Il Sole 24 Ore, 29-8-2024</w:t>
      </w:r>
    </w:p>
    <w:p w14:paraId="72A04EB8" w14:textId="77777777" w:rsidR="00D24CCD" w:rsidRDefault="00D24CCD" w:rsidP="00D24CCD">
      <w:pPr>
        <w:pStyle w:val="Paragrafoelenco"/>
        <w:ind w:left="502"/>
        <w:rPr>
          <w:sz w:val="22"/>
          <w:szCs w:val="22"/>
        </w:rPr>
      </w:pPr>
    </w:p>
    <w:p w14:paraId="08A8789C" w14:textId="536F5F1A" w:rsidR="001C1FD8" w:rsidRPr="001C1FD8" w:rsidRDefault="001C1FD8" w:rsidP="001C1FD8">
      <w:pPr>
        <w:pStyle w:val="Paragrafoelenco"/>
        <w:numPr>
          <w:ilvl w:val="3"/>
          <w:numId w:val="17"/>
        </w:numPr>
        <w:rPr>
          <w:sz w:val="22"/>
          <w:szCs w:val="22"/>
        </w:rPr>
      </w:pPr>
      <w:r w:rsidRPr="001C1FD8">
        <w:rPr>
          <w:sz w:val="22"/>
          <w:szCs w:val="22"/>
        </w:rPr>
        <w:t>(</w:t>
      </w:r>
      <w:r>
        <w:rPr>
          <w:sz w:val="22"/>
          <w:szCs w:val="22"/>
        </w:rPr>
        <w:t>With</w:t>
      </w:r>
      <w:r w:rsidRPr="001C1FD8">
        <w:rPr>
          <w:sz w:val="22"/>
          <w:szCs w:val="22"/>
        </w:rPr>
        <w:t xml:space="preserve"> M. Calcaterra, G. Iannaccone), </w:t>
      </w:r>
      <w:r w:rsidRPr="001C1FD8">
        <w:rPr>
          <w:i/>
          <w:iCs/>
          <w:sz w:val="22"/>
          <w:szCs w:val="22"/>
        </w:rPr>
        <w:t>Un’offerta ricca tra le variabili costi e formazione</w:t>
      </w:r>
      <w:r w:rsidR="00301E6B">
        <w:rPr>
          <w:i/>
          <w:iCs/>
          <w:sz w:val="22"/>
          <w:szCs w:val="22"/>
        </w:rPr>
        <w:t xml:space="preserve"> </w:t>
      </w:r>
      <w:r w:rsidR="00301E6B">
        <w:rPr>
          <w:sz w:val="22"/>
          <w:szCs w:val="22"/>
        </w:rPr>
        <w:t>(</w:t>
      </w:r>
      <w:r w:rsidR="00301E6B" w:rsidRPr="00301E6B">
        <w:rPr>
          <w:sz w:val="22"/>
          <w:szCs w:val="22"/>
        </w:rPr>
        <w:t xml:space="preserve">A </w:t>
      </w:r>
      <w:proofErr w:type="spellStart"/>
      <w:r w:rsidR="00301E6B" w:rsidRPr="00301E6B">
        <w:rPr>
          <w:sz w:val="22"/>
          <w:szCs w:val="22"/>
        </w:rPr>
        <w:t>rich</w:t>
      </w:r>
      <w:proofErr w:type="spellEnd"/>
      <w:r w:rsidR="00301E6B" w:rsidRPr="00301E6B">
        <w:rPr>
          <w:sz w:val="22"/>
          <w:szCs w:val="22"/>
        </w:rPr>
        <w:t xml:space="preserve"> </w:t>
      </w:r>
      <w:proofErr w:type="spellStart"/>
      <w:r w:rsidR="00301E6B" w:rsidRPr="00301E6B">
        <w:rPr>
          <w:sz w:val="22"/>
          <w:szCs w:val="22"/>
        </w:rPr>
        <w:t>offer</w:t>
      </w:r>
      <w:proofErr w:type="spellEnd"/>
      <w:r w:rsidR="00301E6B" w:rsidRPr="00301E6B">
        <w:rPr>
          <w:sz w:val="22"/>
          <w:szCs w:val="22"/>
        </w:rPr>
        <w:t xml:space="preserve"> </w:t>
      </w:r>
      <w:proofErr w:type="spellStart"/>
      <w:r w:rsidR="00301E6B" w:rsidRPr="00301E6B">
        <w:rPr>
          <w:sz w:val="22"/>
          <w:szCs w:val="22"/>
        </w:rPr>
        <w:t>between</w:t>
      </w:r>
      <w:proofErr w:type="spellEnd"/>
      <w:r w:rsidR="00301E6B" w:rsidRPr="00301E6B">
        <w:rPr>
          <w:sz w:val="22"/>
          <w:szCs w:val="22"/>
        </w:rPr>
        <w:t xml:space="preserve"> the </w:t>
      </w:r>
      <w:proofErr w:type="spellStart"/>
      <w:r w:rsidR="00301E6B" w:rsidRPr="00301E6B">
        <w:rPr>
          <w:sz w:val="22"/>
          <w:szCs w:val="22"/>
        </w:rPr>
        <w:t>variables</w:t>
      </w:r>
      <w:proofErr w:type="spellEnd"/>
      <w:r w:rsidR="00301E6B" w:rsidRPr="00301E6B">
        <w:rPr>
          <w:sz w:val="22"/>
          <w:szCs w:val="22"/>
        </w:rPr>
        <w:t xml:space="preserve"> of cost and training</w:t>
      </w:r>
      <w:r w:rsidR="00301E6B">
        <w:rPr>
          <w:sz w:val="22"/>
          <w:szCs w:val="22"/>
        </w:rPr>
        <w:t>)</w:t>
      </w:r>
      <w:r w:rsidRPr="001C1FD8">
        <w:rPr>
          <w:sz w:val="22"/>
          <w:szCs w:val="22"/>
        </w:rPr>
        <w:t>, Il Sole 24 Ore, 29-8-2024</w:t>
      </w:r>
    </w:p>
    <w:p w14:paraId="09096834" w14:textId="77777777" w:rsidR="001C1FD8" w:rsidRDefault="001C1FD8" w:rsidP="001C1FD8">
      <w:pPr>
        <w:pStyle w:val="Paragrafoelenco"/>
        <w:ind w:left="502"/>
        <w:rPr>
          <w:sz w:val="22"/>
          <w:szCs w:val="22"/>
        </w:rPr>
      </w:pPr>
    </w:p>
    <w:p w14:paraId="1095DC93" w14:textId="4227B9A3" w:rsidR="00612EA9" w:rsidRPr="00612EA9" w:rsidRDefault="00612EA9" w:rsidP="00612EA9">
      <w:pPr>
        <w:pStyle w:val="Paragrafoelenco"/>
        <w:numPr>
          <w:ilvl w:val="3"/>
          <w:numId w:val="17"/>
        </w:numPr>
        <w:rPr>
          <w:sz w:val="22"/>
          <w:szCs w:val="22"/>
        </w:rPr>
      </w:pPr>
      <w:r w:rsidRPr="00612EA9">
        <w:rPr>
          <w:sz w:val="22"/>
          <w:szCs w:val="22"/>
        </w:rPr>
        <w:t>(</w:t>
      </w:r>
      <w:r>
        <w:rPr>
          <w:sz w:val="22"/>
          <w:szCs w:val="22"/>
        </w:rPr>
        <w:t>With</w:t>
      </w:r>
      <w:r w:rsidRPr="00612EA9">
        <w:rPr>
          <w:sz w:val="22"/>
          <w:szCs w:val="22"/>
        </w:rPr>
        <w:t xml:space="preserve"> M. Castellaneta), </w:t>
      </w:r>
      <w:r w:rsidRPr="00612EA9">
        <w:rPr>
          <w:i/>
          <w:iCs/>
          <w:sz w:val="22"/>
          <w:szCs w:val="22"/>
        </w:rPr>
        <w:t>Lo stato responsabile dei dati personali raccolti dai privati</w:t>
      </w:r>
      <w:r w:rsidR="004C19B5">
        <w:rPr>
          <w:sz w:val="22"/>
          <w:szCs w:val="22"/>
        </w:rPr>
        <w:t xml:space="preserve"> (</w:t>
      </w:r>
      <w:r w:rsidR="004C19B5" w:rsidRPr="004C19B5">
        <w:rPr>
          <w:sz w:val="22"/>
          <w:szCs w:val="22"/>
        </w:rPr>
        <w:t xml:space="preserve">The state </w:t>
      </w:r>
      <w:proofErr w:type="spellStart"/>
      <w:r w:rsidR="004C19B5" w:rsidRPr="004C19B5">
        <w:rPr>
          <w:sz w:val="22"/>
          <w:szCs w:val="22"/>
        </w:rPr>
        <w:t>responsible</w:t>
      </w:r>
      <w:proofErr w:type="spellEnd"/>
      <w:r w:rsidR="004C19B5" w:rsidRPr="004C19B5">
        <w:rPr>
          <w:sz w:val="22"/>
          <w:szCs w:val="22"/>
        </w:rPr>
        <w:t xml:space="preserve"> for personal data </w:t>
      </w:r>
      <w:proofErr w:type="spellStart"/>
      <w:r w:rsidR="004C19B5" w:rsidRPr="004C19B5">
        <w:rPr>
          <w:sz w:val="22"/>
          <w:szCs w:val="22"/>
        </w:rPr>
        <w:t>collected</w:t>
      </w:r>
      <w:proofErr w:type="spellEnd"/>
      <w:r w:rsidR="004C19B5" w:rsidRPr="004C19B5">
        <w:rPr>
          <w:sz w:val="22"/>
          <w:szCs w:val="22"/>
        </w:rPr>
        <w:t xml:space="preserve"> by private </w:t>
      </w:r>
      <w:proofErr w:type="spellStart"/>
      <w:r w:rsidR="004C19B5" w:rsidRPr="004C19B5">
        <w:rPr>
          <w:sz w:val="22"/>
          <w:szCs w:val="22"/>
        </w:rPr>
        <w:t>individuals</w:t>
      </w:r>
      <w:proofErr w:type="spellEnd"/>
      <w:r w:rsidR="004C19B5">
        <w:rPr>
          <w:sz w:val="22"/>
          <w:szCs w:val="22"/>
        </w:rPr>
        <w:t>)</w:t>
      </w:r>
      <w:r w:rsidRPr="00612EA9">
        <w:rPr>
          <w:sz w:val="22"/>
          <w:szCs w:val="22"/>
        </w:rPr>
        <w:t>, Il Sole 24 Ore, 28-8-2024</w:t>
      </w:r>
    </w:p>
    <w:p w14:paraId="6E5516B0" w14:textId="77777777" w:rsidR="00612EA9" w:rsidRDefault="00612EA9" w:rsidP="00612EA9">
      <w:pPr>
        <w:pStyle w:val="Paragrafoelenco"/>
        <w:ind w:left="502"/>
        <w:rPr>
          <w:sz w:val="22"/>
          <w:szCs w:val="22"/>
        </w:rPr>
      </w:pPr>
    </w:p>
    <w:p w14:paraId="58A208F3" w14:textId="603BB9D5" w:rsidR="001C3465" w:rsidRPr="001C3465" w:rsidRDefault="001C3465" w:rsidP="001C3465">
      <w:pPr>
        <w:pStyle w:val="Paragrafoelenco"/>
        <w:numPr>
          <w:ilvl w:val="3"/>
          <w:numId w:val="17"/>
        </w:numPr>
        <w:rPr>
          <w:sz w:val="22"/>
          <w:szCs w:val="22"/>
        </w:rPr>
      </w:pPr>
      <w:r w:rsidRPr="001C3465">
        <w:rPr>
          <w:sz w:val="22"/>
          <w:szCs w:val="22"/>
        </w:rPr>
        <w:t>(</w:t>
      </w:r>
      <w:r>
        <w:rPr>
          <w:sz w:val="22"/>
          <w:szCs w:val="22"/>
        </w:rPr>
        <w:t>With</w:t>
      </w:r>
      <w:r w:rsidRPr="001C3465">
        <w:rPr>
          <w:sz w:val="22"/>
          <w:szCs w:val="22"/>
        </w:rPr>
        <w:t xml:space="preserve"> M. Calcaterra, G. Iannaccone),</w:t>
      </w:r>
      <w:r>
        <w:rPr>
          <w:sz w:val="22"/>
          <w:szCs w:val="22"/>
        </w:rPr>
        <w:t xml:space="preserve"> </w:t>
      </w:r>
      <w:r w:rsidRPr="00F40FD9">
        <w:rPr>
          <w:i/>
          <w:iCs/>
          <w:sz w:val="22"/>
          <w:szCs w:val="22"/>
        </w:rPr>
        <w:t>Output sempre da verificare</w:t>
      </w:r>
      <w:r w:rsidR="00F40FD9">
        <w:rPr>
          <w:sz w:val="22"/>
          <w:szCs w:val="22"/>
        </w:rPr>
        <w:t xml:space="preserve"> (</w:t>
      </w:r>
      <w:r w:rsidR="00F40FD9" w:rsidRPr="00F40FD9">
        <w:rPr>
          <w:sz w:val="22"/>
          <w:szCs w:val="22"/>
        </w:rPr>
        <w:t xml:space="preserve">Output </w:t>
      </w:r>
      <w:proofErr w:type="spellStart"/>
      <w:r w:rsidR="00F40FD9" w:rsidRPr="00F40FD9">
        <w:rPr>
          <w:sz w:val="22"/>
          <w:szCs w:val="22"/>
        </w:rPr>
        <w:t>always</w:t>
      </w:r>
      <w:proofErr w:type="spellEnd"/>
      <w:r w:rsidR="00F40FD9" w:rsidRPr="00F40FD9">
        <w:rPr>
          <w:sz w:val="22"/>
          <w:szCs w:val="22"/>
        </w:rPr>
        <w:t xml:space="preserve"> to be </w:t>
      </w:r>
      <w:proofErr w:type="spellStart"/>
      <w:r w:rsidR="00F40FD9" w:rsidRPr="00F40FD9">
        <w:rPr>
          <w:sz w:val="22"/>
          <w:szCs w:val="22"/>
        </w:rPr>
        <w:t>verified</w:t>
      </w:r>
      <w:proofErr w:type="spellEnd"/>
      <w:r w:rsidR="00F40FD9">
        <w:rPr>
          <w:sz w:val="22"/>
          <w:szCs w:val="22"/>
        </w:rPr>
        <w:t>)</w:t>
      </w:r>
      <w:r w:rsidRPr="001C3465">
        <w:rPr>
          <w:sz w:val="22"/>
          <w:szCs w:val="22"/>
        </w:rPr>
        <w:t>, Il Sole 24 Ore, 14-8-2024</w:t>
      </w:r>
    </w:p>
    <w:p w14:paraId="7A3DD76E" w14:textId="77777777" w:rsidR="001C3465" w:rsidRDefault="001C3465" w:rsidP="001C3465">
      <w:pPr>
        <w:pStyle w:val="Paragrafoelenco"/>
        <w:ind w:left="502"/>
        <w:rPr>
          <w:sz w:val="22"/>
          <w:szCs w:val="22"/>
        </w:rPr>
      </w:pPr>
    </w:p>
    <w:p w14:paraId="5712583E" w14:textId="5B3E25D2" w:rsidR="00C5747F" w:rsidRPr="00C5747F" w:rsidRDefault="00C5747F" w:rsidP="00C5747F">
      <w:pPr>
        <w:pStyle w:val="Paragrafoelenco"/>
        <w:numPr>
          <w:ilvl w:val="3"/>
          <w:numId w:val="17"/>
        </w:numPr>
        <w:rPr>
          <w:sz w:val="22"/>
          <w:szCs w:val="22"/>
        </w:rPr>
      </w:pPr>
      <w:r w:rsidRPr="00C5747F">
        <w:rPr>
          <w:sz w:val="22"/>
          <w:szCs w:val="22"/>
        </w:rPr>
        <w:t>(</w:t>
      </w:r>
      <w:r>
        <w:rPr>
          <w:sz w:val="22"/>
          <w:szCs w:val="22"/>
        </w:rPr>
        <w:t>With</w:t>
      </w:r>
      <w:r w:rsidRPr="00C5747F">
        <w:rPr>
          <w:sz w:val="22"/>
          <w:szCs w:val="22"/>
        </w:rPr>
        <w:t xml:space="preserve"> G. Muto), </w:t>
      </w:r>
      <w:proofErr w:type="spellStart"/>
      <w:r w:rsidRPr="00C5747F">
        <w:rPr>
          <w:i/>
          <w:iCs/>
          <w:sz w:val="22"/>
          <w:szCs w:val="22"/>
        </w:rPr>
        <w:t>Gatekeeper</w:t>
      </w:r>
      <w:proofErr w:type="spellEnd"/>
      <w:r w:rsidRPr="00C5747F">
        <w:rPr>
          <w:i/>
          <w:iCs/>
          <w:sz w:val="22"/>
          <w:szCs w:val="22"/>
        </w:rPr>
        <w:t>, pesano utenti e mercato</w:t>
      </w:r>
      <w:r w:rsidR="00B363F6">
        <w:rPr>
          <w:sz w:val="22"/>
          <w:szCs w:val="22"/>
        </w:rPr>
        <w:t xml:space="preserve"> (</w:t>
      </w:r>
      <w:proofErr w:type="spellStart"/>
      <w:r w:rsidR="00B363F6" w:rsidRPr="00B363F6">
        <w:rPr>
          <w:sz w:val="22"/>
          <w:szCs w:val="22"/>
        </w:rPr>
        <w:t>Gatekeeper</w:t>
      </w:r>
      <w:proofErr w:type="spellEnd"/>
      <w:r w:rsidR="00B363F6" w:rsidRPr="00B363F6">
        <w:rPr>
          <w:sz w:val="22"/>
          <w:szCs w:val="22"/>
        </w:rPr>
        <w:t xml:space="preserve">, </w:t>
      </w:r>
      <w:proofErr w:type="spellStart"/>
      <w:r w:rsidR="00B363F6" w:rsidRPr="00B363F6">
        <w:rPr>
          <w:sz w:val="22"/>
          <w:szCs w:val="22"/>
        </w:rPr>
        <w:t>weighing</w:t>
      </w:r>
      <w:proofErr w:type="spellEnd"/>
      <w:r w:rsidR="00B363F6" w:rsidRPr="00B363F6">
        <w:rPr>
          <w:sz w:val="22"/>
          <w:szCs w:val="22"/>
        </w:rPr>
        <w:t xml:space="preserve"> users and market</w:t>
      </w:r>
      <w:r w:rsidR="00B363F6">
        <w:rPr>
          <w:sz w:val="22"/>
          <w:szCs w:val="22"/>
        </w:rPr>
        <w:t>)</w:t>
      </w:r>
      <w:r w:rsidRPr="00C5747F">
        <w:rPr>
          <w:sz w:val="22"/>
          <w:szCs w:val="22"/>
        </w:rPr>
        <w:t>, Il Sole 24 Ore, 13-8-2024</w:t>
      </w:r>
    </w:p>
    <w:p w14:paraId="4B6CD280" w14:textId="77777777" w:rsidR="00C5747F" w:rsidRDefault="00C5747F" w:rsidP="00C5747F">
      <w:pPr>
        <w:pStyle w:val="Paragrafoelenco"/>
        <w:ind w:left="502"/>
        <w:rPr>
          <w:sz w:val="22"/>
          <w:szCs w:val="22"/>
        </w:rPr>
      </w:pPr>
    </w:p>
    <w:p w14:paraId="2D619D88" w14:textId="75D01970" w:rsidR="00A25814" w:rsidRPr="00A25814" w:rsidRDefault="00A25814" w:rsidP="00A25814">
      <w:pPr>
        <w:pStyle w:val="Paragrafoelenco"/>
        <w:numPr>
          <w:ilvl w:val="3"/>
          <w:numId w:val="17"/>
        </w:numPr>
        <w:rPr>
          <w:sz w:val="22"/>
          <w:szCs w:val="22"/>
        </w:rPr>
      </w:pPr>
      <w:r w:rsidRPr="00A25814">
        <w:rPr>
          <w:sz w:val="22"/>
          <w:szCs w:val="22"/>
        </w:rPr>
        <w:t>(</w:t>
      </w:r>
      <w:r>
        <w:rPr>
          <w:sz w:val="22"/>
          <w:szCs w:val="22"/>
        </w:rPr>
        <w:t>With</w:t>
      </w:r>
      <w:r w:rsidRPr="00A25814">
        <w:rPr>
          <w:sz w:val="22"/>
          <w:szCs w:val="22"/>
        </w:rPr>
        <w:t xml:space="preserve"> F. Scarpellini), </w:t>
      </w:r>
      <w:r w:rsidRPr="00A25814">
        <w:rPr>
          <w:i/>
          <w:iCs/>
          <w:sz w:val="22"/>
          <w:szCs w:val="22"/>
        </w:rPr>
        <w:t>Con la direttiva Nis2 ruolo centrale per cybersicurezza</w:t>
      </w:r>
      <w:r>
        <w:rPr>
          <w:sz w:val="22"/>
          <w:szCs w:val="22"/>
        </w:rPr>
        <w:t xml:space="preserve"> (</w:t>
      </w:r>
      <w:r w:rsidR="00631DCA" w:rsidRPr="00631DCA">
        <w:rPr>
          <w:sz w:val="22"/>
          <w:szCs w:val="22"/>
        </w:rPr>
        <w:t xml:space="preserve">With the Nis2 </w:t>
      </w:r>
      <w:proofErr w:type="spellStart"/>
      <w:r w:rsidR="00631DCA" w:rsidRPr="00631DCA">
        <w:rPr>
          <w:sz w:val="22"/>
          <w:szCs w:val="22"/>
        </w:rPr>
        <w:t>directive</w:t>
      </w:r>
      <w:proofErr w:type="spellEnd"/>
      <w:r w:rsidR="00631DCA" w:rsidRPr="00631DCA">
        <w:rPr>
          <w:sz w:val="22"/>
          <w:szCs w:val="22"/>
        </w:rPr>
        <w:t xml:space="preserve"> </w:t>
      </w:r>
      <w:proofErr w:type="spellStart"/>
      <w:r w:rsidR="00631DCA" w:rsidRPr="00631DCA">
        <w:rPr>
          <w:sz w:val="22"/>
          <w:szCs w:val="22"/>
        </w:rPr>
        <w:t>central</w:t>
      </w:r>
      <w:proofErr w:type="spellEnd"/>
      <w:r w:rsidR="00631DCA" w:rsidRPr="00631DCA">
        <w:rPr>
          <w:sz w:val="22"/>
          <w:szCs w:val="22"/>
        </w:rPr>
        <w:t xml:space="preserve"> </w:t>
      </w:r>
      <w:proofErr w:type="spellStart"/>
      <w:r w:rsidR="00631DCA" w:rsidRPr="00631DCA">
        <w:rPr>
          <w:sz w:val="22"/>
          <w:szCs w:val="22"/>
        </w:rPr>
        <w:t>role</w:t>
      </w:r>
      <w:proofErr w:type="spellEnd"/>
      <w:r w:rsidR="00631DCA" w:rsidRPr="00631DCA">
        <w:rPr>
          <w:sz w:val="22"/>
          <w:szCs w:val="22"/>
        </w:rPr>
        <w:t xml:space="preserve"> for cybersecurity</w:t>
      </w:r>
      <w:r>
        <w:rPr>
          <w:sz w:val="22"/>
          <w:szCs w:val="22"/>
        </w:rPr>
        <w:t>)</w:t>
      </w:r>
      <w:r w:rsidRPr="00A25814">
        <w:rPr>
          <w:sz w:val="22"/>
          <w:szCs w:val="22"/>
        </w:rPr>
        <w:t>, Il Sole 24 Ore, 9-8-2024</w:t>
      </w:r>
    </w:p>
    <w:p w14:paraId="3841C70A" w14:textId="77777777" w:rsidR="00A25814" w:rsidRDefault="00A25814" w:rsidP="00A25814">
      <w:pPr>
        <w:pStyle w:val="Paragrafoelenco"/>
        <w:ind w:left="502"/>
        <w:rPr>
          <w:sz w:val="22"/>
          <w:szCs w:val="22"/>
        </w:rPr>
      </w:pPr>
    </w:p>
    <w:p w14:paraId="003AC068" w14:textId="5D774C5C" w:rsidR="00BC2A01" w:rsidRPr="00BC2A01" w:rsidRDefault="00BC2A01" w:rsidP="00BC2A01">
      <w:pPr>
        <w:pStyle w:val="Paragrafoelenco"/>
        <w:numPr>
          <w:ilvl w:val="3"/>
          <w:numId w:val="17"/>
        </w:numPr>
        <w:rPr>
          <w:sz w:val="22"/>
          <w:szCs w:val="22"/>
        </w:rPr>
      </w:pPr>
      <w:r w:rsidRPr="00BC2A01">
        <w:rPr>
          <w:sz w:val="22"/>
          <w:szCs w:val="22"/>
        </w:rPr>
        <w:t>(</w:t>
      </w:r>
      <w:r w:rsidR="00A25814">
        <w:rPr>
          <w:sz w:val="22"/>
          <w:szCs w:val="22"/>
        </w:rPr>
        <w:t>With</w:t>
      </w:r>
      <w:r w:rsidRPr="00BC2A01">
        <w:rPr>
          <w:sz w:val="22"/>
          <w:szCs w:val="22"/>
        </w:rPr>
        <w:t xml:space="preserve"> C. Accoto), </w:t>
      </w:r>
      <w:r w:rsidRPr="00BC2A01">
        <w:rPr>
          <w:i/>
          <w:iCs/>
          <w:sz w:val="22"/>
          <w:szCs w:val="22"/>
        </w:rPr>
        <w:t>Regole e dimensione istituzionale aiutano i nuovi sistemi digitali</w:t>
      </w:r>
      <w:r w:rsidR="006A2BEA">
        <w:rPr>
          <w:sz w:val="22"/>
          <w:szCs w:val="22"/>
        </w:rPr>
        <w:t xml:space="preserve"> (</w:t>
      </w:r>
      <w:r w:rsidR="006A2BEA" w:rsidRPr="006A2BEA">
        <w:rPr>
          <w:sz w:val="22"/>
          <w:szCs w:val="22"/>
        </w:rPr>
        <w:t xml:space="preserve">Rules and </w:t>
      </w:r>
      <w:proofErr w:type="spellStart"/>
      <w:r w:rsidR="006A2BEA" w:rsidRPr="006A2BEA">
        <w:rPr>
          <w:sz w:val="22"/>
          <w:szCs w:val="22"/>
        </w:rPr>
        <w:t>institutional</w:t>
      </w:r>
      <w:proofErr w:type="spellEnd"/>
      <w:r w:rsidR="006A2BEA" w:rsidRPr="006A2BEA">
        <w:rPr>
          <w:sz w:val="22"/>
          <w:szCs w:val="22"/>
        </w:rPr>
        <w:t xml:space="preserve"> </w:t>
      </w:r>
      <w:proofErr w:type="spellStart"/>
      <w:r w:rsidR="006A2BEA" w:rsidRPr="006A2BEA">
        <w:rPr>
          <w:sz w:val="22"/>
          <w:szCs w:val="22"/>
        </w:rPr>
        <w:t>dimension</w:t>
      </w:r>
      <w:proofErr w:type="spellEnd"/>
      <w:r w:rsidR="006A2BEA" w:rsidRPr="006A2BEA">
        <w:rPr>
          <w:sz w:val="22"/>
          <w:szCs w:val="22"/>
        </w:rPr>
        <w:t xml:space="preserve"> help new </w:t>
      </w:r>
      <w:proofErr w:type="spellStart"/>
      <w:r w:rsidR="006A2BEA" w:rsidRPr="006A2BEA">
        <w:rPr>
          <w:sz w:val="22"/>
          <w:szCs w:val="22"/>
        </w:rPr>
        <w:t>digital</w:t>
      </w:r>
      <w:proofErr w:type="spellEnd"/>
      <w:r w:rsidR="006A2BEA" w:rsidRPr="006A2BEA">
        <w:rPr>
          <w:sz w:val="22"/>
          <w:szCs w:val="22"/>
        </w:rPr>
        <w:t xml:space="preserve"> systems</w:t>
      </w:r>
      <w:r w:rsidR="006A2BEA">
        <w:rPr>
          <w:sz w:val="22"/>
          <w:szCs w:val="22"/>
        </w:rPr>
        <w:t>)</w:t>
      </w:r>
      <w:r w:rsidRPr="00BC2A01">
        <w:rPr>
          <w:sz w:val="22"/>
          <w:szCs w:val="22"/>
        </w:rPr>
        <w:t>, Il Sole 24 Ore, 8-8-2024</w:t>
      </w:r>
    </w:p>
    <w:p w14:paraId="15829DD6" w14:textId="77777777" w:rsidR="00BC2A01" w:rsidRDefault="00BC2A01" w:rsidP="00BC2A01">
      <w:pPr>
        <w:pStyle w:val="Paragrafoelenco"/>
        <w:ind w:left="502"/>
        <w:rPr>
          <w:sz w:val="22"/>
          <w:szCs w:val="22"/>
        </w:rPr>
      </w:pPr>
    </w:p>
    <w:p w14:paraId="62CE6CB2" w14:textId="3DD7A931" w:rsidR="00B66C76" w:rsidRDefault="004B4D71" w:rsidP="00F844ED">
      <w:pPr>
        <w:pStyle w:val="Paragrafoelenco"/>
        <w:numPr>
          <w:ilvl w:val="3"/>
          <w:numId w:val="17"/>
        </w:numPr>
        <w:rPr>
          <w:sz w:val="22"/>
          <w:szCs w:val="22"/>
        </w:rPr>
      </w:pPr>
      <w:r>
        <w:rPr>
          <w:sz w:val="22"/>
          <w:szCs w:val="22"/>
        </w:rPr>
        <w:t xml:space="preserve">(With G. De Gregorio), </w:t>
      </w:r>
      <w:r w:rsidRPr="004B4D71">
        <w:rPr>
          <w:i/>
          <w:iCs/>
          <w:sz w:val="22"/>
          <w:szCs w:val="22"/>
        </w:rPr>
        <w:t>GDPR e associazioni, centrale la tutela della privacy</w:t>
      </w:r>
      <w:r w:rsidR="00C801E8">
        <w:rPr>
          <w:sz w:val="22"/>
          <w:szCs w:val="22"/>
        </w:rPr>
        <w:t xml:space="preserve"> (</w:t>
      </w:r>
      <w:r w:rsidR="00C801E8" w:rsidRPr="00C801E8">
        <w:rPr>
          <w:sz w:val="22"/>
          <w:szCs w:val="22"/>
        </w:rPr>
        <w:t xml:space="preserve">GDPR and </w:t>
      </w:r>
      <w:proofErr w:type="spellStart"/>
      <w:r w:rsidR="00C801E8" w:rsidRPr="00C801E8">
        <w:rPr>
          <w:sz w:val="22"/>
          <w:szCs w:val="22"/>
        </w:rPr>
        <w:t>associations</w:t>
      </w:r>
      <w:proofErr w:type="spellEnd"/>
      <w:r w:rsidR="00C801E8" w:rsidRPr="00C801E8">
        <w:rPr>
          <w:sz w:val="22"/>
          <w:szCs w:val="22"/>
        </w:rPr>
        <w:t xml:space="preserve">, privacy </w:t>
      </w:r>
      <w:proofErr w:type="spellStart"/>
      <w:r w:rsidR="00C801E8" w:rsidRPr="00C801E8">
        <w:rPr>
          <w:sz w:val="22"/>
          <w:szCs w:val="22"/>
        </w:rPr>
        <w:t>protection</w:t>
      </w:r>
      <w:proofErr w:type="spellEnd"/>
      <w:r w:rsidR="00C801E8" w:rsidRPr="00C801E8">
        <w:rPr>
          <w:sz w:val="22"/>
          <w:szCs w:val="22"/>
        </w:rPr>
        <w:t xml:space="preserve"> </w:t>
      </w:r>
      <w:proofErr w:type="spellStart"/>
      <w:r w:rsidR="00C801E8" w:rsidRPr="00C801E8">
        <w:rPr>
          <w:sz w:val="22"/>
          <w:szCs w:val="22"/>
        </w:rPr>
        <w:t>at</w:t>
      </w:r>
      <w:proofErr w:type="spellEnd"/>
      <w:r w:rsidR="00C801E8" w:rsidRPr="00C801E8">
        <w:rPr>
          <w:sz w:val="22"/>
          <w:szCs w:val="22"/>
        </w:rPr>
        <w:t xml:space="preserve"> </w:t>
      </w:r>
      <w:proofErr w:type="spellStart"/>
      <w:r w:rsidR="00C801E8" w:rsidRPr="00C801E8">
        <w:rPr>
          <w:sz w:val="22"/>
          <w:szCs w:val="22"/>
        </w:rPr>
        <w:t>heart</w:t>
      </w:r>
      <w:proofErr w:type="spellEnd"/>
      <w:r w:rsidR="00C801E8">
        <w:rPr>
          <w:sz w:val="22"/>
          <w:szCs w:val="22"/>
        </w:rPr>
        <w:t>)</w:t>
      </w:r>
      <w:r>
        <w:rPr>
          <w:sz w:val="22"/>
          <w:szCs w:val="22"/>
        </w:rPr>
        <w:t>, Il Sole 24 Ore, 30-7-2024</w:t>
      </w:r>
    </w:p>
    <w:p w14:paraId="63940173" w14:textId="77777777" w:rsidR="00CF0F16" w:rsidRDefault="00CF0F16" w:rsidP="00CF0F16">
      <w:pPr>
        <w:pStyle w:val="Paragrafoelenco"/>
        <w:ind w:left="502"/>
        <w:rPr>
          <w:sz w:val="22"/>
          <w:szCs w:val="22"/>
        </w:rPr>
      </w:pPr>
    </w:p>
    <w:p w14:paraId="7A253F3E" w14:textId="34C995F8" w:rsidR="005E532C" w:rsidRPr="00CF0F16" w:rsidRDefault="00CF0F16" w:rsidP="00CF0F16">
      <w:pPr>
        <w:pStyle w:val="Paragrafoelenco"/>
        <w:numPr>
          <w:ilvl w:val="3"/>
          <w:numId w:val="17"/>
        </w:numPr>
        <w:rPr>
          <w:sz w:val="22"/>
          <w:szCs w:val="22"/>
        </w:rPr>
      </w:pPr>
      <w:r w:rsidRPr="00CF0F16">
        <w:rPr>
          <w:sz w:val="22"/>
          <w:szCs w:val="22"/>
        </w:rPr>
        <w:t xml:space="preserve">(Con F. Annunziata), </w:t>
      </w:r>
      <w:r w:rsidRPr="00CF0F16">
        <w:rPr>
          <w:i/>
          <w:iCs/>
          <w:sz w:val="22"/>
          <w:szCs w:val="22"/>
        </w:rPr>
        <w:t>Borsa, l’effetto dei social network sulle informazioni aziendali al mercato</w:t>
      </w:r>
      <w:r>
        <w:rPr>
          <w:sz w:val="22"/>
          <w:szCs w:val="22"/>
        </w:rPr>
        <w:t xml:space="preserve"> (</w:t>
      </w:r>
      <w:r w:rsidRPr="00CF0F16">
        <w:rPr>
          <w:sz w:val="22"/>
          <w:szCs w:val="22"/>
        </w:rPr>
        <w:t xml:space="preserve">Stock </w:t>
      </w:r>
      <w:proofErr w:type="spellStart"/>
      <w:r w:rsidRPr="00CF0F16">
        <w:rPr>
          <w:sz w:val="22"/>
          <w:szCs w:val="22"/>
        </w:rPr>
        <w:t>exchange</w:t>
      </w:r>
      <w:proofErr w:type="spellEnd"/>
      <w:r w:rsidRPr="00CF0F16">
        <w:rPr>
          <w:sz w:val="22"/>
          <w:szCs w:val="22"/>
        </w:rPr>
        <w:t xml:space="preserve">, the </w:t>
      </w:r>
      <w:proofErr w:type="spellStart"/>
      <w:r w:rsidRPr="00CF0F16">
        <w:rPr>
          <w:sz w:val="22"/>
          <w:szCs w:val="22"/>
        </w:rPr>
        <w:t>effect</w:t>
      </w:r>
      <w:proofErr w:type="spellEnd"/>
      <w:r w:rsidRPr="00CF0F16">
        <w:rPr>
          <w:sz w:val="22"/>
          <w:szCs w:val="22"/>
        </w:rPr>
        <w:t xml:space="preserve"> of social networks on corporate information to the market</w:t>
      </w:r>
      <w:r>
        <w:rPr>
          <w:sz w:val="22"/>
          <w:szCs w:val="22"/>
        </w:rPr>
        <w:t>)</w:t>
      </w:r>
      <w:r w:rsidRPr="00CF0F16">
        <w:rPr>
          <w:sz w:val="22"/>
          <w:szCs w:val="22"/>
        </w:rPr>
        <w:t>, Milano Finanza, 29-7-2024</w:t>
      </w:r>
    </w:p>
    <w:p w14:paraId="66BB3A2E" w14:textId="77777777" w:rsidR="00B66C76" w:rsidRDefault="00B66C76" w:rsidP="00B66C76">
      <w:pPr>
        <w:pStyle w:val="Paragrafoelenco"/>
        <w:ind w:left="502"/>
        <w:rPr>
          <w:sz w:val="22"/>
          <w:szCs w:val="22"/>
        </w:rPr>
      </w:pPr>
    </w:p>
    <w:p w14:paraId="0A38506E" w14:textId="242CD384" w:rsidR="00F844ED" w:rsidRPr="00F844ED" w:rsidRDefault="00F844ED" w:rsidP="00F844ED">
      <w:pPr>
        <w:pStyle w:val="Paragrafoelenco"/>
        <w:numPr>
          <w:ilvl w:val="3"/>
          <w:numId w:val="17"/>
        </w:numPr>
        <w:rPr>
          <w:sz w:val="22"/>
          <w:szCs w:val="22"/>
        </w:rPr>
      </w:pPr>
      <w:r w:rsidRPr="00F844ED">
        <w:rPr>
          <w:sz w:val="22"/>
          <w:szCs w:val="22"/>
        </w:rPr>
        <w:t>(</w:t>
      </w:r>
      <w:r>
        <w:rPr>
          <w:sz w:val="22"/>
          <w:szCs w:val="22"/>
        </w:rPr>
        <w:t>With</w:t>
      </w:r>
      <w:r w:rsidRPr="00F844ED">
        <w:rPr>
          <w:sz w:val="22"/>
          <w:szCs w:val="22"/>
        </w:rPr>
        <w:t xml:space="preserve"> M. Calcaterra, G. Iannaccone), </w:t>
      </w:r>
      <w:r w:rsidRPr="00F844ED">
        <w:rPr>
          <w:i/>
          <w:iCs/>
          <w:sz w:val="22"/>
          <w:szCs w:val="22"/>
        </w:rPr>
        <w:t>Etica interconnessa al profilo giuridico</w:t>
      </w:r>
      <w:r w:rsidR="00E9691A">
        <w:rPr>
          <w:sz w:val="22"/>
          <w:szCs w:val="22"/>
        </w:rPr>
        <w:t xml:space="preserve"> (</w:t>
      </w:r>
      <w:r w:rsidR="00E9691A" w:rsidRPr="00E9691A">
        <w:rPr>
          <w:sz w:val="22"/>
          <w:szCs w:val="22"/>
        </w:rPr>
        <w:t xml:space="preserve">Ethics </w:t>
      </w:r>
      <w:proofErr w:type="spellStart"/>
      <w:r w:rsidR="00E9691A" w:rsidRPr="00E9691A">
        <w:rPr>
          <w:sz w:val="22"/>
          <w:szCs w:val="22"/>
        </w:rPr>
        <w:t>interconnected</w:t>
      </w:r>
      <w:proofErr w:type="spellEnd"/>
      <w:r w:rsidR="00E9691A" w:rsidRPr="00E9691A">
        <w:rPr>
          <w:sz w:val="22"/>
          <w:szCs w:val="22"/>
        </w:rPr>
        <w:t xml:space="preserve"> with the </w:t>
      </w:r>
      <w:proofErr w:type="spellStart"/>
      <w:r w:rsidR="00E9691A" w:rsidRPr="00E9691A">
        <w:rPr>
          <w:sz w:val="22"/>
          <w:szCs w:val="22"/>
        </w:rPr>
        <w:t>legal</w:t>
      </w:r>
      <w:proofErr w:type="spellEnd"/>
      <w:r w:rsidR="00E9691A" w:rsidRPr="00E9691A">
        <w:rPr>
          <w:sz w:val="22"/>
          <w:szCs w:val="22"/>
        </w:rPr>
        <w:t xml:space="preserve"> </w:t>
      </w:r>
      <w:proofErr w:type="spellStart"/>
      <w:r w:rsidR="00E9691A" w:rsidRPr="00E9691A">
        <w:rPr>
          <w:sz w:val="22"/>
          <w:szCs w:val="22"/>
        </w:rPr>
        <w:t>profile</w:t>
      </w:r>
      <w:proofErr w:type="spellEnd"/>
      <w:r w:rsidR="00E9691A">
        <w:rPr>
          <w:sz w:val="22"/>
          <w:szCs w:val="22"/>
        </w:rPr>
        <w:t>)</w:t>
      </w:r>
      <w:r w:rsidRPr="00F844ED">
        <w:rPr>
          <w:sz w:val="22"/>
          <w:szCs w:val="22"/>
        </w:rPr>
        <w:t>, Il Sole 24 Ore, 24-7-2024</w:t>
      </w:r>
    </w:p>
    <w:p w14:paraId="1537637F" w14:textId="77777777" w:rsidR="00F844ED" w:rsidRDefault="00F844ED" w:rsidP="00F844ED">
      <w:pPr>
        <w:pStyle w:val="Paragrafoelenco"/>
        <w:ind w:left="502"/>
        <w:rPr>
          <w:sz w:val="22"/>
          <w:szCs w:val="22"/>
        </w:rPr>
      </w:pPr>
    </w:p>
    <w:p w14:paraId="0A6ECA99" w14:textId="2D724E6C" w:rsidR="00C71229" w:rsidRPr="00C71229" w:rsidRDefault="00C71229" w:rsidP="00B513E6">
      <w:pPr>
        <w:pStyle w:val="Paragrafoelenco"/>
        <w:numPr>
          <w:ilvl w:val="3"/>
          <w:numId w:val="17"/>
        </w:numPr>
        <w:rPr>
          <w:sz w:val="22"/>
          <w:szCs w:val="22"/>
        </w:rPr>
      </w:pPr>
      <w:r w:rsidRPr="00C71229">
        <w:rPr>
          <w:sz w:val="22"/>
          <w:szCs w:val="22"/>
        </w:rPr>
        <w:t>(</w:t>
      </w:r>
      <w:r>
        <w:rPr>
          <w:sz w:val="22"/>
          <w:szCs w:val="22"/>
        </w:rPr>
        <w:t>With</w:t>
      </w:r>
      <w:r w:rsidRPr="00C71229">
        <w:rPr>
          <w:sz w:val="22"/>
          <w:szCs w:val="22"/>
        </w:rPr>
        <w:t xml:space="preserve"> F. Paolucci), </w:t>
      </w:r>
      <w:r w:rsidRPr="00B513E6">
        <w:rPr>
          <w:i/>
          <w:iCs/>
          <w:sz w:val="22"/>
          <w:szCs w:val="22"/>
        </w:rPr>
        <w:t>Udienze a distanza e non solo: integrazione necessaria tra tecnologia e corti</w:t>
      </w:r>
      <w:r w:rsidR="00B513E6">
        <w:rPr>
          <w:i/>
          <w:iCs/>
          <w:sz w:val="22"/>
          <w:szCs w:val="22"/>
        </w:rPr>
        <w:t xml:space="preserve"> </w:t>
      </w:r>
      <w:r w:rsidR="00B513E6">
        <w:rPr>
          <w:sz w:val="22"/>
          <w:szCs w:val="22"/>
        </w:rPr>
        <w:t>(</w:t>
      </w:r>
      <w:proofErr w:type="spellStart"/>
      <w:r w:rsidR="00B513E6" w:rsidRPr="00B513E6">
        <w:rPr>
          <w:sz w:val="22"/>
          <w:szCs w:val="22"/>
        </w:rPr>
        <w:t>Hearings</w:t>
      </w:r>
      <w:proofErr w:type="spellEnd"/>
      <w:r w:rsidR="00B513E6" w:rsidRPr="00B513E6">
        <w:rPr>
          <w:sz w:val="22"/>
          <w:szCs w:val="22"/>
        </w:rPr>
        <w:t xml:space="preserve"> </w:t>
      </w:r>
      <w:proofErr w:type="spellStart"/>
      <w:r w:rsidR="00B513E6" w:rsidRPr="00B513E6">
        <w:rPr>
          <w:sz w:val="22"/>
          <w:szCs w:val="22"/>
        </w:rPr>
        <w:t>at</w:t>
      </w:r>
      <w:proofErr w:type="spellEnd"/>
      <w:r w:rsidR="00B513E6" w:rsidRPr="00B513E6">
        <w:rPr>
          <w:sz w:val="22"/>
          <w:szCs w:val="22"/>
        </w:rPr>
        <w:t xml:space="preserve"> a </w:t>
      </w:r>
      <w:proofErr w:type="spellStart"/>
      <w:r w:rsidR="00B513E6" w:rsidRPr="00B513E6">
        <w:rPr>
          <w:sz w:val="22"/>
          <w:szCs w:val="22"/>
        </w:rPr>
        <w:t>distance</w:t>
      </w:r>
      <w:proofErr w:type="spellEnd"/>
      <w:r w:rsidR="00B513E6" w:rsidRPr="00B513E6">
        <w:rPr>
          <w:sz w:val="22"/>
          <w:szCs w:val="22"/>
        </w:rPr>
        <w:t xml:space="preserve"> and </w:t>
      </w:r>
      <w:proofErr w:type="spellStart"/>
      <w:r w:rsidR="00B513E6" w:rsidRPr="00B513E6">
        <w:rPr>
          <w:sz w:val="22"/>
          <w:szCs w:val="22"/>
        </w:rPr>
        <w:t>beyond</w:t>
      </w:r>
      <w:proofErr w:type="spellEnd"/>
      <w:r w:rsidR="00B513E6" w:rsidRPr="00B513E6">
        <w:rPr>
          <w:sz w:val="22"/>
          <w:szCs w:val="22"/>
        </w:rPr>
        <w:t xml:space="preserve">: </w:t>
      </w:r>
      <w:proofErr w:type="spellStart"/>
      <w:r w:rsidR="00B513E6" w:rsidRPr="00B513E6">
        <w:rPr>
          <w:sz w:val="22"/>
          <w:szCs w:val="22"/>
        </w:rPr>
        <w:t>necessary</w:t>
      </w:r>
      <w:proofErr w:type="spellEnd"/>
      <w:r w:rsidR="00B513E6" w:rsidRPr="00B513E6">
        <w:rPr>
          <w:sz w:val="22"/>
          <w:szCs w:val="22"/>
        </w:rPr>
        <w:t xml:space="preserve"> </w:t>
      </w:r>
      <w:proofErr w:type="spellStart"/>
      <w:r w:rsidR="00B513E6" w:rsidRPr="00B513E6">
        <w:rPr>
          <w:sz w:val="22"/>
          <w:szCs w:val="22"/>
        </w:rPr>
        <w:t>integration</w:t>
      </w:r>
      <w:proofErr w:type="spellEnd"/>
      <w:r w:rsidR="00B513E6" w:rsidRPr="00B513E6">
        <w:rPr>
          <w:sz w:val="22"/>
          <w:szCs w:val="22"/>
        </w:rPr>
        <w:t xml:space="preserve"> of </w:t>
      </w:r>
      <w:proofErr w:type="spellStart"/>
      <w:r w:rsidR="00B513E6" w:rsidRPr="00B513E6">
        <w:rPr>
          <w:sz w:val="22"/>
          <w:szCs w:val="22"/>
        </w:rPr>
        <w:t>technology</w:t>
      </w:r>
      <w:proofErr w:type="spellEnd"/>
      <w:r w:rsidR="00B513E6" w:rsidRPr="00B513E6">
        <w:rPr>
          <w:sz w:val="22"/>
          <w:szCs w:val="22"/>
        </w:rPr>
        <w:t xml:space="preserve"> and </w:t>
      </w:r>
      <w:proofErr w:type="spellStart"/>
      <w:r w:rsidR="00B513E6" w:rsidRPr="00B513E6">
        <w:rPr>
          <w:sz w:val="22"/>
          <w:szCs w:val="22"/>
        </w:rPr>
        <w:t>courts</w:t>
      </w:r>
      <w:proofErr w:type="spellEnd"/>
      <w:r w:rsidR="00B513E6">
        <w:rPr>
          <w:sz w:val="22"/>
          <w:szCs w:val="22"/>
        </w:rPr>
        <w:t>)</w:t>
      </w:r>
      <w:r w:rsidRPr="00C71229">
        <w:rPr>
          <w:sz w:val="22"/>
          <w:szCs w:val="22"/>
        </w:rPr>
        <w:t>, Il Sole 24 Ore, 16-7-2024</w:t>
      </w:r>
    </w:p>
    <w:p w14:paraId="70F9FFA8" w14:textId="77777777" w:rsidR="00C71229" w:rsidRDefault="00C71229" w:rsidP="00C71229">
      <w:pPr>
        <w:pStyle w:val="Paragrafoelenco"/>
        <w:ind w:left="502"/>
        <w:jc w:val="both"/>
        <w:rPr>
          <w:sz w:val="22"/>
          <w:szCs w:val="22"/>
        </w:rPr>
      </w:pPr>
    </w:p>
    <w:p w14:paraId="2222BA90" w14:textId="575EF56B" w:rsidR="00AB026A" w:rsidRPr="00AB026A" w:rsidRDefault="00AB026A" w:rsidP="00AB026A">
      <w:pPr>
        <w:pStyle w:val="Paragrafoelenco"/>
        <w:numPr>
          <w:ilvl w:val="3"/>
          <w:numId w:val="17"/>
        </w:numPr>
        <w:jc w:val="both"/>
        <w:rPr>
          <w:sz w:val="22"/>
          <w:szCs w:val="22"/>
        </w:rPr>
      </w:pPr>
      <w:r w:rsidRPr="00AB026A">
        <w:rPr>
          <w:sz w:val="22"/>
          <w:szCs w:val="22"/>
        </w:rPr>
        <w:t>(</w:t>
      </w:r>
      <w:r>
        <w:rPr>
          <w:sz w:val="22"/>
          <w:szCs w:val="22"/>
        </w:rPr>
        <w:t>With</w:t>
      </w:r>
      <w:r w:rsidRPr="00AB026A">
        <w:rPr>
          <w:sz w:val="22"/>
          <w:szCs w:val="22"/>
        </w:rPr>
        <w:t xml:space="preserve"> M. Bassini, G. Finocchiaro), </w:t>
      </w:r>
      <w:r w:rsidRPr="00AB026A">
        <w:rPr>
          <w:i/>
          <w:iCs/>
          <w:sz w:val="22"/>
          <w:szCs w:val="22"/>
        </w:rPr>
        <w:t>Il Primo emendamento Usa tutela le piattaforme e dà loro un ruolo editoriale</w:t>
      </w:r>
      <w:r w:rsidR="00343408">
        <w:rPr>
          <w:sz w:val="22"/>
          <w:szCs w:val="22"/>
        </w:rPr>
        <w:t xml:space="preserve"> (</w:t>
      </w:r>
      <w:r w:rsidR="00343408" w:rsidRPr="00343408">
        <w:rPr>
          <w:sz w:val="22"/>
          <w:szCs w:val="22"/>
        </w:rPr>
        <w:t xml:space="preserve">The US First </w:t>
      </w:r>
      <w:proofErr w:type="spellStart"/>
      <w:r w:rsidR="00343408" w:rsidRPr="00343408">
        <w:rPr>
          <w:sz w:val="22"/>
          <w:szCs w:val="22"/>
        </w:rPr>
        <w:t>Amendment</w:t>
      </w:r>
      <w:proofErr w:type="spellEnd"/>
      <w:r w:rsidR="00343408" w:rsidRPr="00343408">
        <w:rPr>
          <w:sz w:val="22"/>
          <w:szCs w:val="22"/>
        </w:rPr>
        <w:t xml:space="preserve"> </w:t>
      </w:r>
      <w:proofErr w:type="spellStart"/>
      <w:r w:rsidR="00343408" w:rsidRPr="00343408">
        <w:rPr>
          <w:sz w:val="22"/>
          <w:szCs w:val="22"/>
        </w:rPr>
        <w:t>protects</w:t>
      </w:r>
      <w:proofErr w:type="spellEnd"/>
      <w:r w:rsidR="00343408" w:rsidRPr="00343408">
        <w:rPr>
          <w:sz w:val="22"/>
          <w:szCs w:val="22"/>
        </w:rPr>
        <w:t xml:space="preserve"> </w:t>
      </w:r>
      <w:proofErr w:type="spellStart"/>
      <w:r w:rsidR="00343408" w:rsidRPr="00343408">
        <w:rPr>
          <w:sz w:val="22"/>
          <w:szCs w:val="22"/>
        </w:rPr>
        <w:t>platforms</w:t>
      </w:r>
      <w:proofErr w:type="spellEnd"/>
      <w:r w:rsidR="00343408" w:rsidRPr="00343408">
        <w:rPr>
          <w:sz w:val="22"/>
          <w:szCs w:val="22"/>
        </w:rPr>
        <w:t xml:space="preserve"> and </w:t>
      </w:r>
      <w:proofErr w:type="spellStart"/>
      <w:r w:rsidR="00343408" w:rsidRPr="00343408">
        <w:rPr>
          <w:sz w:val="22"/>
          <w:szCs w:val="22"/>
        </w:rPr>
        <w:t>gives</w:t>
      </w:r>
      <w:proofErr w:type="spellEnd"/>
      <w:r w:rsidR="00343408" w:rsidRPr="00343408">
        <w:rPr>
          <w:sz w:val="22"/>
          <w:szCs w:val="22"/>
        </w:rPr>
        <w:t xml:space="preserve"> </w:t>
      </w:r>
      <w:proofErr w:type="spellStart"/>
      <w:r w:rsidR="00343408" w:rsidRPr="00343408">
        <w:rPr>
          <w:sz w:val="22"/>
          <w:szCs w:val="22"/>
        </w:rPr>
        <w:t>them</w:t>
      </w:r>
      <w:proofErr w:type="spellEnd"/>
      <w:r w:rsidR="00343408" w:rsidRPr="00343408">
        <w:rPr>
          <w:sz w:val="22"/>
          <w:szCs w:val="22"/>
        </w:rPr>
        <w:t xml:space="preserve"> an </w:t>
      </w:r>
      <w:proofErr w:type="spellStart"/>
      <w:r w:rsidR="00343408" w:rsidRPr="00343408">
        <w:rPr>
          <w:sz w:val="22"/>
          <w:szCs w:val="22"/>
        </w:rPr>
        <w:t>editorial</w:t>
      </w:r>
      <w:proofErr w:type="spellEnd"/>
      <w:r w:rsidR="00343408" w:rsidRPr="00343408">
        <w:rPr>
          <w:sz w:val="22"/>
          <w:szCs w:val="22"/>
        </w:rPr>
        <w:t xml:space="preserve"> </w:t>
      </w:r>
      <w:proofErr w:type="spellStart"/>
      <w:r w:rsidR="00343408" w:rsidRPr="00343408">
        <w:rPr>
          <w:sz w:val="22"/>
          <w:szCs w:val="22"/>
        </w:rPr>
        <w:t>role</w:t>
      </w:r>
      <w:proofErr w:type="spellEnd"/>
      <w:r w:rsidR="00343408">
        <w:rPr>
          <w:sz w:val="22"/>
          <w:szCs w:val="22"/>
        </w:rPr>
        <w:t>)</w:t>
      </w:r>
      <w:r w:rsidRPr="00AB026A">
        <w:rPr>
          <w:sz w:val="22"/>
          <w:szCs w:val="22"/>
        </w:rPr>
        <w:t>, Il Sole 24 Ore, 10-7-2024</w:t>
      </w:r>
    </w:p>
    <w:p w14:paraId="475C8269" w14:textId="77777777" w:rsidR="00AB026A" w:rsidRPr="00AB026A" w:rsidRDefault="00AB026A" w:rsidP="00AB026A">
      <w:pPr>
        <w:pStyle w:val="Paragrafoelenco"/>
        <w:ind w:left="502"/>
        <w:rPr>
          <w:sz w:val="22"/>
          <w:szCs w:val="22"/>
        </w:rPr>
      </w:pPr>
    </w:p>
    <w:p w14:paraId="39BF74E7" w14:textId="295BF1EB" w:rsidR="001C7CF7" w:rsidRPr="009711F9" w:rsidRDefault="00F24BB9" w:rsidP="00F24BB9">
      <w:pPr>
        <w:pStyle w:val="Paragrafoelenco"/>
        <w:numPr>
          <w:ilvl w:val="3"/>
          <w:numId w:val="17"/>
        </w:numPr>
        <w:rPr>
          <w:sz w:val="22"/>
          <w:szCs w:val="22"/>
        </w:rPr>
      </w:pPr>
      <w:r w:rsidRPr="009711F9">
        <w:rPr>
          <w:sz w:val="22"/>
          <w:szCs w:val="22"/>
        </w:rPr>
        <w:t xml:space="preserve">(With G. Finocchiaro), </w:t>
      </w:r>
      <w:r w:rsidRPr="009711F9">
        <w:rPr>
          <w:i/>
          <w:iCs/>
          <w:sz w:val="22"/>
          <w:szCs w:val="22"/>
        </w:rPr>
        <w:t>Smascherare le fake news da un lato, produrle dall’altro</w:t>
      </w:r>
      <w:r w:rsidRPr="009711F9">
        <w:rPr>
          <w:sz w:val="22"/>
          <w:szCs w:val="22"/>
        </w:rPr>
        <w:t xml:space="preserve"> (</w:t>
      </w:r>
      <w:proofErr w:type="spellStart"/>
      <w:r w:rsidR="00CF1DB2" w:rsidRPr="009711F9">
        <w:rPr>
          <w:sz w:val="22"/>
          <w:szCs w:val="22"/>
        </w:rPr>
        <w:t>Unmasking</w:t>
      </w:r>
      <w:proofErr w:type="spellEnd"/>
      <w:r w:rsidR="00CF1DB2" w:rsidRPr="009711F9">
        <w:rPr>
          <w:sz w:val="22"/>
          <w:szCs w:val="22"/>
        </w:rPr>
        <w:t xml:space="preserve"> fake news on the one hand, </w:t>
      </w:r>
      <w:proofErr w:type="spellStart"/>
      <w:r w:rsidR="00CF1DB2" w:rsidRPr="009711F9">
        <w:rPr>
          <w:sz w:val="22"/>
          <w:szCs w:val="22"/>
        </w:rPr>
        <w:t>producing</w:t>
      </w:r>
      <w:proofErr w:type="spellEnd"/>
      <w:r w:rsidR="00CF1DB2" w:rsidRPr="009711F9">
        <w:rPr>
          <w:sz w:val="22"/>
          <w:szCs w:val="22"/>
        </w:rPr>
        <w:t xml:space="preserve"> </w:t>
      </w:r>
      <w:proofErr w:type="spellStart"/>
      <w:r w:rsidR="00CF1DB2" w:rsidRPr="009711F9">
        <w:rPr>
          <w:sz w:val="22"/>
          <w:szCs w:val="22"/>
        </w:rPr>
        <w:t>it</w:t>
      </w:r>
      <w:proofErr w:type="spellEnd"/>
      <w:r w:rsidR="00CF1DB2" w:rsidRPr="009711F9">
        <w:rPr>
          <w:sz w:val="22"/>
          <w:szCs w:val="22"/>
        </w:rPr>
        <w:t xml:space="preserve"> on the </w:t>
      </w:r>
      <w:proofErr w:type="spellStart"/>
      <w:r w:rsidR="00CF1DB2" w:rsidRPr="009711F9">
        <w:rPr>
          <w:sz w:val="22"/>
          <w:szCs w:val="22"/>
        </w:rPr>
        <w:t>other</w:t>
      </w:r>
      <w:proofErr w:type="spellEnd"/>
      <w:r w:rsidRPr="009711F9">
        <w:rPr>
          <w:sz w:val="22"/>
          <w:szCs w:val="22"/>
        </w:rPr>
        <w:t>), Il Sole 24 Ore, 4-7-2024</w:t>
      </w:r>
    </w:p>
    <w:p w14:paraId="425BBAE8" w14:textId="77777777" w:rsidR="001C7CF7" w:rsidRPr="009711F9" w:rsidRDefault="001C7CF7" w:rsidP="001C7CF7">
      <w:pPr>
        <w:pStyle w:val="Paragrafoelenco"/>
        <w:ind w:left="502"/>
        <w:rPr>
          <w:sz w:val="22"/>
          <w:szCs w:val="22"/>
        </w:rPr>
      </w:pPr>
    </w:p>
    <w:p w14:paraId="28420BD8" w14:textId="00F49744" w:rsidR="00670763" w:rsidRPr="00670763" w:rsidRDefault="00670763" w:rsidP="00670763">
      <w:pPr>
        <w:pStyle w:val="Paragrafoelenco"/>
        <w:numPr>
          <w:ilvl w:val="3"/>
          <w:numId w:val="17"/>
        </w:numPr>
        <w:rPr>
          <w:sz w:val="22"/>
          <w:szCs w:val="22"/>
        </w:rPr>
      </w:pPr>
      <w:r w:rsidRPr="00670763">
        <w:rPr>
          <w:sz w:val="22"/>
          <w:szCs w:val="22"/>
        </w:rPr>
        <w:t>(</w:t>
      </w:r>
      <w:r>
        <w:rPr>
          <w:sz w:val="22"/>
          <w:szCs w:val="22"/>
        </w:rPr>
        <w:t>With</w:t>
      </w:r>
      <w:r w:rsidRPr="00670763">
        <w:rPr>
          <w:sz w:val="22"/>
          <w:szCs w:val="22"/>
        </w:rPr>
        <w:t xml:space="preserve"> M. Castellaneta) </w:t>
      </w:r>
      <w:r w:rsidRPr="00670763">
        <w:rPr>
          <w:i/>
          <w:iCs/>
          <w:sz w:val="22"/>
          <w:szCs w:val="22"/>
        </w:rPr>
        <w:t>Corte di Strasburgo: la libertà passa anche da internet</w:t>
      </w:r>
      <w:r w:rsidR="002B3A8A">
        <w:rPr>
          <w:i/>
          <w:iCs/>
          <w:sz w:val="22"/>
          <w:szCs w:val="22"/>
        </w:rPr>
        <w:t xml:space="preserve"> </w:t>
      </w:r>
      <w:r w:rsidR="002B3A8A" w:rsidRPr="002B3A8A">
        <w:rPr>
          <w:sz w:val="22"/>
          <w:szCs w:val="22"/>
        </w:rPr>
        <w:t xml:space="preserve">(Strasbourg Court: </w:t>
      </w:r>
      <w:proofErr w:type="spellStart"/>
      <w:r w:rsidR="002B3A8A" w:rsidRPr="002B3A8A">
        <w:rPr>
          <w:sz w:val="22"/>
          <w:szCs w:val="22"/>
        </w:rPr>
        <w:t>freedom</w:t>
      </w:r>
      <w:proofErr w:type="spellEnd"/>
      <w:r w:rsidR="002B3A8A" w:rsidRPr="002B3A8A">
        <w:rPr>
          <w:sz w:val="22"/>
          <w:szCs w:val="22"/>
        </w:rPr>
        <w:t xml:space="preserve"> </w:t>
      </w:r>
      <w:proofErr w:type="spellStart"/>
      <w:r w:rsidR="002B3A8A" w:rsidRPr="002B3A8A">
        <w:rPr>
          <w:sz w:val="22"/>
          <w:szCs w:val="22"/>
        </w:rPr>
        <w:t>also</w:t>
      </w:r>
      <w:proofErr w:type="spellEnd"/>
      <w:r w:rsidR="002B3A8A" w:rsidRPr="002B3A8A">
        <w:rPr>
          <w:sz w:val="22"/>
          <w:szCs w:val="22"/>
        </w:rPr>
        <w:t xml:space="preserve"> </w:t>
      </w:r>
      <w:proofErr w:type="spellStart"/>
      <w:r w:rsidR="002B3A8A" w:rsidRPr="002B3A8A">
        <w:rPr>
          <w:sz w:val="22"/>
          <w:szCs w:val="22"/>
        </w:rPr>
        <w:t>passes</w:t>
      </w:r>
      <w:proofErr w:type="spellEnd"/>
      <w:r w:rsidR="002B3A8A" w:rsidRPr="002B3A8A">
        <w:rPr>
          <w:sz w:val="22"/>
          <w:szCs w:val="22"/>
        </w:rPr>
        <w:t xml:space="preserve"> </w:t>
      </w:r>
      <w:proofErr w:type="spellStart"/>
      <w:r w:rsidR="002B3A8A" w:rsidRPr="002B3A8A">
        <w:rPr>
          <w:sz w:val="22"/>
          <w:szCs w:val="22"/>
        </w:rPr>
        <w:t>through</w:t>
      </w:r>
      <w:proofErr w:type="spellEnd"/>
      <w:r w:rsidR="002B3A8A" w:rsidRPr="002B3A8A">
        <w:rPr>
          <w:sz w:val="22"/>
          <w:szCs w:val="22"/>
        </w:rPr>
        <w:t xml:space="preserve"> the internet)</w:t>
      </w:r>
      <w:r w:rsidRPr="00670763">
        <w:rPr>
          <w:sz w:val="22"/>
          <w:szCs w:val="22"/>
        </w:rPr>
        <w:t>, Il Sole 24 Ore, 2-7-2024</w:t>
      </w:r>
    </w:p>
    <w:p w14:paraId="43DB22DB" w14:textId="77777777" w:rsidR="00670763" w:rsidRDefault="00670763" w:rsidP="00670763">
      <w:pPr>
        <w:pStyle w:val="Paragrafoelenco"/>
        <w:ind w:left="502"/>
        <w:rPr>
          <w:sz w:val="22"/>
          <w:szCs w:val="22"/>
        </w:rPr>
      </w:pPr>
    </w:p>
    <w:p w14:paraId="7AF19750" w14:textId="08CD379C" w:rsidR="00653EF7" w:rsidRPr="00414643" w:rsidRDefault="00414643" w:rsidP="00414643">
      <w:pPr>
        <w:pStyle w:val="Paragrafoelenco"/>
        <w:numPr>
          <w:ilvl w:val="3"/>
          <w:numId w:val="17"/>
        </w:numPr>
        <w:rPr>
          <w:sz w:val="22"/>
          <w:szCs w:val="22"/>
        </w:rPr>
      </w:pPr>
      <w:r w:rsidRPr="00414643">
        <w:rPr>
          <w:sz w:val="22"/>
          <w:szCs w:val="22"/>
        </w:rPr>
        <w:t>(</w:t>
      </w:r>
      <w:r>
        <w:rPr>
          <w:sz w:val="22"/>
          <w:szCs w:val="22"/>
        </w:rPr>
        <w:t>With</w:t>
      </w:r>
      <w:r w:rsidRPr="00414643">
        <w:rPr>
          <w:sz w:val="22"/>
          <w:szCs w:val="22"/>
        </w:rPr>
        <w:t xml:space="preserve"> G. Finocchiaro), </w:t>
      </w:r>
      <w:r w:rsidRPr="009B41CF">
        <w:rPr>
          <w:i/>
          <w:iCs/>
          <w:sz w:val="22"/>
          <w:szCs w:val="22"/>
        </w:rPr>
        <w:t>Se i dati sanitari entrano in una logica di interesse pubblico</w:t>
      </w:r>
      <w:r w:rsidR="009B41CF">
        <w:rPr>
          <w:sz w:val="22"/>
          <w:szCs w:val="22"/>
        </w:rPr>
        <w:t xml:space="preserve"> (</w:t>
      </w:r>
      <w:proofErr w:type="spellStart"/>
      <w:r w:rsidR="009B41CF" w:rsidRPr="009B41CF">
        <w:rPr>
          <w:sz w:val="22"/>
          <w:szCs w:val="22"/>
        </w:rPr>
        <w:t>If</w:t>
      </w:r>
      <w:proofErr w:type="spellEnd"/>
      <w:r w:rsidR="009B41CF" w:rsidRPr="009B41CF">
        <w:rPr>
          <w:sz w:val="22"/>
          <w:szCs w:val="22"/>
        </w:rPr>
        <w:t xml:space="preserve"> health data </w:t>
      </w:r>
      <w:proofErr w:type="spellStart"/>
      <w:r w:rsidR="009B41CF" w:rsidRPr="009B41CF">
        <w:rPr>
          <w:sz w:val="22"/>
          <w:szCs w:val="22"/>
        </w:rPr>
        <w:t>enter</w:t>
      </w:r>
      <w:proofErr w:type="spellEnd"/>
      <w:r w:rsidR="009B41CF" w:rsidRPr="009B41CF">
        <w:rPr>
          <w:sz w:val="22"/>
          <w:szCs w:val="22"/>
        </w:rPr>
        <w:t xml:space="preserve"> </w:t>
      </w:r>
      <w:proofErr w:type="spellStart"/>
      <w:r w:rsidR="009B41CF" w:rsidRPr="009B41CF">
        <w:rPr>
          <w:sz w:val="22"/>
          <w:szCs w:val="22"/>
        </w:rPr>
        <w:t>into</w:t>
      </w:r>
      <w:proofErr w:type="spellEnd"/>
      <w:r w:rsidR="009B41CF" w:rsidRPr="009B41CF">
        <w:rPr>
          <w:sz w:val="22"/>
          <w:szCs w:val="22"/>
        </w:rPr>
        <w:t xml:space="preserve"> a public </w:t>
      </w:r>
      <w:proofErr w:type="spellStart"/>
      <w:r w:rsidR="009B41CF" w:rsidRPr="009B41CF">
        <w:rPr>
          <w:sz w:val="22"/>
          <w:szCs w:val="22"/>
        </w:rPr>
        <w:t>interest</w:t>
      </w:r>
      <w:proofErr w:type="spellEnd"/>
      <w:r w:rsidR="009B41CF" w:rsidRPr="009B41CF">
        <w:rPr>
          <w:sz w:val="22"/>
          <w:szCs w:val="22"/>
        </w:rPr>
        <w:t xml:space="preserve"> </w:t>
      </w:r>
      <w:proofErr w:type="spellStart"/>
      <w:r w:rsidR="009B41CF" w:rsidRPr="009B41CF">
        <w:rPr>
          <w:sz w:val="22"/>
          <w:szCs w:val="22"/>
        </w:rPr>
        <w:t>perspective</w:t>
      </w:r>
      <w:proofErr w:type="spellEnd"/>
      <w:r w:rsidR="009B41CF">
        <w:rPr>
          <w:sz w:val="22"/>
          <w:szCs w:val="22"/>
        </w:rPr>
        <w:t>)</w:t>
      </w:r>
      <w:r w:rsidRPr="00414643">
        <w:rPr>
          <w:sz w:val="22"/>
          <w:szCs w:val="22"/>
        </w:rPr>
        <w:t>, Il Sole 24 Ore, 28-6-2024</w:t>
      </w:r>
    </w:p>
    <w:p w14:paraId="330C3B3F" w14:textId="77777777" w:rsidR="00653EF7" w:rsidRDefault="00653EF7" w:rsidP="00653EF7">
      <w:pPr>
        <w:pStyle w:val="Paragrafoelenco"/>
        <w:ind w:left="502"/>
        <w:rPr>
          <w:sz w:val="22"/>
          <w:szCs w:val="22"/>
        </w:rPr>
      </w:pPr>
    </w:p>
    <w:p w14:paraId="16649CEA" w14:textId="2146C54F" w:rsidR="004626E9" w:rsidRPr="004626E9" w:rsidRDefault="004626E9" w:rsidP="004626E9">
      <w:pPr>
        <w:pStyle w:val="Paragrafoelenco"/>
        <w:numPr>
          <w:ilvl w:val="3"/>
          <w:numId w:val="17"/>
        </w:numPr>
        <w:rPr>
          <w:sz w:val="22"/>
          <w:szCs w:val="22"/>
        </w:rPr>
      </w:pPr>
      <w:r w:rsidRPr="004626E9">
        <w:rPr>
          <w:sz w:val="22"/>
          <w:szCs w:val="22"/>
        </w:rPr>
        <w:t>(</w:t>
      </w:r>
      <w:r w:rsidR="00794EE7">
        <w:rPr>
          <w:sz w:val="22"/>
          <w:szCs w:val="22"/>
        </w:rPr>
        <w:t xml:space="preserve">With </w:t>
      </w:r>
      <w:r w:rsidRPr="004626E9">
        <w:rPr>
          <w:sz w:val="22"/>
          <w:szCs w:val="22"/>
        </w:rPr>
        <w:t xml:space="preserve">F. P. Patti), </w:t>
      </w:r>
      <w:proofErr w:type="spellStart"/>
      <w:r w:rsidRPr="00794EE7">
        <w:rPr>
          <w:i/>
          <w:iCs/>
          <w:sz w:val="22"/>
          <w:szCs w:val="22"/>
        </w:rPr>
        <w:t>Criptoattività</w:t>
      </w:r>
      <w:proofErr w:type="spellEnd"/>
      <w:r w:rsidRPr="00794EE7">
        <w:rPr>
          <w:i/>
          <w:iCs/>
          <w:sz w:val="22"/>
          <w:szCs w:val="22"/>
        </w:rPr>
        <w:t xml:space="preserve">, arriva la stretta alle regole europee sulle </w:t>
      </w:r>
      <w:proofErr w:type="spellStart"/>
      <w:r w:rsidRPr="00794EE7">
        <w:rPr>
          <w:i/>
          <w:iCs/>
          <w:sz w:val="22"/>
          <w:szCs w:val="22"/>
        </w:rPr>
        <w:t>stablecoin</w:t>
      </w:r>
      <w:proofErr w:type="spellEnd"/>
      <w:r w:rsidR="00BF615B">
        <w:rPr>
          <w:sz w:val="22"/>
          <w:szCs w:val="22"/>
        </w:rPr>
        <w:t xml:space="preserve"> (</w:t>
      </w:r>
      <w:proofErr w:type="spellStart"/>
      <w:r w:rsidR="00BF615B" w:rsidRPr="00BF615B">
        <w:rPr>
          <w:sz w:val="22"/>
          <w:szCs w:val="22"/>
        </w:rPr>
        <w:t>Cryptocurrency</w:t>
      </w:r>
      <w:proofErr w:type="spellEnd"/>
      <w:r w:rsidR="00BF615B" w:rsidRPr="00BF615B">
        <w:rPr>
          <w:sz w:val="22"/>
          <w:szCs w:val="22"/>
        </w:rPr>
        <w:t xml:space="preserve">, the </w:t>
      </w:r>
      <w:proofErr w:type="spellStart"/>
      <w:r w:rsidR="00BF615B" w:rsidRPr="00BF615B">
        <w:rPr>
          <w:sz w:val="22"/>
          <w:szCs w:val="22"/>
        </w:rPr>
        <w:t>tightening</w:t>
      </w:r>
      <w:proofErr w:type="spellEnd"/>
      <w:r w:rsidR="00BF615B" w:rsidRPr="00BF615B">
        <w:rPr>
          <w:sz w:val="22"/>
          <w:szCs w:val="22"/>
        </w:rPr>
        <w:t xml:space="preserve"> of </w:t>
      </w:r>
      <w:proofErr w:type="spellStart"/>
      <w:r w:rsidR="00BF615B" w:rsidRPr="00BF615B">
        <w:rPr>
          <w:sz w:val="22"/>
          <w:szCs w:val="22"/>
        </w:rPr>
        <w:t>European</w:t>
      </w:r>
      <w:proofErr w:type="spellEnd"/>
      <w:r w:rsidR="00BF615B" w:rsidRPr="00BF615B">
        <w:rPr>
          <w:sz w:val="22"/>
          <w:szCs w:val="22"/>
        </w:rPr>
        <w:t xml:space="preserve"> rules on </w:t>
      </w:r>
      <w:proofErr w:type="spellStart"/>
      <w:r w:rsidR="00BF615B" w:rsidRPr="00BF615B">
        <w:rPr>
          <w:sz w:val="22"/>
          <w:szCs w:val="22"/>
        </w:rPr>
        <w:t>stablecoins</w:t>
      </w:r>
      <w:proofErr w:type="spellEnd"/>
      <w:r w:rsidR="00BF615B" w:rsidRPr="00BF615B">
        <w:rPr>
          <w:sz w:val="22"/>
          <w:szCs w:val="22"/>
        </w:rPr>
        <w:t xml:space="preserve"> </w:t>
      </w:r>
      <w:proofErr w:type="spellStart"/>
      <w:r w:rsidR="00BF615B" w:rsidRPr="00BF615B">
        <w:rPr>
          <w:sz w:val="22"/>
          <w:szCs w:val="22"/>
        </w:rPr>
        <w:t>arrives</w:t>
      </w:r>
      <w:proofErr w:type="spellEnd"/>
      <w:r w:rsidR="00BF615B">
        <w:rPr>
          <w:sz w:val="22"/>
          <w:szCs w:val="22"/>
        </w:rPr>
        <w:t>)</w:t>
      </w:r>
      <w:r w:rsidRPr="004626E9">
        <w:rPr>
          <w:sz w:val="22"/>
          <w:szCs w:val="22"/>
        </w:rPr>
        <w:t>, Milano Finanza, 28-6-2024</w:t>
      </w:r>
    </w:p>
    <w:p w14:paraId="56B888CF" w14:textId="77777777" w:rsidR="004626E9" w:rsidRDefault="004626E9" w:rsidP="004626E9">
      <w:pPr>
        <w:pStyle w:val="Paragrafoelenco"/>
        <w:ind w:left="502"/>
        <w:rPr>
          <w:sz w:val="22"/>
          <w:szCs w:val="22"/>
        </w:rPr>
      </w:pPr>
    </w:p>
    <w:p w14:paraId="41F023DC" w14:textId="2CE48B16" w:rsidR="008F1594" w:rsidRDefault="008F1594" w:rsidP="00F35BD4">
      <w:pPr>
        <w:pStyle w:val="Paragrafoelenco"/>
        <w:numPr>
          <w:ilvl w:val="3"/>
          <w:numId w:val="17"/>
        </w:numPr>
        <w:rPr>
          <w:sz w:val="22"/>
          <w:szCs w:val="22"/>
        </w:rPr>
      </w:pPr>
      <w:r>
        <w:rPr>
          <w:sz w:val="22"/>
          <w:szCs w:val="22"/>
        </w:rPr>
        <w:t>(With G. Muto)</w:t>
      </w:r>
      <w:r w:rsidR="004E1E40">
        <w:rPr>
          <w:sz w:val="22"/>
          <w:szCs w:val="22"/>
        </w:rPr>
        <w:t xml:space="preserve">, </w:t>
      </w:r>
      <w:r w:rsidR="004E1E40" w:rsidRPr="004E1E40">
        <w:rPr>
          <w:i/>
          <w:iCs/>
          <w:sz w:val="22"/>
          <w:szCs w:val="22"/>
        </w:rPr>
        <w:t>Contratti a distanza a tutela rafforzata per il consumatore</w:t>
      </w:r>
      <w:r w:rsidR="004E1E40">
        <w:rPr>
          <w:sz w:val="22"/>
          <w:szCs w:val="22"/>
        </w:rPr>
        <w:t xml:space="preserve"> (</w:t>
      </w:r>
      <w:proofErr w:type="spellStart"/>
      <w:r w:rsidR="004E1E40" w:rsidRPr="004E1E40">
        <w:rPr>
          <w:sz w:val="22"/>
          <w:szCs w:val="22"/>
        </w:rPr>
        <w:t>Distance</w:t>
      </w:r>
      <w:proofErr w:type="spellEnd"/>
      <w:r w:rsidR="004E1E40" w:rsidRPr="004E1E40">
        <w:rPr>
          <w:sz w:val="22"/>
          <w:szCs w:val="22"/>
        </w:rPr>
        <w:t xml:space="preserve"> </w:t>
      </w:r>
      <w:proofErr w:type="spellStart"/>
      <w:r w:rsidR="004E1E40" w:rsidRPr="004E1E40">
        <w:rPr>
          <w:sz w:val="22"/>
          <w:szCs w:val="22"/>
        </w:rPr>
        <w:t>contracts</w:t>
      </w:r>
      <w:proofErr w:type="spellEnd"/>
      <w:r w:rsidR="004E1E40" w:rsidRPr="004E1E40">
        <w:rPr>
          <w:sz w:val="22"/>
          <w:szCs w:val="22"/>
        </w:rPr>
        <w:t xml:space="preserve"> with </w:t>
      </w:r>
      <w:proofErr w:type="spellStart"/>
      <w:r w:rsidR="004E1E40" w:rsidRPr="004E1E40">
        <w:rPr>
          <w:sz w:val="22"/>
          <w:szCs w:val="22"/>
        </w:rPr>
        <w:t>enhanced</w:t>
      </w:r>
      <w:proofErr w:type="spellEnd"/>
      <w:r w:rsidR="004E1E40" w:rsidRPr="004E1E40">
        <w:rPr>
          <w:sz w:val="22"/>
          <w:szCs w:val="22"/>
        </w:rPr>
        <w:t xml:space="preserve"> consumer </w:t>
      </w:r>
      <w:proofErr w:type="spellStart"/>
      <w:r w:rsidR="004E1E40" w:rsidRPr="004E1E40">
        <w:rPr>
          <w:sz w:val="22"/>
          <w:szCs w:val="22"/>
        </w:rPr>
        <w:t>protection</w:t>
      </w:r>
      <w:proofErr w:type="spellEnd"/>
      <w:r w:rsidR="004E1E40">
        <w:rPr>
          <w:sz w:val="22"/>
          <w:szCs w:val="22"/>
        </w:rPr>
        <w:t>)</w:t>
      </w:r>
      <w:r w:rsidR="004A5580">
        <w:rPr>
          <w:sz w:val="22"/>
          <w:szCs w:val="22"/>
        </w:rPr>
        <w:t>, Il Sole 24 Ore, 18</w:t>
      </w:r>
      <w:r w:rsidR="004A5580" w:rsidRPr="004567F4">
        <w:rPr>
          <w:sz w:val="22"/>
          <w:szCs w:val="22"/>
        </w:rPr>
        <w:t>-</w:t>
      </w:r>
      <w:r w:rsidR="004A5580">
        <w:rPr>
          <w:sz w:val="22"/>
          <w:szCs w:val="22"/>
        </w:rPr>
        <w:t>5</w:t>
      </w:r>
      <w:r w:rsidR="004A5580" w:rsidRPr="004567F4">
        <w:rPr>
          <w:sz w:val="22"/>
          <w:szCs w:val="22"/>
        </w:rPr>
        <w:t>-2024</w:t>
      </w:r>
    </w:p>
    <w:p w14:paraId="7681D820" w14:textId="77777777" w:rsidR="008F1594" w:rsidRDefault="008F1594" w:rsidP="008F1594">
      <w:pPr>
        <w:pStyle w:val="Paragrafoelenco"/>
        <w:ind w:left="502"/>
        <w:rPr>
          <w:sz w:val="22"/>
          <w:szCs w:val="22"/>
        </w:rPr>
      </w:pPr>
    </w:p>
    <w:p w14:paraId="32AF6352" w14:textId="349C980C" w:rsidR="004567F4" w:rsidRPr="004567F4" w:rsidRDefault="00B64C0B" w:rsidP="00F35BD4">
      <w:pPr>
        <w:pStyle w:val="Paragrafoelenco"/>
        <w:numPr>
          <w:ilvl w:val="3"/>
          <w:numId w:val="17"/>
        </w:numPr>
        <w:rPr>
          <w:sz w:val="22"/>
          <w:szCs w:val="22"/>
        </w:rPr>
      </w:pPr>
      <w:r w:rsidRPr="00B64C0B">
        <w:rPr>
          <w:sz w:val="22"/>
          <w:szCs w:val="22"/>
        </w:rPr>
        <w:t>(</w:t>
      </w:r>
      <w:r>
        <w:rPr>
          <w:sz w:val="22"/>
          <w:szCs w:val="22"/>
        </w:rPr>
        <w:t>With</w:t>
      </w:r>
      <w:r w:rsidR="008F1594">
        <w:rPr>
          <w:sz w:val="22"/>
          <w:szCs w:val="22"/>
        </w:rPr>
        <w:t xml:space="preserve"> M. </w:t>
      </w:r>
      <w:proofErr w:type="spellStart"/>
      <w:r w:rsidR="008F1594">
        <w:rPr>
          <w:sz w:val="22"/>
          <w:szCs w:val="22"/>
        </w:rPr>
        <w:t>Fasciglione</w:t>
      </w:r>
      <w:proofErr w:type="spellEnd"/>
      <w:r w:rsidRPr="00B64C0B">
        <w:rPr>
          <w:sz w:val="22"/>
          <w:szCs w:val="22"/>
        </w:rPr>
        <w:t>)</w:t>
      </w:r>
      <w:r w:rsidR="00FD7F13" w:rsidRPr="007339AC">
        <w:rPr>
          <w:i/>
          <w:iCs/>
          <w:sz w:val="22"/>
          <w:szCs w:val="22"/>
        </w:rPr>
        <w:t>Imprese e Sostenibilità: entrano in gioco anche i diritti umani</w:t>
      </w:r>
      <w:r w:rsidR="00FD7F13">
        <w:rPr>
          <w:sz w:val="22"/>
          <w:szCs w:val="22"/>
        </w:rPr>
        <w:t xml:space="preserve"> (</w:t>
      </w:r>
      <w:r w:rsidR="00BA5D7A" w:rsidRPr="00BA5D7A">
        <w:rPr>
          <w:sz w:val="22"/>
          <w:szCs w:val="22"/>
        </w:rPr>
        <w:t xml:space="preserve">Business and </w:t>
      </w:r>
      <w:proofErr w:type="spellStart"/>
      <w:r w:rsidR="00BA5D7A" w:rsidRPr="00BA5D7A">
        <w:rPr>
          <w:sz w:val="22"/>
          <w:szCs w:val="22"/>
        </w:rPr>
        <w:t>Sustainability</w:t>
      </w:r>
      <w:proofErr w:type="spellEnd"/>
      <w:r w:rsidR="00BA5D7A" w:rsidRPr="00BA5D7A">
        <w:rPr>
          <w:sz w:val="22"/>
          <w:szCs w:val="22"/>
        </w:rPr>
        <w:t xml:space="preserve">: Human </w:t>
      </w:r>
      <w:proofErr w:type="spellStart"/>
      <w:r w:rsidR="00BA5D7A" w:rsidRPr="00BA5D7A">
        <w:rPr>
          <w:sz w:val="22"/>
          <w:szCs w:val="22"/>
        </w:rPr>
        <w:t>Rights</w:t>
      </w:r>
      <w:proofErr w:type="spellEnd"/>
      <w:r w:rsidR="00BA5D7A" w:rsidRPr="00BA5D7A">
        <w:rPr>
          <w:sz w:val="22"/>
          <w:szCs w:val="22"/>
        </w:rPr>
        <w:t xml:space="preserve"> </w:t>
      </w:r>
      <w:proofErr w:type="spellStart"/>
      <w:r w:rsidR="00BA5D7A" w:rsidRPr="00BA5D7A">
        <w:rPr>
          <w:sz w:val="22"/>
          <w:szCs w:val="22"/>
        </w:rPr>
        <w:t>also</w:t>
      </w:r>
      <w:proofErr w:type="spellEnd"/>
      <w:r w:rsidR="00BA5D7A" w:rsidRPr="00BA5D7A">
        <w:rPr>
          <w:sz w:val="22"/>
          <w:szCs w:val="22"/>
        </w:rPr>
        <w:t xml:space="preserve"> come </w:t>
      </w:r>
      <w:proofErr w:type="spellStart"/>
      <w:r w:rsidR="00BA5D7A" w:rsidRPr="00BA5D7A">
        <w:rPr>
          <w:sz w:val="22"/>
          <w:szCs w:val="22"/>
        </w:rPr>
        <w:t>into</w:t>
      </w:r>
      <w:proofErr w:type="spellEnd"/>
      <w:r w:rsidR="00BA5D7A" w:rsidRPr="00BA5D7A">
        <w:rPr>
          <w:sz w:val="22"/>
          <w:szCs w:val="22"/>
        </w:rPr>
        <w:t xml:space="preserve"> play</w:t>
      </w:r>
      <w:r w:rsidR="00FD7F13">
        <w:rPr>
          <w:sz w:val="22"/>
          <w:szCs w:val="22"/>
        </w:rPr>
        <w:t>)</w:t>
      </w:r>
      <w:r w:rsidR="00BA5D7A">
        <w:rPr>
          <w:sz w:val="22"/>
          <w:szCs w:val="22"/>
        </w:rPr>
        <w:t>, Milano</w:t>
      </w:r>
      <w:r>
        <w:rPr>
          <w:sz w:val="22"/>
          <w:szCs w:val="22"/>
        </w:rPr>
        <w:t xml:space="preserve"> Finanza, 18</w:t>
      </w:r>
      <w:r w:rsidRPr="004567F4">
        <w:rPr>
          <w:sz w:val="22"/>
          <w:szCs w:val="22"/>
        </w:rPr>
        <w:t>-</w:t>
      </w:r>
      <w:r>
        <w:rPr>
          <w:sz w:val="22"/>
          <w:szCs w:val="22"/>
        </w:rPr>
        <w:t>6</w:t>
      </w:r>
      <w:r w:rsidRPr="004567F4">
        <w:rPr>
          <w:sz w:val="22"/>
          <w:szCs w:val="22"/>
        </w:rPr>
        <w:t>-2024</w:t>
      </w:r>
    </w:p>
    <w:p w14:paraId="32847629" w14:textId="77777777" w:rsidR="004567F4" w:rsidRPr="004567F4" w:rsidRDefault="004567F4" w:rsidP="004567F4">
      <w:pPr>
        <w:pStyle w:val="Paragrafoelenco"/>
        <w:ind w:left="502"/>
        <w:rPr>
          <w:sz w:val="22"/>
          <w:szCs w:val="22"/>
        </w:rPr>
      </w:pPr>
    </w:p>
    <w:p w14:paraId="641C9E1D" w14:textId="41074B32" w:rsidR="00F546C0" w:rsidRPr="00F546C0" w:rsidRDefault="00F546C0" w:rsidP="00F35BD4">
      <w:pPr>
        <w:pStyle w:val="Paragrafoelenco"/>
        <w:numPr>
          <w:ilvl w:val="3"/>
          <w:numId w:val="17"/>
        </w:numPr>
        <w:rPr>
          <w:sz w:val="22"/>
          <w:szCs w:val="22"/>
        </w:rPr>
      </w:pPr>
      <w:r w:rsidRPr="004E2C63">
        <w:rPr>
          <w:i/>
          <w:iCs/>
          <w:sz w:val="22"/>
          <w:szCs w:val="22"/>
        </w:rPr>
        <w:t>AI Act, l</w:t>
      </w:r>
      <w:r w:rsidR="00B77167" w:rsidRPr="004E2C63">
        <w:rPr>
          <w:i/>
          <w:iCs/>
          <w:sz w:val="22"/>
          <w:szCs w:val="22"/>
        </w:rPr>
        <w:t>’</w:t>
      </w:r>
      <w:r w:rsidRPr="004E2C63">
        <w:rPr>
          <w:i/>
          <w:iCs/>
          <w:sz w:val="22"/>
          <w:szCs w:val="22"/>
        </w:rPr>
        <w:t>amaro in bocca per una sfida che la Ue ha raccolto solo in parte</w:t>
      </w:r>
      <w:r w:rsidR="0004679C">
        <w:rPr>
          <w:sz w:val="22"/>
          <w:szCs w:val="22"/>
        </w:rPr>
        <w:t xml:space="preserve"> (</w:t>
      </w:r>
      <w:r w:rsidR="0004679C" w:rsidRPr="0004679C">
        <w:rPr>
          <w:sz w:val="22"/>
          <w:szCs w:val="22"/>
        </w:rPr>
        <w:t xml:space="preserve">AI Act, a bitter taste in the </w:t>
      </w:r>
      <w:proofErr w:type="spellStart"/>
      <w:r w:rsidR="0004679C" w:rsidRPr="0004679C">
        <w:rPr>
          <w:sz w:val="22"/>
          <w:szCs w:val="22"/>
        </w:rPr>
        <w:t>mouth</w:t>
      </w:r>
      <w:proofErr w:type="spellEnd"/>
      <w:r w:rsidR="0004679C" w:rsidRPr="0004679C">
        <w:rPr>
          <w:sz w:val="22"/>
          <w:szCs w:val="22"/>
        </w:rPr>
        <w:t xml:space="preserve"> for a challenge </w:t>
      </w:r>
      <w:proofErr w:type="spellStart"/>
      <w:r w:rsidR="0004679C" w:rsidRPr="0004679C">
        <w:rPr>
          <w:sz w:val="22"/>
          <w:szCs w:val="22"/>
        </w:rPr>
        <w:t>that</w:t>
      </w:r>
      <w:proofErr w:type="spellEnd"/>
      <w:r w:rsidR="0004679C" w:rsidRPr="0004679C">
        <w:rPr>
          <w:sz w:val="22"/>
          <w:szCs w:val="22"/>
        </w:rPr>
        <w:t xml:space="preserve"> the EU </w:t>
      </w:r>
      <w:proofErr w:type="spellStart"/>
      <w:r w:rsidR="0004679C" w:rsidRPr="0004679C">
        <w:rPr>
          <w:sz w:val="22"/>
          <w:szCs w:val="22"/>
        </w:rPr>
        <w:t>has</w:t>
      </w:r>
      <w:proofErr w:type="spellEnd"/>
      <w:r w:rsidR="0004679C" w:rsidRPr="0004679C">
        <w:rPr>
          <w:sz w:val="22"/>
          <w:szCs w:val="22"/>
        </w:rPr>
        <w:t xml:space="preserve"> </w:t>
      </w:r>
      <w:proofErr w:type="spellStart"/>
      <w:r w:rsidR="0004679C" w:rsidRPr="0004679C">
        <w:rPr>
          <w:sz w:val="22"/>
          <w:szCs w:val="22"/>
        </w:rPr>
        <w:t>only</w:t>
      </w:r>
      <w:proofErr w:type="spellEnd"/>
      <w:r w:rsidR="0004679C" w:rsidRPr="0004679C">
        <w:rPr>
          <w:sz w:val="22"/>
          <w:szCs w:val="22"/>
        </w:rPr>
        <w:t xml:space="preserve"> </w:t>
      </w:r>
      <w:proofErr w:type="spellStart"/>
      <w:r w:rsidR="0004679C" w:rsidRPr="0004679C">
        <w:rPr>
          <w:sz w:val="22"/>
          <w:szCs w:val="22"/>
        </w:rPr>
        <w:t>partially</w:t>
      </w:r>
      <w:proofErr w:type="spellEnd"/>
      <w:r w:rsidR="0004679C" w:rsidRPr="0004679C">
        <w:rPr>
          <w:sz w:val="22"/>
          <w:szCs w:val="22"/>
        </w:rPr>
        <w:t xml:space="preserve"> </w:t>
      </w:r>
      <w:proofErr w:type="spellStart"/>
      <w:r w:rsidR="0004679C" w:rsidRPr="0004679C">
        <w:rPr>
          <w:sz w:val="22"/>
          <w:szCs w:val="22"/>
        </w:rPr>
        <w:t>met</w:t>
      </w:r>
      <w:proofErr w:type="spellEnd"/>
      <w:r w:rsidR="0004679C">
        <w:rPr>
          <w:sz w:val="22"/>
          <w:szCs w:val="22"/>
        </w:rPr>
        <w:t>)</w:t>
      </w:r>
      <w:r w:rsidR="004E2C63">
        <w:rPr>
          <w:sz w:val="22"/>
          <w:szCs w:val="22"/>
        </w:rPr>
        <w:t xml:space="preserve">, </w:t>
      </w:r>
      <w:r w:rsidR="00BA5D7A">
        <w:rPr>
          <w:sz w:val="22"/>
          <w:szCs w:val="22"/>
        </w:rPr>
        <w:t xml:space="preserve">Il Sole 24 Ore, </w:t>
      </w:r>
      <w:r w:rsidR="004567F4">
        <w:rPr>
          <w:sz w:val="22"/>
          <w:szCs w:val="22"/>
        </w:rPr>
        <w:t>10</w:t>
      </w:r>
      <w:r w:rsidR="004567F4" w:rsidRPr="004567F4">
        <w:rPr>
          <w:sz w:val="22"/>
          <w:szCs w:val="22"/>
        </w:rPr>
        <w:t>-</w:t>
      </w:r>
      <w:r w:rsidR="004567F4">
        <w:rPr>
          <w:sz w:val="22"/>
          <w:szCs w:val="22"/>
        </w:rPr>
        <w:t>5</w:t>
      </w:r>
      <w:r w:rsidR="004567F4" w:rsidRPr="004567F4">
        <w:rPr>
          <w:sz w:val="22"/>
          <w:szCs w:val="22"/>
        </w:rPr>
        <w:t>-2024</w:t>
      </w:r>
    </w:p>
    <w:p w14:paraId="1ECCD68C" w14:textId="77777777" w:rsidR="00F546C0" w:rsidRPr="00F546C0" w:rsidRDefault="00F546C0" w:rsidP="00F546C0">
      <w:pPr>
        <w:pStyle w:val="Paragrafoelenco"/>
        <w:ind w:left="502"/>
        <w:rPr>
          <w:sz w:val="22"/>
          <w:szCs w:val="22"/>
        </w:rPr>
      </w:pPr>
    </w:p>
    <w:p w14:paraId="5CB563B2" w14:textId="6D8ABFC6" w:rsidR="00AA0013" w:rsidRPr="00B17DD3" w:rsidRDefault="00AA0013" w:rsidP="00F35BD4">
      <w:pPr>
        <w:pStyle w:val="Paragrafoelenco"/>
        <w:numPr>
          <w:ilvl w:val="3"/>
          <w:numId w:val="17"/>
        </w:numPr>
        <w:rPr>
          <w:sz w:val="22"/>
          <w:szCs w:val="22"/>
          <w:lang w:val="en-US"/>
        </w:rPr>
      </w:pPr>
      <w:r w:rsidRPr="00D302BC">
        <w:rPr>
          <w:i/>
          <w:iCs/>
          <w:sz w:val="22"/>
          <w:szCs w:val="22"/>
          <w:lang w:val="en-US"/>
        </w:rPr>
        <w:t>Prot</w:t>
      </w:r>
      <w:r w:rsidR="00B17DD3" w:rsidRPr="00D302BC">
        <w:rPr>
          <w:i/>
          <w:iCs/>
          <w:sz w:val="22"/>
          <w:szCs w:val="22"/>
          <w:lang w:val="en-US"/>
        </w:rPr>
        <w:t xml:space="preserve">ezione minima per </w:t>
      </w:r>
      <w:proofErr w:type="spellStart"/>
      <w:r w:rsidR="00B17DD3" w:rsidRPr="00D302BC">
        <w:rPr>
          <w:i/>
          <w:iCs/>
          <w:sz w:val="22"/>
          <w:szCs w:val="22"/>
          <w:lang w:val="en-US"/>
        </w:rPr>
        <w:t>i</w:t>
      </w:r>
      <w:proofErr w:type="spellEnd"/>
      <w:r w:rsidR="00B17DD3" w:rsidRPr="00D302BC">
        <w:rPr>
          <w:i/>
          <w:iCs/>
          <w:sz w:val="22"/>
          <w:szCs w:val="22"/>
          <w:lang w:val="en-US"/>
        </w:rPr>
        <w:t xml:space="preserve"> platform workers</w:t>
      </w:r>
      <w:r w:rsidR="00B17DD3" w:rsidRPr="00B17DD3">
        <w:rPr>
          <w:sz w:val="22"/>
          <w:szCs w:val="22"/>
          <w:lang w:val="en-US"/>
        </w:rPr>
        <w:t xml:space="preserve"> (Minimum level of prote</w:t>
      </w:r>
      <w:r w:rsidR="00B17DD3">
        <w:rPr>
          <w:sz w:val="22"/>
          <w:szCs w:val="22"/>
          <w:lang w:val="en-US"/>
        </w:rPr>
        <w:t xml:space="preserve">ction for </w:t>
      </w:r>
      <w:r w:rsidR="00EE6D34">
        <w:rPr>
          <w:sz w:val="22"/>
          <w:szCs w:val="22"/>
          <w:lang w:val="en-US"/>
        </w:rPr>
        <w:t>platform workers</w:t>
      </w:r>
      <w:r w:rsidR="00B17DD3" w:rsidRPr="00B17DD3">
        <w:rPr>
          <w:sz w:val="22"/>
          <w:szCs w:val="22"/>
          <w:lang w:val="en-US"/>
        </w:rPr>
        <w:t>)</w:t>
      </w:r>
      <w:r w:rsidR="00EE6D34">
        <w:rPr>
          <w:sz w:val="22"/>
          <w:szCs w:val="22"/>
          <w:lang w:val="en-US"/>
        </w:rPr>
        <w:t xml:space="preserve">, </w:t>
      </w:r>
      <w:r w:rsidR="00BA5D7A" w:rsidRPr="00BA5D7A">
        <w:rPr>
          <w:sz w:val="22"/>
          <w:szCs w:val="22"/>
          <w:lang w:val="en-US"/>
        </w:rPr>
        <w:t>Il Sole 24 Ore</w:t>
      </w:r>
      <w:r w:rsidR="00BA5D7A">
        <w:rPr>
          <w:sz w:val="22"/>
          <w:szCs w:val="22"/>
          <w:lang w:val="en-US"/>
        </w:rPr>
        <w:t xml:space="preserve">, </w:t>
      </w:r>
      <w:r w:rsidR="00FF6D37" w:rsidRPr="00FF6D37">
        <w:rPr>
          <w:sz w:val="22"/>
          <w:szCs w:val="22"/>
          <w:lang w:val="en-US"/>
        </w:rPr>
        <w:t>28-</w:t>
      </w:r>
      <w:r w:rsidR="00FF6D37">
        <w:rPr>
          <w:sz w:val="22"/>
          <w:szCs w:val="22"/>
          <w:lang w:val="en-US"/>
        </w:rPr>
        <w:t>4-</w:t>
      </w:r>
      <w:r w:rsidR="00FF6D37" w:rsidRPr="00FF6D37">
        <w:rPr>
          <w:sz w:val="22"/>
          <w:szCs w:val="22"/>
          <w:lang w:val="en-US"/>
        </w:rPr>
        <w:t>2024</w:t>
      </w:r>
    </w:p>
    <w:p w14:paraId="6C2F35F3" w14:textId="77777777" w:rsidR="00AA0013" w:rsidRPr="00B17DD3" w:rsidRDefault="00AA0013" w:rsidP="00AA0013">
      <w:pPr>
        <w:pStyle w:val="Paragrafoelenco"/>
        <w:ind w:left="502"/>
        <w:rPr>
          <w:sz w:val="22"/>
          <w:szCs w:val="22"/>
          <w:lang w:val="en-US"/>
        </w:rPr>
      </w:pPr>
    </w:p>
    <w:p w14:paraId="0D3D5CCF" w14:textId="35BE9A38" w:rsidR="00D60A26" w:rsidRDefault="00D60A26" w:rsidP="00F35BD4">
      <w:pPr>
        <w:pStyle w:val="Paragrafoelenco"/>
        <w:numPr>
          <w:ilvl w:val="3"/>
          <w:numId w:val="17"/>
        </w:numPr>
        <w:rPr>
          <w:sz w:val="22"/>
          <w:szCs w:val="22"/>
        </w:rPr>
      </w:pPr>
      <w:r>
        <w:rPr>
          <w:sz w:val="22"/>
          <w:szCs w:val="22"/>
        </w:rPr>
        <w:t xml:space="preserve">(With </w:t>
      </w:r>
      <w:r w:rsidRPr="00557C05">
        <w:rPr>
          <w:sz w:val="22"/>
          <w:szCs w:val="22"/>
        </w:rPr>
        <w:t>M</w:t>
      </w:r>
      <w:r>
        <w:rPr>
          <w:sz w:val="22"/>
          <w:szCs w:val="22"/>
        </w:rPr>
        <w:t>.</w:t>
      </w:r>
      <w:r w:rsidRPr="00557C05">
        <w:rPr>
          <w:sz w:val="22"/>
          <w:szCs w:val="22"/>
        </w:rPr>
        <w:t xml:space="preserve"> Calcaterra, G</w:t>
      </w:r>
      <w:r>
        <w:rPr>
          <w:sz w:val="22"/>
          <w:szCs w:val="22"/>
        </w:rPr>
        <w:t xml:space="preserve">. </w:t>
      </w:r>
      <w:r w:rsidRPr="00557C05">
        <w:rPr>
          <w:sz w:val="22"/>
          <w:szCs w:val="22"/>
        </w:rPr>
        <w:t>Iannaccone</w:t>
      </w:r>
      <w:r>
        <w:rPr>
          <w:sz w:val="22"/>
          <w:szCs w:val="22"/>
        </w:rPr>
        <w:t xml:space="preserve">), </w:t>
      </w:r>
      <w:r w:rsidRPr="00A51051">
        <w:rPr>
          <w:i/>
          <w:iCs/>
          <w:sz w:val="22"/>
          <w:szCs w:val="22"/>
        </w:rPr>
        <w:t>La rivoluzione deve partire dalle università</w:t>
      </w:r>
      <w:r w:rsidR="00317AB1">
        <w:rPr>
          <w:i/>
          <w:iCs/>
          <w:sz w:val="22"/>
          <w:szCs w:val="22"/>
        </w:rPr>
        <w:t xml:space="preserve"> </w:t>
      </w:r>
      <w:r w:rsidR="00317AB1" w:rsidRPr="00317AB1">
        <w:rPr>
          <w:sz w:val="22"/>
          <w:szCs w:val="22"/>
        </w:rPr>
        <w:t>(</w:t>
      </w:r>
      <w:proofErr w:type="spellStart"/>
      <w:r w:rsidR="00317AB1">
        <w:rPr>
          <w:sz w:val="22"/>
          <w:szCs w:val="22"/>
        </w:rPr>
        <w:t>Revolution</w:t>
      </w:r>
      <w:proofErr w:type="spellEnd"/>
      <w:r w:rsidR="00317AB1">
        <w:rPr>
          <w:sz w:val="22"/>
          <w:szCs w:val="22"/>
        </w:rPr>
        <w:t xml:space="preserve"> </w:t>
      </w:r>
      <w:proofErr w:type="spellStart"/>
      <w:r w:rsidR="00317AB1">
        <w:rPr>
          <w:sz w:val="22"/>
          <w:szCs w:val="22"/>
        </w:rPr>
        <w:t>has</w:t>
      </w:r>
      <w:proofErr w:type="spellEnd"/>
      <w:r w:rsidR="00317AB1">
        <w:rPr>
          <w:sz w:val="22"/>
          <w:szCs w:val="22"/>
        </w:rPr>
        <w:t xml:space="preserve"> to start from </w:t>
      </w:r>
      <w:proofErr w:type="spellStart"/>
      <w:r w:rsidR="00317AB1">
        <w:rPr>
          <w:sz w:val="22"/>
          <w:szCs w:val="22"/>
        </w:rPr>
        <w:t>universities</w:t>
      </w:r>
      <w:proofErr w:type="spellEnd"/>
      <w:r w:rsidR="00317AB1" w:rsidRPr="00317AB1">
        <w:rPr>
          <w:sz w:val="22"/>
          <w:szCs w:val="22"/>
        </w:rPr>
        <w:t>)</w:t>
      </w:r>
      <w:r>
        <w:rPr>
          <w:sz w:val="22"/>
          <w:szCs w:val="22"/>
        </w:rPr>
        <w:t>, Il Sole 24 Ore, 28-2-2024</w:t>
      </w:r>
    </w:p>
    <w:p w14:paraId="5091058F" w14:textId="77777777" w:rsidR="00D60A26" w:rsidRDefault="00D60A26" w:rsidP="00D60A26">
      <w:pPr>
        <w:pStyle w:val="Paragrafoelenco"/>
        <w:ind w:left="502"/>
        <w:rPr>
          <w:sz w:val="22"/>
          <w:szCs w:val="22"/>
        </w:rPr>
      </w:pPr>
    </w:p>
    <w:p w14:paraId="58537099" w14:textId="1D456AC2" w:rsidR="005A5694" w:rsidRPr="005A5694" w:rsidRDefault="005A5694" w:rsidP="00F35BD4">
      <w:pPr>
        <w:pStyle w:val="Paragrafoelenco"/>
        <w:numPr>
          <w:ilvl w:val="3"/>
          <w:numId w:val="17"/>
        </w:numPr>
        <w:rPr>
          <w:sz w:val="22"/>
          <w:szCs w:val="22"/>
        </w:rPr>
      </w:pPr>
      <w:r>
        <w:rPr>
          <w:sz w:val="22"/>
          <w:szCs w:val="22"/>
        </w:rPr>
        <w:t>(</w:t>
      </w:r>
      <w:r w:rsidR="00D60A26">
        <w:rPr>
          <w:sz w:val="22"/>
          <w:szCs w:val="22"/>
        </w:rPr>
        <w:t>With</w:t>
      </w:r>
      <w:r>
        <w:rPr>
          <w:sz w:val="22"/>
          <w:szCs w:val="22"/>
        </w:rPr>
        <w:t xml:space="preserve"> E. Alpa), </w:t>
      </w:r>
      <w:r w:rsidRPr="005178B9">
        <w:rPr>
          <w:i/>
          <w:iCs/>
          <w:sz w:val="22"/>
          <w:szCs w:val="22"/>
        </w:rPr>
        <w:t>Un intervento a tutela degli utenti</w:t>
      </w:r>
      <w:r w:rsidR="00DE50E8">
        <w:rPr>
          <w:sz w:val="22"/>
          <w:szCs w:val="22"/>
        </w:rPr>
        <w:t xml:space="preserve"> (</w:t>
      </w:r>
      <w:r w:rsidR="00DE50E8" w:rsidRPr="00DE50E8">
        <w:rPr>
          <w:sz w:val="22"/>
          <w:szCs w:val="22"/>
        </w:rPr>
        <w:t xml:space="preserve">An </w:t>
      </w:r>
      <w:proofErr w:type="spellStart"/>
      <w:r w:rsidR="00DE50E8" w:rsidRPr="00DE50E8">
        <w:rPr>
          <w:sz w:val="22"/>
          <w:szCs w:val="22"/>
        </w:rPr>
        <w:t>intervention</w:t>
      </w:r>
      <w:proofErr w:type="spellEnd"/>
      <w:r w:rsidR="00DE50E8" w:rsidRPr="00DE50E8">
        <w:rPr>
          <w:sz w:val="22"/>
          <w:szCs w:val="22"/>
        </w:rPr>
        <w:t xml:space="preserve"> to </w:t>
      </w:r>
      <w:proofErr w:type="spellStart"/>
      <w:r w:rsidR="00DE50E8" w:rsidRPr="00DE50E8">
        <w:rPr>
          <w:sz w:val="22"/>
          <w:szCs w:val="22"/>
        </w:rPr>
        <w:t>protect</w:t>
      </w:r>
      <w:proofErr w:type="spellEnd"/>
      <w:r w:rsidR="00DE50E8" w:rsidRPr="00DE50E8">
        <w:rPr>
          <w:sz w:val="22"/>
          <w:szCs w:val="22"/>
        </w:rPr>
        <w:t xml:space="preserve"> users</w:t>
      </w:r>
      <w:r w:rsidR="00DE50E8">
        <w:rPr>
          <w:sz w:val="22"/>
          <w:szCs w:val="22"/>
        </w:rPr>
        <w:t>)</w:t>
      </w:r>
      <w:r>
        <w:rPr>
          <w:sz w:val="22"/>
          <w:szCs w:val="22"/>
        </w:rPr>
        <w:t>, Il Sole 24 Ore, 11-1-2024</w:t>
      </w:r>
    </w:p>
    <w:p w14:paraId="4BF88377" w14:textId="77777777" w:rsidR="005A5694" w:rsidRPr="005A5694" w:rsidRDefault="005A5694" w:rsidP="005A5694">
      <w:pPr>
        <w:pStyle w:val="Paragrafoelenco"/>
        <w:ind w:left="502"/>
        <w:rPr>
          <w:sz w:val="22"/>
          <w:szCs w:val="22"/>
        </w:rPr>
      </w:pPr>
    </w:p>
    <w:p w14:paraId="3C94A508" w14:textId="14138596" w:rsidR="00F35BD4" w:rsidRPr="00EE4A9A" w:rsidRDefault="00F35BD4" w:rsidP="00F35BD4">
      <w:pPr>
        <w:pStyle w:val="Paragrafoelenco"/>
        <w:numPr>
          <w:ilvl w:val="3"/>
          <w:numId w:val="17"/>
        </w:numPr>
        <w:rPr>
          <w:sz w:val="22"/>
          <w:szCs w:val="22"/>
          <w:lang w:val="en-US"/>
        </w:rPr>
      </w:pPr>
      <w:proofErr w:type="spellStart"/>
      <w:r w:rsidRPr="00EE4A9A">
        <w:rPr>
          <w:i/>
          <w:iCs/>
          <w:sz w:val="22"/>
          <w:szCs w:val="22"/>
          <w:lang w:val="en-US"/>
        </w:rPr>
        <w:t>Intelligenza</w:t>
      </w:r>
      <w:proofErr w:type="spellEnd"/>
      <w:r w:rsidRPr="00EE4A9A">
        <w:rPr>
          <w:i/>
          <w:iCs/>
          <w:sz w:val="22"/>
          <w:szCs w:val="22"/>
          <w:lang w:val="en-US"/>
        </w:rPr>
        <w:t xml:space="preserve"> </w:t>
      </w:r>
      <w:proofErr w:type="spellStart"/>
      <w:r w:rsidRPr="00EE4A9A">
        <w:rPr>
          <w:i/>
          <w:iCs/>
          <w:sz w:val="22"/>
          <w:szCs w:val="22"/>
          <w:lang w:val="en-US"/>
        </w:rPr>
        <w:t>artificiale</w:t>
      </w:r>
      <w:proofErr w:type="spellEnd"/>
      <w:r w:rsidRPr="00EE4A9A">
        <w:rPr>
          <w:i/>
          <w:iCs/>
          <w:sz w:val="22"/>
          <w:szCs w:val="22"/>
          <w:lang w:val="en-US"/>
        </w:rPr>
        <w:t xml:space="preserve">, 2 test </w:t>
      </w:r>
      <w:proofErr w:type="spellStart"/>
      <w:r w:rsidRPr="00EE4A9A">
        <w:rPr>
          <w:i/>
          <w:iCs/>
          <w:sz w:val="22"/>
          <w:szCs w:val="22"/>
          <w:lang w:val="en-US"/>
        </w:rPr>
        <w:t>chiave</w:t>
      </w:r>
      <w:proofErr w:type="spellEnd"/>
      <w:r w:rsidRPr="00EE4A9A">
        <w:rPr>
          <w:i/>
          <w:iCs/>
          <w:sz w:val="22"/>
          <w:szCs w:val="22"/>
          <w:lang w:val="en-US"/>
        </w:rPr>
        <w:t xml:space="preserve"> </w:t>
      </w:r>
      <w:proofErr w:type="spellStart"/>
      <w:r w:rsidRPr="00EE4A9A">
        <w:rPr>
          <w:i/>
          <w:iCs/>
          <w:sz w:val="22"/>
          <w:szCs w:val="22"/>
          <w:lang w:val="en-US"/>
        </w:rPr>
        <w:t>nel</w:t>
      </w:r>
      <w:proofErr w:type="spellEnd"/>
      <w:r w:rsidRPr="00EE4A9A">
        <w:rPr>
          <w:i/>
          <w:iCs/>
          <w:sz w:val="22"/>
          <w:szCs w:val="22"/>
          <w:lang w:val="en-US"/>
        </w:rPr>
        <w:t xml:space="preserve"> 2024: </w:t>
      </w:r>
      <w:proofErr w:type="spellStart"/>
      <w:r w:rsidRPr="00EE4A9A">
        <w:rPr>
          <w:i/>
          <w:iCs/>
          <w:sz w:val="22"/>
          <w:szCs w:val="22"/>
          <w:lang w:val="en-US"/>
        </w:rPr>
        <w:t>elezioni</w:t>
      </w:r>
      <w:proofErr w:type="spellEnd"/>
      <w:r w:rsidRPr="00EE4A9A">
        <w:rPr>
          <w:i/>
          <w:iCs/>
          <w:sz w:val="22"/>
          <w:szCs w:val="22"/>
          <w:lang w:val="en-US"/>
        </w:rPr>
        <w:t xml:space="preserve"> </w:t>
      </w:r>
      <w:proofErr w:type="spellStart"/>
      <w:r w:rsidRPr="00EE4A9A">
        <w:rPr>
          <w:i/>
          <w:iCs/>
          <w:sz w:val="22"/>
          <w:szCs w:val="22"/>
          <w:lang w:val="en-US"/>
        </w:rPr>
        <w:t>nel</w:t>
      </w:r>
      <w:proofErr w:type="spellEnd"/>
      <w:r w:rsidRPr="00EE4A9A">
        <w:rPr>
          <w:i/>
          <w:iCs/>
          <w:sz w:val="22"/>
          <w:szCs w:val="22"/>
          <w:lang w:val="en-US"/>
        </w:rPr>
        <w:t xml:space="preserve"> mondo e copyright</w:t>
      </w:r>
      <w:r w:rsidRPr="00EE4A9A">
        <w:rPr>
          <w:sz w:val="22"/>
          <w:szCs w:val="22"/>
          <w:lang w:val="en-US"/>
        </w:rPr>
        <w:t xml:space="preserve"> (</w:t>
      </w:r>
      <w:r w:rsidR="00EE4A9A" w:rsidRPr="00EE4A9A">
        <w:rPr>
          <w:sz w:val="22"/>
          <w:szCs w:val="22"/>
          <w:lang w:val="en-US"/>
        </w:rPr>
        <w:t>In 2024, two key tests for artificial intelligence will be elections around the world and copyright.</w:t>
      </w:r>
      <w:r w:rsidRPr="00EE4A9A">
        <w:rPr>
          <w:sz w:val="22"/>
          <w:szCs w:val="22"/>
          <w:lang w:val="en-US"/>
        </w:rPr>
        <w:t>), Il Sole 24 Ore, 10-1-2024</w:t>
      </w:r>
    </w:p>
    <w:p w14:paraId="6EEB760C" w14:textId="77777777" w:rsidR="00F35BD4" w:rsidRPr="00EE4A9A" w:rsidRDefault="00F35BD4" w:rsidP="00F35BD4">
      <w:pPr>
        <w:pStyle w:val="Paragrafoelenco"/>
        <w:ind w:left="502"/>
        <w:rPr>
          <w:sz w:val="22"/>
          <w:szCs w:val="22"/>
          <w:lang w:val="en-US"/>
        </w:rPr>
      </w:pPr>
    </w:p>
    <w:p w14:paraId="1D7D9240" w14:textId="2D8C0012" w:rsidR="000D02D6" w:rsidRPr="00590A5F" w:rsidRDefault="00590A5F" w:rsidP="00590A5F">
      <w:pPr>
        <w:pStyle w:val="Paragrafoelenco"/>
        <w:numPr>
          <w:ilvl w:val="3"/>
          <w:numId w:val="17"/>
        </w:numPr>
        <w:rPr>
          <w:sz w:val="22"/>
          <w:szCs w:val="22"/>
        </w:rPr>
      </w:pPr>
      <w:r w:rsidRPr="00590A5F">
        <w:rPr>
          <w:sz w:val="22"/>
          <w:szCs w:val="22"/>
        </w:rPr>
        <w:t>(</w:t>
      </w:r>
      <w:r>
        <w:rPr>
          <w:sz w:val="22"/>
          <w:szCs w:val="22"/>
        </w:rPr>
        <w:t>With</w:t>
      </w:r>
      <w:r w:rsidRPr="00590A5F">
        <w:rPr>
          <w:sz w:val="22"/>
          <w:szCs w:val="22"/>
        </w:rPr>
        <w:t xml:space="preserve"> M. Calcaterra, G. Iannaccone), </w:t>
      </w:r>
      <w:r w:rsidRPr="00314193">
        <w:rPr>
          <w:i/>
          <w:iCs/>
          <w:sz w:val="22"/>
          <w:szCs w:val="22"/>
        </w:rPr>
        <w:t>Intelligenza artificiale in studio: i vizi delle fonti non garantiscono risultati</w:t>
      </w:r>
      <w:r w:rsidR="00314193">
        <w:rPr>
          <w:sz w:val="22"/>
          <w:szCs w:val="22"/>
        </w:rPr>
        <w:t xml:space="preserve"> (</w:t>
      </w:r>
      <w:proofErr w:type="spellStart"/>
      <w:r w:rsidR="00314193" w:rsidRPr="00314193">
        <w:rPr>
          <w:sz w:val="22"/>
          <w:szCs w:val="22"/>
        </w:rPr>
        <w:t>Artificial</w:t>
      </w:r>
      <w:proofErr w:type="spellEnd"/>
      <w:r w:rsidR="00314193" w:rsidRPr="00314193">
        <w:rPr>
          <w:sz w:val="22"/>
          <w:szCs w:val="22"/>
        </w:rPr>
        <w:t xml:space="preserve"> intelligence in the study: </w:t>
      </w:r>
      <w:proofErr w:type="spellStart"/>
      <w:r w:rsidR="00314193" w:rsidRPr="00314193">
        <w:rPr>
          <w:sz w:val="22"/>
          <w:szCs w:val="22"/>
        </w:rPr>
        <w:t>unreliable</w:t>
      </w:r>
      <w:proofErr w:type="spellEnd"/>
      <w:r w:rsidR="00314193" w:rsidRPr="00314193">
        <w:rPr>
          <w:sz w:val="22"/>
          <w:szCs w:val="22"/>
        </w:rPr>
        <w:t xml:space="preserve"> sources do </w:t>
      </w:r>
      <w:proofErr w:type="spellStart"/>
      <w:r w:rsidR="00314193" w:rsidRPr="00314193">
        <w:rPr>
          <w:sz w:val="22"/>
          <w:szCs w:val="22"/>
        </w:rPr>
        <w:t>not</w:t>
      </w:r>
      <w:proofErr w:type="spellEnd"/>
      <w:r w:rsidR="00314193" w:rsidRPr="00314193">
        <w:rPr>
          <w:sz w:val="22"/>
          <w:szCs w:val="22"/>
        </w:rPr>
        <w:t xml:space="preserve"> </w:t>
      </w:r>
      <w:proofErr w:type="spellStart"/>
      <w:r w:rsidR="00314193" w:rsidRPr="00314193">
        <w:rPr>
          <w:sz w:val="22"/>
          <w:szCs w:val="22"/>
        </w:rPr>
        <w:t>guarantee</w:t>
      </w:r>
      <w:proofErr w:type="spellEnd"/>
      <w:r w:rsidR="00314193" w:rsidRPr="00314193">
        <w:rPr>
          <w:sz w:val="22"/>
          <w:szCs w:val="22"/>
        </w:rPr>
        <w:t xml:space="preserve"> </w:t>
      </w:r>
      <w:proofErr w:type="spellStart"/>
      <w:r w:rsidR="00314193" w:rsidRPr="00314193">
        <w:rPr>
          <w:sz w:val="22"/>
          <w:szCs w:val="22"/>
        </w:rPr>
        <w:t>results</w:t>
      </w:r>
      <w:proofErr w:type="spellEnd"/>
      <w:r w:rsidR="00314193">
        <w:rPr>
          <w:sz w:val="22"/>
          <w:szCs w:val="22"/>
        </w:rPr>
        <w:t>)</w:t>
      </w:r>
      <w:r w:rsidRPr="00590A5F">
        <w:rPr>
          <w:sz w:val="22"/>
          <w:szCs w:val="22"/>
        </w:rPr>
        <w:t>, Il Sole 24 Ore, 4-1-2024</w:t>
      </w:r>
    </w:p>
    <w:p w14:paraId="0F87883D" w14:textId="77777777" w:rsidR="000D02D6" w:rsidRPr="000D02D6" w:rsidRDefault="000D02D6" w:rsidP="000D02D6">
      <w:pPr>
        <w:pStyle w:val="Paragrafoelenco"/>
        <w:ind w:left="502"/>
        <w:rPr>
          <w:b/>
          <w:bCs/>
          <w:sz w:val="22"/>
          <w:szCs w:val="22"/>
        </w:rPr>
      </w:pPr>
    </w:p>
    <w:p w14:paraId="788BCEB4" w14:textId="75606ECC" w:rsidR="000A54DF" w:rsidRPr="000A54DF" w:rsidRDefault="000A54DF" w:rsidP="006229EB">
      <w:pPr>
        <w:pStyle w:val="Paragrafoelenco"/>
        <w:numPr>
          <w:ilvl w:val="3"/>
          <w:numId w:val="17"/>
        </w:numPr>
        <w:rPr>
          <w:b/>
          <w:bCs/>
          <w:sz w:val="22"/>
          <w:szCs w:val="22"/>
        </w:rPr>
      </w:pPr>
      <w:r w:rsidRPr="00BE3055">
        <w:rPr>
          <w:sz w:val="22"/>
          <w:szCs w:val="22"/>
        </w:rPr>
        <w:t>(</w:t>
      </w:r>
      <w:r w:rsidR="007A559B">
        <w:rPr>
          <w:sz w:val="22"/>
          <w:szCs w:val="22"/>
        </w:rPr>
        <w:t>With</w:t>
      </w:r>
      <w:r>
        <w:rPr>
          <w:sz w:val="22"/>
          <w:szCs w:val="22"/>
        </w:rPr>
        <w:t xml:space="preserve"> G. Finocchiaro</w:t>
      </w:r>
      <w:r w:rsidRPr="00BE3055">
        <w:rPr>
          <w:sz w:val="22"/>
          <w:szCs w:val="22"/>
        </w:rPr>
        <w:t>)</w:t>
      </w:r>
      <w:r>
        <w:rPr>
          <w:sz w:val="22"/>
          <w:szCs w:val="22"/>
        </w:rPr>
        <w:t xml:space="preserve">, </w:t>
      </w:r>
      <w:r w:rsidRPr="00D21569">
        <w:rPr>
          <w:i/>
          <w:iCs/>
          <w:sz w:val="22"/>
          <w:szCs w:val="22"/>
        </w:rPr>
        <w:t>Intelligenza artificiale e news: nuove tutele contro i furti di contenuti</w:t>
      </w:r>
      <w:r>
        <w:rPr>
          <w:sz w:val="22"/>
          <w:szCs w:val="22"/>
        </w:rPr>
        <w:t>,</w:t>
      </w:r>
      <w:r w:rsidR="008E2FB7">
        <w:rPr>
          <w:sz w:val="22"/>
          <w:szCs w:val="22"/>
        </w:rPr>
        <w:t xml:space="preserve"> (</w:t>
      </w:r>
      <w:proofErr w:type="spellStart"/>
      <w:r w:rsidR="008E2FB7" w:rsidRPr="008E2FB7">
        <w:rPr>
          <w:sz w:val="22"/>
          <w:szCs w:val="22"/>
        </w:rPr>
        <w:t>Artificial</w:t>
      </w:r>
      <w:proofErr w:type="spellEnd"/>
      <w:r w:rsidR="008E2FB7" w:rsidRPr="008E2FB7">
        <w:rPr>
          <w:sz w:val="22"/>
          <w:szCs w:val="22"/>
        </w:rPr>
        <w:t xml:space="preserve"> intelligence and news: new </w:t>
      </w:r>
      <w:proofErr w:type="spellStart"/>
      <w:r w:rsidR="008E2FB7" w:rsidRPr="008E2FB7">
        <w:rPr>
          <w:sz w:val="22"/>
          <w:szCs w:val="22"/>
        </w:rPr>
        <w:t>safeguards</w:t>
      </w:r>
      <w:proofErr w:type="spellEnd"/>
      <w:r w:rsidR="008E2FB7" w:rsidRPr="008E2FB7">
        <w:rPr>
          <w:sz w:val="22"/>
          <w:szCs w:val="22"/>
        </w:rPr>
        <w:t xml:space="preserve"> </w:t>
      </w:r>
      <w:proofErr w:type="spellStart"/>
      <w:r w:rsidR="008E2FB7" w:rsidRPr="008E2FB7">
        <w:rPr>
          <w:sz w:val="22"/>
          <w:szCs w:val="22"/>
        </w:rPr>
        <w:t>against</w:t>
      </w:r>
      <w:proofErr w:type="spellEnd"/>
      <w:r w:rsidR="008E2FB7" w:rsidRPr="008E2FB7">
        <w:rPr>
          <w:sz w:val="22"/>
          <w:szCs w:val="22"/>
        </w:rPr>
        <w:t xml:space="preserve"> </w:t>
      </w:r>
      <w:proofErr w:type="spellStart"/>
      <w:r w:rsidR="008E2FB7" w:rsidRPr="008E2FB7">
        <w:rPr>
          <w:sz w:val="22"/>
          <w:szCs w:val="22"/>
        </w:rPr>
        <w:t>content</w:t>
      </w:r>
      <w:proofErr w:type="spellEnd"/>
      <w:r w:rsidR="008E2FB7" w:rsidRPr="008E2FB7">
        <w:rPr>
          <w:sz w:val="22"/>
          <w:szCs w:val="22"/>
        </w:rPr>
        <w:t xml:space="preserve"> </w:t>
      </w:r>
      <w:proofErr w:type="spellStart"/>
      <w:r w:rsidR="008E2FB7" w:rsidRPr="008E2FB7">
        <w:rPr>
          <w:sz w:val="22"/>
          <w:szCs w:val="22"/>
        </w:rPr>
        <w:t>theft</w:t>
      </w:r>
      <w:proofErr w:type="spellEnd"/>
      <w:r w:rsidR="008E2FB7">
        <w:rPr>
          <w:sz w:val="22"/>
          <w:szCs w:val="22"/>
        </w:rPr>
        <w:t>)</w:t>
      </w:r>
      <w:r w:rsidR="0020564D">
        <w:rPr>
          <w:sz w:val="22"/>
          <w:szCs w:val="22"/>
        </w:rPr>
        <w:t>,</w:t>
      </w:r>
      <w:r>
        <w:rPr>
          <w:sz w:val="22"/>
          <w:szCs w:val="22"/>
        </w:rPr>
        <w:t xml:space="preserve"> Il Sole 24 Ore, 28-12-2023</w:t>
      </w:r>
    </w:p>
    <w:p w14:paraId="7565D861" w14:textId="77777777" w:rsidR="000A54DF" w:rsidRPr="000A54DF" w:rsidRDefault="000A54DF" w:rsidP="000A54DF">
      <w:pPr>
        <w:pStyle w:val="Paragrafoelenco"/>
        <w:ind w:left="502"/>
        <w:rPr>
          <w:b/>
          <w:bCs/>
          <w:sz w:val="22"/>
          <w:szCs w:val="22"/>
        </w:rPr>
      </w:pPr>
    </w:p>
    <w:p w14:paraId="3448B001" w14:textId="6AF949A9" w:rsidR="006229EB" w:rsidRPr="006229EB" w:rsidRDefault="006229EB" w:rsidP="006229EB">
      <w:pPr>
        <w:pStyle w:val="Paragrafoelenco"/>
        <w:numPr>
          <w:ilvl w:val="3"/>
          <w:numId w:val="17"/>
        </w:numPr>
        <w:rPr>
          <w:b/>
          <w:bCs/>
          <w:sz w:val="22"/>
          <w:szCs w:val="22"/>
        </w:rPr>
      </w:pPr>
      <w:r>
        <w:rPr>
          <w:sz w:val="22"/>
          <w:szCs w:val="22"/>
        </w:rPr>
        <w:t xml:space="preserve">(With F. Di Benedetto, J. Moscianese), </w:t>
      </w:r>
      <w:r w:rsidRPr="006229EB">
        <w:rPr>
          <w:sz w:val="22"/>
          <w:szCs w:val="22"/>
        </w:rPr>
        <w:fldChar w:fldCharType="begin"/>
      </w:r>
      <w:r w:rsidRPr="006229EB">
        <w:rPr>
          <w:sz w:val="22"/>
          <w:szCs w:val="22"/>
        </w:rPr>
        <w:instrText xml:space="preserve"> INCLUDEPICTURE "https://pagead2.googlesyndication.com/pagead/gen_204?id=xbid&amp;dbm_b=AKAmf-ALq_nGC6u-UIk893_wjNylm8ezP5p1JgN2021PHYhA0mRo2EOysrpt-T2QOQMrVVr5Hc29_RdgUFpVgGBRF-eVE_nEmmBMagPCbmlMsZV00FlSMFs" \* MERGEFORMATINET </w:instrText>
      </w:r>
      <w:r w:rsidRPr="006229EB">
        <w:rPr>
          <w:sz w:val="22"/>
          <w:szCs w:val="22"/>
        </w:rPr>
        <w:fldChar w:fldCharType="separate"/>
      </w:r>
      <w:r w:rsidRPr="006229EB">
        <w:rPr>
          <w:noProof/>
          <w:sz w:val="22"/>
          <w:szCs w:val="22"/>
        </w:rPr>
        <w:drawing>
          <wp:inline distT="0" distB="0" distL="0" distR="0" wp14:anchorId="53E5DC7E" wp14:editId="16A7C3BC">
            <wp:extent cx="18415" cy="18415"/>
            <wp:effectExtent l="0" t="0" r="0" b="0"/>
            <wp:docPr id="1190290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r w:rsidRPr="006229EB">
        <w:rPr>
          <w:sz w:val="22"/>
          <w:szCs w:val="22"/>
        </w:rPr>
        <w:fldChar w:fldCharType="end"/>
      </w:r>
      <w:r w:rsidRPr="006229EB">
        <w:rPr>
          <w:i/>
          <w:iCs/>
          <w:sz w:val="22"/>
          <w:szCs w:val="22"/>
        </w:rPr>
        <w:t>S</w:t>
      </w:r>
      <w:r w:rsidRPr="006229EB">
        <w:rPr>
          <w:rFonts w:hint="cs"/>
          <w:i/>
          <w:iCs/>
          <w:sz w:val="22"/>
          <w:szCs w:val="22"/>
        </w:rPr>
        <w:t>uperlega, perché non è detto che il suo lancio comporti il crollo della piramide dello sport europeo</w:t>
      </w:r>
      <w:r>
        <w:rPr>
          <w:i/>
          <w:iCs/>
          <w:sz w:val="22"/>
          <w:szCs w:val="22"/>
        </w:rPr>
        <w:t xml:space="preserve">, </w:t>
      </w:r>
      <w:r>
        <w:rPr>
          <w:sz w:val="22"/>
          <w:szCs w:val="22"/>
        </w:rPr>
        <w:t>(</w:t>
      </w:r>
      <w:proofErr w:type="spellStart"/>
      <w:r>
        <w:rPr>
          <w:sz w:val="22"/>
          <w:szCs w:val="22"/>
        </w:rPr>
        <w:t>S</w:t>
      </w:r>
      <w:r w:rsidRPr="006229EB">
        <w:rPr>
          <w:sz w:val="22"/>
          <w:szCs w:val="22"/>
        </w:rPr>
        <w:t>uperleague</w:t>
      </w:r>
      <w:proofErr w:type="spellEnd"/>
      <w:r w:rsidRPr="006229EB">
        <w:rPr>
          <w:sz w:val="22"/>
          <w:szCs w:val="22"/>
        </w:rPr>
        <w:t xml:space="preserve">, </w:t>
      </w:r>
      <w:proofErr w:type="spellStart"/>
      <w:r>
        <w:rPr>
          <w:sz w:val="22"/>
          <w:szCs w:val="22"/>
        </w:rPr>
        <w:t>why</w:t>
      </w:r>
      <w:proofErr w:type="spellEnd"/>
      <w:r w:rsidRPr="006229EB">
        <w:rPr>
          <w:sz w:val="22"/>
          <w:szCs w:val="22"/>
        </w:rPr>
        <w:t xml:space="preserve"> </w:t>
      </w:r>
      <w:proofErr w:type="spellStart"/>
      <w:r w:rsidRPr="006229EB">
        <w:rPr>
          <w:sz w:val="22"/>
          <w:szCs w:val="22"/>
        </w:rPr>
        <w:t>its</w:t>
      </w:r>
      <w:proofErr w:type="spellEnd"/>
      <w:r w:rsidRPr="006229EB">
        <w:rPr>
          <w:sz w:val="22"/>
          <w:szCs w:val="22"/>
        </w:rPr>
        <w:t xml:space="preserve"> </w:t>
      </w:r>
      <w:proofErr w:type="spellStart"/>
      <w:r w:rsidRPr="006229EB">
        <w:rPr>
          <w:sz w:val="22"/>
          <w:szCs w:val="22"/>
        </w:rPr>
        <w:t>launch</w:t>
      </w:r>
      <w:proofErr w:type="spellEnd"/>
      <w:r w:rsidRPr="006229EB">
        <w:rPr>
          <w:sz w:val="22"/>
          <w:szCs w:val="22"/>
        </w:rPr>
        <w:t xml:space="preserve"> </w:t>
      </w:r>
      <w:proofErr w:type="spellStart"/>
      <w:r w:rsidRPr="006229EB">
        <w:rPr>
          <w:sz w:val="22"/>
          <w:szCs w:val="22"/>
        </w:rPr>
        <w:t>will</w:t>
      </w:r>
      <w:proofErr w:type="spellEnd"/>
      <w:r w:rsidRPr="006229EB">
        <w:rPr>
          <w:sz w:val="22"/>
          <w:szCs w:val="22"/>
        </w:rPr>
        <w:t xml:space="preserve"> </w:t>
      </w:r>
      <w:proofErr w:type="spellStart"/>
      <w:r w:rsidRPr="006229EB">
        <w:rPr>
          <w:sz w:val="22"/>
          <w:szCs w:val="22"/>
        </w:rPr>
        <w:t>not</w:t>
      </w:r>
      <w:proofErr w:type="spellEnd"/>
      <w:r w:rsidRPr="006229EB">
        <w:rPr>
          <w:sz w:val="22"/>
          <w:szCs w:val="22"/>
        </w:rPr>
        <w:t xml:space="preserve"> </w:t>
      </w:r>
      <w:proofErr w:type="spellStart"/>
      <w:r w:rsidRPr="006229EB">
        <w:rPr>
          <w:sz w:val="22"/>
          <w:szCs w:val="22"/>
        </w:rPr>
        <w:t>necessarily</w:t>
      </w:r>
      <w:proofErr w:type="spellEnd"/>
      <w:r w:rsidRPr="006229EB">
        <w:rPr>
          <w:sz w:val="22"/>
          <w:szCs w:val="22"/>
        </w:rPr>
        <w:t xml:space="preserve"> lead to the </w:t>
      </w:r>
      <w:proofErr w:type="spellStart"/>
      <w:r w:rsidRPr="006229EB">
        <w:rPr>
          <w:sz w:val="22"/>
          <w:szCs w:val="22"/>
        </w:rPr>
        <w:t>collapse</w:t>
      </w:r>
      <w:proofErr w:type="spellEnd"/>
      <w:r w:rsidRPr="006229EB">
        <w:rPr>
          <w:sz w:val="22"/>
          <w:szCs w:val="22"/>
        </w:rPr>
        <w:t xml:space="preserve"> of the </w:t>
      </w:r>
      <w:proofErr w:type="spellStart"/>
      <w:r w:rsidRPr="006229EB">
        <w:rPr>
          <w:sz w:val="22"/>
          <w:szCs w:val="22"/>
        </w:rPr>
        <w:t>European</w:t>
      </w:r>
      <w:proofErr w:type="spellEnd"/>
      <w:r w:rsidRPr="006229EB">
        <w:rPr>
          <w:sz w:val="22"/>
          <w:szCs w:val="22"/>
        </w:rPr>
        <w:t xml:space="preserve"> </w:t>
      </w:r>
      <w:proofErr w:type="spellStart"/>
      <w:r w:rsidRPr="006229EB">
        <w:rPr>
          <w:sz w:val="22"/>
          <w:szCs w:val="22"/>
        </w:rPr>
        <w:t>sports</w:t>
      </w:r>
      <w:proofErr w:type="spellEnd"/>
      <w:r w:rsidRPr="006229EB">
        <w:rPr>
          <w:sz w:val="22"/>
          <w:szCs w:val="22"/>
        </w:rPr>
        <w:t xml:space="preserve"> </w:t>
      </w:r>
      <w:proofErr w:type="spellStart"/>
      <w:r w:rsidRPr="006229EB">
        <w:rPr>
          <w:sz w:val="22"/>
          <w:szCs w:val="22"/>
        </w:rPr>
        <w:t>pyramid</w:t>
      </w:r>
      <w:proofErr w:type="spellEnd"/>
      <w:r>
        <w:rPr>
          <w:sz w:val="22"/>
          <w:szCs w:val="22"/>
        </w:rPr>
        <w:t>)</w:t>
      </w:r>
      <w:r>
        <w:rPr>
          <w:i/>
          <w:iCs/>
          <w:sz w:val="22"/>
          <w:szCs w:val="22"/>
        </w:rPr>
        <w:t xml:space="preserve">, </w:t>
      </w:r>
      <w:r>
        <w:rPr>
          <w:sz w:val="22"/>
          <w:szCs w:val="22"/>
        </w:rPr>
        <w:t>Milano Finanza, 21-12-2023</w:t>
      </w:r>
    </w:p>
    <w:p w14:paraId="19B209BD" w14:textId="77777777" w:rsidR="006229EB" w:rsidRPr="006229EB" w:rsidRDefault="006229EB" w:rsidP="006229EB">
      <w:pPr>
        <w:pStyle w:val="Paragrafoelenco"/>
        <w:ind w:left="502"/>
        <w:rPr>
          <w:b/>
          <w:bCs/>
          <w:sz w:val="22"/>
          <w:szCs w:val="22"/>
        </w:rPr>
      </w:pPr>
    </w:p>
    <w:p w14:paraId="4FC5846B" w14:textId="6C84CCA5" w:rsidR="006229EB" w:rsidRPr="003E212B" w:rsidRDefault="006229EB" w:rsidP="006229EB">
      <w:pPr>
        <w:pStyle w:val="Paragrafoelenco"/>
        <w:numPr>
          <w:ilvl w:val="3"/>
          <w:numId w:val="17"/>
        </w:numPr>
        <w:rPr>
          <w:b/>
          <w:bCs/>
          <w:sz w:val="22"/>
          <w:szCs w:val="22"/>
        </w:rPr>
      </w:pPr>
      <w:r>
        <w:rPr>
          <w:sz w:val="22"/>
          <w:szCs w:val="22"/>
        </w:rPr>
        <w:t xml:space="preserve">(With M. Calcaterra, G. Iannaccone), </w:t>
      </w:r>
      <w:r>
        <w:rPr>
          <w:i/>
          <w:iCs/>
          <w:sz w:val="22"/>
          <w:szCs w:val="22"/>
        </w:rPr>
        <w:t xml:space="preserve">Banche dati forensi e la promessa anti-allucinazioni, </w:t>
      </w:r>
      <w:r>
        <w:rPr>
          <w:sz w:val="22"/>
          <w:szCs w:val="22"/>
        </w:rPr>
        <w:t>(</w:t>
      </w:r>
      <w:proofErr w:type="spellStart"/>
      <w:r w:rsidRPr="006229EB">
        <w:rPr>
          <w:sz w:val="22"/>
          <w:szCs w:val="22"/>
        </w:rPr>
        <w:t>Forensic</w:t>
      </w:r>
      <w:proofErr w:type="spellEnd"/>
      <w:r w:rsidRPr="006229EB">
        <w:rPr>
          <w:sz w:val="22"/>
          <w:szCs w:val="22"/>
        </w:rPr>
        <w:t xml:space="preserve"> databases and the anti-</w:t>
      </w:r>
      <w:proofErr w:type="spellStart"/>
      <w:r w:rsidRPr="006229EB">
        <w:rPr>
          <w:sz w:val="22"/>
          <w:szCs w:val="22"/>
        </w:rPr>
        <w:t>hallucination</w:t>
      </w:r>
      <w:proofErr w:type="spellEnd"/>
      <w:r w:rsidRPr="006229EB">
        <w:rPr>
          <w:sz w:val="22"/>
          <w:szCs w:val="22"/>
        </w:rPr>
        <w:t xml:space="preserve"> promise</w:t>
      </w:r>
      <w:r>
        <w:rPr>
          <w:sz w:val="22"/>
          <w:szCs w:val="22"/>
        </w:rPr>
        <w:t>), Il Sole 24 Ore, 20-12-2023</w:t>
      </w:r>
    </w:p>
    <w:p w14:paraId="2EF4A914" w14:textId="77777777" w:rsidR="003E212B" w:rsidRPr="003E212B" w:rsidRDefault="003E212B" w:rsidP="003E212B">
      <w:pPr>
        <w:pStyle w:val="Paragrafoelenco"/>
        <w:rPr>
          <w:b/>
          <w:bCs/>
          <w:sz w:val="22"/>
          <w:szCs w:val="22"/>
        </w:rPr>
      </w:pPr>
    </w:p>
    <w:p w14:paraId="1EAEB223" w14:textId="25A71C4D" w:rsidR="003E212B" w:rsidRDefault="003E212B" w:rsidP="006229EB">
      <w:pPr>
        <w:pStyle w:val="Paragrafoelenco"/>
        <w:numPr>
          <w:ilvl w:val="3"/>
          <w:numId w:val="17"/>
        </w:numPr>
        <w:rPr>
          <w:sz w:val="22"/>
          <w:szCs w:val="22"/>
        </w:rPr>
      </w:pPr>
      <w:r w:rsidRPr="003E212B">
        <w:rPr>
          <w:sz w:val="22"/>
          <w:szCs w:val="22"/>
        </w:rPr>
        <w:t xml:space="preserve">(With G. Finocchiaro), </w:t>
      </w:r>
      <w:r>
        <w:rPr>
          <w:i/>
          <w:iCs/>
          <w:sz w:val="22"/>
          <w:szCs w:val="22"/>
        </w:rPr>
        <w:t>Tre domande da farsi p</w:t>
      </w:r>
      <w:r w:rsidR="000943FC">
        <w:rPr>
          <w:i/>
          <w:iCs/>
          <w:sz w:val="22"/>
          <w:szCs w:val="22"/>
        </w:rPr>
        <w:t xml:space="preserve">rima di decidere sul testo, </w:t>
      </w:r>
      <w:r w:rsidR="000943FC">
        <w:rPr>
          <w:sz w:val="22"/>
          <w:szCs w:val="22"/>
        </w:rPr>
        <w:t xml:space="preserve">(Three </w:t>
      </w:r>
      <w:proofErr w:type="spellStart"/>
      <w:r w:rsidR="000943FC">
        <w:rPr>
          <w:sz w:val="22"/>
          <w:szCs w:val="22"/>
        </w:rPr>
        <w:t>questions</w:t>
      </w:r>
      <w:proofErr w:type="spellEnd"/>
      <w:r w:rsidR="000943FC">
        <w:rPr>
          <w:sz w:val="22"/>
          <w:szCs w:val="22"/>
        </w:rPr>
        <w:t xml:space="preserve"> to be </w:t>
      </w:r>
      <w:proofErr w:type="spellStart"/>
      <w:r w:rsidR="000943FC">
        <w:rPr>
          <w:sz w:val="22"/>
          <w:szCs w:val="22"/>
        </w:rPr>
        <w:t>asked</w:t>
      </w:r>
      <w:proofErr w:type="spellEnd"/>
      <w:r w:rsidR="000943FC">
        <w:rPr>
          <w:sz w:val="22"/>
          <w:szCs w:val="22"/>
        </w:rPr>
        <w:t xml:space="preserve"> </w:t>
      </w:r>
      <w:proofErr w:type="spellStart"/>
      <w:r w:rsidR="000943FC">
        <w:rPr>
          <w:sz w:val="22"/>
          <w:szCs w:val="22"/>
        </w:rPr>
        <w:t>before</w:t>
      </w:r>
      <w:proofErr w:type="spellEnd"/>
      <w:r w:rsidR="000943FC">
        <w:rPr>
          <w:sz w:val="22"/>
          <w:szCs w:val="22"/>
        </w:rPr>
        <w:t xml:space="preserve"> </w:t>
      </w:r>
      <w:proofErr w:type="spellStart"/>
      <w:r w:rsidR="000943FC">
        <w:rPr>
          <w:sz w:val="22"/>
          <w:szCs w:val="22"/>
        </w:rPr>
        <w:t>deciding</w:t>
      </w:r>
      <w:proofErr w:type="spellEnd"/>
      <w:r w:rsidR="000943FC">
        <w:rPr>
          <w:sz w:val="22"/>
          <w:szCs w:val="22"/>
        </w:rPr>
        <w:t xml:space="preserve"> on the text), Il Sole 24 Ore, 5-12-2023</w:t>
      </w:r>
    </w:p>
    <w:p w14:paraId="15D3FE0F" w14:textId="77777777" w:rsidR="000943FC" w:rsidRPr="007835A7" w:rsidRDefault="000943FC" w:rsidP="007835A7">
      <w:pPr>
        <w:rPr>
          <w:sz w:val="22"/>
          <w:szCs w:val="22"/>
        </w:rPr>
      </w:pPr>
    </w:p>
    <w:p w14:paraId="1C52214B" w14:textId="2B8716E4" w:rsidR="000943FC" w:rsidRDefault="000943FC" w:rsidP="006229EB">
      <w:pPr>
        <w:pStyle w:val="Paragrafoelenco"/>
        <w:numPr>
          <w:ilvl w:val="3"/>
          <w:numId w:val="17"/>
        </w:numPr>
        <w:rPr>
          <w:sz w:val="22"/>
          <w:szCs w:val="22"/>
        </w:rPr>
      </w:pPr>
      <w:r>
        <w:rPr>
          <w:sz w:val="22"/>
          <w:szCs w:val="22"/>
        </w:rPr>
        <w:t xml:space="preserve">(With M. Calcaterra, G. Iannaccone), </w:t>
      </w:r>
      <w:r>
        <w:rPr>
          <w:i/>
          <w:iCs/>
          <w:sz w:val="22"/>
          <w:szCs w:val="22"/>
        </w:rPr>
        <w:t xml:space="preserve">Molte innovazioni ancora marginali nella professione, </w:t>
      </w:r>
      <w:r>
        <w:rPr>
          <w:sz w:val="22"/>
          <w:szCs w:val="22"/>
        </w:rPr>
        <w:t>(</w:t>
      </w:r>
      <w:proofErr w:type="spellStart"/>
      <w:r w:rsidRPr="000943FC">
        <w:rPr>
          <w:sz w:val="22"/>
          <w:szCs w:val="22"/>
        </w:rPr>
        <w:t>Many</w:t>
      </w:r>
      <w:proofErr w:type="spellEnd"/>
      <w:r w:rsidRPr="000943FC">
        <w:rPr>
          <w:sz w:val="22"/>
          <w:szCs w:val="22"/>
        </w:rPr>
        <w:t xml:space="preserve"> </w:t>
      </w:r>
      <w:proofErr w:type="spellStart"/>
      <w:r w:rsidRPr="000943FC">
        <w:rPr>
          <w:sz w:val="22"/>
          <w:szCs w:val="22"/>
        </w:rPr>
        <w:t>innovations</w:t>
      </w:r>
      <w:proofErr w:type="spellEnd"/>
      <w:r w:rsidRPr="000943FC">
        <w:rPr>
          <w:sz w:val="22"/>
          <w:szCs w:val="22"/>
        </w:rPr>
        <w:t xml:space="preserve"> </w:t>
      </w:r>
      <w:proofErr w:type="spellStart"/>
      <w:r w:rsidRPr="000943FC">
        <w:rPr>
          <w:sz w:val="22"/>
          <w:szCs w:val="22"/>
        </w:rPr>
        <w:t>still</w:t>
      </w:r>
      <w:proofErr w:type="spellEnd"/>
      <w:r w:rsidRPr="000943FC">
        <w:rPr>
          <w:sz w:val="22"/>
          <w:szCs w:val="22"/>
        </w:rPr>
        <w:t xml:space="preserve"> </w:t>
      </w:r>
      <w:proofErr w:type="spellStart"/>
      <w:r w:rsidRPr="000943FC">
        <w:rPr>
          <w:sz w:val="22"/>
          <w:szCs w:val="22"/>
        </w:rPr>
        <w:t>marginal</w:t>
      </w:r>
      <w:proofErr w:type="spellEnd"/>
      <w:r w:rsidRPr="000943FC">
        <w:rPr>
          <w:sz w:val="22"/>
          <w:szCs w:val="22"/>
        </w:rPr>
        <w:t xml:space="preserve"> in the </w:t>
      </w:r>
      <w:proofErr w:type="spellStart"/>
      <w:r w:rsidRPr="000943FC">
        <w:rPr>
          <w:sz w:val="22"/>
          <w:szCs w:val="22"/>
        </w:rPr>
        <w:t>profession</w:t>
      </w:r>
      <w:proofErr w:type="spellEnd"/>
      <w:r>
        <w:rPr>
          <w:sz w:val="22"/>
          <w:szCs w:val="22"/>
        </w:rPr>
        <w:t>), Il Sole 24 Ore, 15-11-2023</w:t>
      </w:r>
    </w:p>
    <w:p w14:paraId="61CEEC80" w14:textId="77777777" w:rsidR="007835A7" w:rsidRPr="007835A7" w:rsidRDefault="007835A7" w:rsidP="007835A7">
      <w:pPr>
        <w:pStyle w:val="Paragrafoelenco"/>
        <w:rPr>
          <w:sz w:val="22"/>
          <w:szCs w:val="22"/>
        </w:rPr>
      </w:pPr>
    </w:p>
    <w:p w14:paraId="1D0B9E91" w14:textId="45B479A2" w:rsidR="007835A7" w:rsidRDefault="007835A7" w:rsidP="006229EB">
      <w:pPr>
        <w:pStyle w:val="Paragrafoelenco"/>
        <w:numPr>
          <w:ilvl w:val="3"/>
          <w:numId w:val="17"/>
        </w:numPr>
        <w:rPr>
          <w:sz w:val="22"/>
          <w:szCs w:val="22"/>
        </w:rPr>
      </w:pPr>
      <w:r>
        <w:rPr>
          <w:sz w:val="22"/>
          <w:szCs w:val="22"/>
        </w:rPr>
        <w:t xml:space="preserve">(With G. Finocchiaro), </w:t>
      </w:r>
      <w:r>
        <w:rPr>
          <w:i/>
          <w:iCs/>
          <w:sz w:val="22"/>
          <w:szCs w:val="22"/>
        </w:rPr>
        <w:t xml:space="preserve">L’anonimato assoluto non si può garantire nell’era digitale, </w:t>
      </w:r>
      <w:r>
        <w:rPr>
          <w:sz w:val="22"/>
          <w:szCs w:val="22"/>
        </w:rPr>
        <w:t>(</w:t>
      </w:r>
      <w:r w:rsidRPr="007835A7">
        <w:rPr>
          <w:sz w:val="22"/>
          <w:szCs w:val="22"/>
        </w:rPr>
        <w:t xml:space="preserve">Absolute </w:t>
      </w:r>
      <w:proofErr w:type="spellStart"/>
      <w:r w:rsidRPr="007835A7">
        <w:rPr>
          <w:sz w:val="22"/>
          <w:szCs w:val="22"/>
        </w:rPr>
        <w:t>anonymity</w:t>
      </w:r>
      <w:proofErr w:type="spellEnd"/>
      <w:r w:rsidRPr="007835A7">
        <w:rPr>
          <w:sz w:val="22"/>
          <w:szCs w:val="22"/>
        </w:rPr>
        <w:t xml:space="preserve"> </w:t>
      </w:r>
      <w:proofErr w:type="spellStart"/>
      <w:r w:rsidRPr="007835A7">
        <w:rPr>
          <w:sz w:val="22"/>
          <w:szCs w:val="22"/>
        </w:rPr>
        <w:t>cannot</w:t>
      </w:r>
      <w:proofErr w:type="spellEnd"/>
      <w:r w:rsidRPr="007835A7">
        <w:rPr>
          <w:sz w:val="22"/>
          <w:szCs w:val="22"/>
        </w:rPr>
        <w:t xml:space="preserve"> be </w:t>
      </w:r>
      <w:proofErr w:type="spellStart"/>
      <w:r w:rsidRPr="007835A7">
        <w:rPr>
          <w:sz w:val="22"/>
          <w:szCs w:val="22"/>
        </w:rPr>
        <w:t>guaranteed</w:t>
      </w:r>
      <w:proofErr w:type="spellEnd"/>
      <w:r w:rsidRPr="007835A7">
        <w:rPr>
          <w:sz w:val="22"/>
          <w:szCs w:val="22"/>
        </w:rPr>
        <w:t xml:space="preserve"> in the </w:t>
      </w:r>
      <w:proofErr w:type="spellStart"/>
      <w:r w:rsidRPr="007835A7">
        <w:rPr>
          <w:sz w:val="22"/>
          <w:szCs w:val="22"/>
        </w:rPr>
        <w:t>digital</w:t>
      </w:r>
      <w:proofErr w:type="spellEnd"/>
      <w:r w:rsidRPr="007835A7">
        <w:rPr>
          <w:sz w:val="22"/>
          <w:szCs w:val="22"/>
        </w:rPr>
        <w:t xml:space="preserve"> age</w:t>
      </w:r>
      <w:r>
        <w:rPr>
          <w:sz w:val="22"/>
          <w:szCs w:val="22"/>
        </w:rPr>
        <w:t>), Il Sole 24 Ore, 8-11-2023</w:t>
      </w:r>
    </w:p>
    <w:p w14:paraId="4EE7A4D8" w14:textId="77777777" w:rsidR="007835A7" w:rsidRPr="007835A7" w:rsidRDefault="007835A7" w:rsidP="007835A7">
      <w:pPr>
        <w:pStyle w:val="Paragrafoelenco"/>
        <w:rPr>
          <w:sz w:val="22"/>
          <w:szCs w:val="22"/>
        </w:rPr>
      </w:pPr>
    </w:p>
    <w:p w14:paraId="5C735097" w14:textId="5A3FA5F0" w:rsidR="007835A7" w:rsidRDefault="007835A7" w:rsidP="007835A7">
      <w:pPr>
        <w:pStyle w:val="Paragrafoelenco"/>
        <w:numPr>
          <w:ilvl w:val="3"/>
          <w:numId w:val="17"/>
        </w:numPr>
        <w:rPr>
          <w:sz w:val="22"/>
          <w:szCs w:val="22"/>
        </w:rPr>
      </w:pPr>
      <w:r w:rsidRPr="002B4FC2">
        <w:rPr>
          <w:i/>
          <w:iCs/>
          <w:sz w:val="22"/>
          <w:szCs w:val="22"/>
        </w:rPr>
        <w:t xml:space="preserve">Washington </w:t>
      </w:r>
      <w:proofErr w:type="spellStart"/>
      <w:r w:rsidRPr="002B4FC2">
        <w:rPr>
          <w:i/>
          <w:iCs/>
          <w:sz w:val="22"/>
          <w:szCs w:val="22"/>
        </w:rPr>
        <w:t>effect</w:t>
      </w:r>
      <w:proofErr w:type="spellEnd"/>
      <w:r w:rsidRPr="002B4FC2">
        <w:rPr>
          <w:i/>
          <w:iCs/>
          <w:sz w:val="22"/>
          <w:szCs w:val="22"/>
        </w:rPr>
        <w:t xml:space="preserve"> o Bruxelles </w:t>
      </w:r>
      <w:proofErr w:type="spellStart"/>
      <w:r w:rsidRPr="002B4FC2">
        <w:rPr>
          <w:i/>
          <w:iCs/>
          <w:sz w:val="22"/>
          <w:szCs w:val="22"/>
        </w:rPr>
        <w:t>effect</w:t>
      </w:r>
      <w:proofErr w:type="spellEnd"/>
      <w:r w:rsidRPr="002B4FC2">
        <w:rPr>
          <w:i/>
          <w:iCs/>
          <w:sz w:val="22"/>
          <w:szCs w:val="22"/>
        </w:rPr>
        <w:t xml:space="preserve">? </w:t>
      </w:r>
      <w:r w:rsidRPr="007835A7">
        <w:rPr>
          <w:i/>
          <w:iCs/>
          <w:sz w:val="22"/>
          <w:szCs w:val="22"/>
        </w:rPr>
        <w:t>Regolamentazioni dell’IA a confronto</w:t>
      </w:r>
      <w:r>
        <w:rPr>
          <w:i/>
          <w:iCs/>
          <w:sz w:val="22"/>
          <w:szCs w:val="22"/>
        </w:rPr>
        <w:t xml:space="preserve">, </w:t>
      </w:r>
      <w:r>
        <w:rPr>
          <w:sz w:val="22"/>
          <w:szCs w:val="22"/>
        </w:rPr>
        <w:t>(</w:t>
      </w:r>
      <w:r w:rsidRPr="007835A7">
        <w:rPr>
          <w:sz w:val="22"/>
          <w:szCs w:val="22"/>
        </w:rPr>
        <w:t xml:space="preserve">Washington </w:t>
      </w:r>
      <w:proofErr w:type="spellStart"/>
      <w:r w:rsidRPr="007835A7">
        <w:rPr>
          <w:sz w:val="22"/>
          <w:szCs w:val="22"/>
        </w:rPr>
        <w:t>effect</w:t>
      </w:r>
      <w:proofErr w:type="spellEnd"/>
      <w:r w:rsidRPr="007835A7">
        <w:rPr>
          <w:sz w:val="22"/>
          <w:szCs w:val="22"/>
        </w:rPr>
        <w:t xml:space="preserve"> o</w:t>
      </w:r>
      <w:r>
        <w:rPr>
          <w:sz w:val="22"/>
          <w:szCs w:val="22"/>
        </w:rPr>
        <w:t>r</w:t>
      </w:r>
      <w:r w:rsidRPr="007835A7">
        <w:rPr>
          <w:sz w:val="22"/>
          <w:szCs w:val="22"/>
        </w:rPr>
        <w:t xml:space="preserve"> Bruxelles </w:t>
      </w:r>
      <w:proofErr w:type="spellStart"/>
      <w:r w:rsidRPr="007835A7">
        <w:rPr>
          <w:sz w:val="22"/>
          <w:szCs w:val="22"/>
        </w:rPr>
        <w:t>effect</w:t>
      </w:r>
      <w:proofErr w:type="spellEnd"/>
      <w:r w:rsidRPr="007835A7">
        <w:rPr>
          <w:sz w:val="22"/>
          <w:szCs w:val="22"/>
        </w:rPr>
        <w:t xml:space="preserve">? </w:t>
      </w:r>
      <w:r>
        <w:rPr>
          <w:sz w:val="22"/>
          <w:szCs w:val="22"/>
        </w:rPr>
        <w:t xml:space="preserve">A </w:t>
      </w:r>
      <w:proofErr w:type="spellStart"/>
      <w:r>
        <w:rPr>
          <w:sz w:val="22"/>
          <w:szCs w:val="22"/>
        </w:rPr>
        <w:t>comparison</w:t>
      </w:r>
      <w:proofErr w:type="spellEnd"/>
      <w:r>
        <w:rPr>
          <w:sz w:val="22"/>
          <w:szCs w:val="22"/>
        </w:rPr>
        <w:t xml:space="preserve"> of AI </w:t>
      </w:r>
      <w:proofErr w:type="spellStart"/>
      <w:r>
        <w:rPr>
          <w:sz w:val="22"/>
          <w:szCs w:val="22"/>
        </w:rPr>
        <w:t>regulation</w:t>
      </w:r>
      <w:proofErr w:type="spellEnd"/>
      <w:r>
        <w:rPr>
          <w:sz w:val="22"/>
          <w:szCs w:val="22"/>
        </w:rPr>
        <w:t>), Il Sole 24 Ore, 31-10-2023</w:t>
      </w:r>
    </w:p>
    <w:p w14:paraId="0FA99C0A" w14:textId="77777777" w:rsidR="007835A7" w:rsidRPr="007835A7" w:rsidRDefault="007835A7" w:rsidP="007835A7">
      <w:pPr>
        <w:pStyle w:val="Paragrafoelenco"/>
        <w:rPr>
          <w:sz w:val="22"/>
          <w:szCs w:val="22"/>
        </w:rPr>
      </w:pPr>
    </w:p>
    <w:p w14:paraId="132DFB13" w14:textId="042BF2D6" w:rsidR="00F24E23" w:rsidRPr="00F24E23" w:rsidRDefault="00F24E23" w:rsidP="00F24E23">
      <w:pPr>
        <w:pStyle w:val="Paragrafoelenco"/>
        <w:numPr>
          <w:ilvl w:val="3"/>
          <w:numId w:val="17"/>
        </w:numPr>
        <w:rPr>
          <w:b/>
          <w:bCs/>
          <w:i/>
          <w:iCs/>
          <w:sz w:val="22"/>
          <w:szCs w:val="22"/>
        </w:rPr>
      </w:pPr>
      <w:r>
        <w:rPr>
          <w:sz w:val="22"/>
          <w:szCs w:val="22"/>
        </w:rPr>
        <w:t xml:space="preserve">(With M. Calcaterra, G. Iannaccone), </w:t>
      </w:r>
      <w:r w:rsidRPr="007835A7">
        <w:rPr>
          <w:sz w:val="22"/>
          <w:szCs w:val="22"/>
        </w:rPr>
        <w:t xml:space="preserve">With M. Calcaterra, G. Iannaccone), </w:t>
      </w:r>
      <w:r w:rsidRPr="007835A7">
        <w:rPr>
          <w:i/>
          <w:iCs/>
          <w:sz w:val="22"/>
          <w:szCs w:val="22"/>
        </w:rPr>
        <w:t>Nella risoluzione creativa dei problemi non c’è un avatar</w:t>
      </w:r>
      <w:r>
        <w:rPr>
          <w:i/>
          <w:iCs/>
          <w:sz w:val="22"/>
          <w:szCs w:val="22"/>
        </w:rPr>
        <w:t>,</w:t>
      </w:r>
      <w:r>
        <w:rPr>
          <w:sz w:val="22"/>
          <w:szCs w:val="22"/>
        </w:rPr>
        <w:t xml:space="preserve"> (</w:t>
      </w:r>
      <w:r w:rsidRPr="007835A7">
        <w:rPr>
          <w:sz w:val="22"/>
          <w:szCs w:val="22"/>
        </w:rPr>
        <w:t xml:space="preserve">In creative </w:t>
      </w:r>
      <w:proofErr w:type="spellStart"/>
      <w:r w:rsidRPr="007835A7">
        <w:rPr>
          <w:sz w:val="22"/>
          <w:szCs w:val="22"/>
        </w:rPr>
        <w:t>problem</w:t>
      </w:r>
      <w:proofErr w:type="spellEnd"/>
      <w:r w:rsidRPr="007835A7">
        <w:rPr>
          <w:sz w:val="22"/>
          <w:szCs w:val="22"/>
        </w:rPr>
        <w:t xml:space="preserve"> solving </w:t>
      </w:r>
      <w:proofErr w:type="spellStart"/>
      <w:r w:rsidRPr="007835A7">
        <w:rPr>
          <w:sz w:val="22"/>
          <w:szCs w:val="22"/>
        </w:rPr>
        <w:t>there</w:t>
      </w:r>
      <w:proofErr w:type="spellEnd"/>
      <w:r w:rsidRPr="007835A7">
        <w:rPr>
          <w:sz w:val="22"/>
          <w:szCs w:val="22"/>
        </w:rPr>
        <w:t xml:space="preserve"> </w:t>
      </w:r>
      <w:proofErr w:type="spellStart"/>
      <w:r w:rsidRPr="007835A7">
        <w:rPr>
          <w:sz w:val="22"/>
          <w:szCs w:val="22"/>
        </w:rPr>
        <w:t>is</w:t>
      </w:r>
      <w:proofErr w:type="spellEnd"/>
      <w:r w:rsidRPr="007835A7">
        <w:rPr>
          <w:sz w:val="22"/>
          <w:szCs w:val="22"/>
        </w:rPr>
        <w:t xml:space="preserve"> no avatar</w:t>
      </w:r>
      <w:r>
        <w:rPr>
          <w:sz w:val="22"/>
          <w:szCs w:val="22"/>
        </w:rPr>
        <w:t>),</w:t>
      </w:r>
      <w:r>
        <w:rPr>
          <w:i/>
          <w:iCs/>
          <w:sz w:val="22"/>
          <w:szCs w:val="22"/>
        </w:rPr>
        <w:t xml:space="preserve"> </w:t>
      </w:r>
      <w:r>
        <w:rPr>
          <w:sz w:val="22"/>
          <w:szCs w:val="22"/>
        </w:rPr>
        <w:t>Il Sole 24 Ore, 31-10-2023</w:t>
      </w:r>
    </w:p>
    <w:p w14:paraId="680F0E80" w14:textId="77777777" w:rsidR="00F24E23" w:rsidRPr="00F24E23" w:rsidRDefault="00F24E23" w:rsidP="00F24E23">
      <w:pPr>
        <w:rPr>
          <w:b/>
          <w:bCs/>
          <w:i/>
          <w:iCs/>
          <w:sz w:val="22"/>
          <w:szCs w:val="22"/>
        </w:rPr>
      </w:pPr>
    </w:p>
    <w:p w14:paraId="47FCC720" w14:textId="1D391FED" w:rsidR="007835A7" w:rsidRDefault="007835A7" w:rsidP="00F24E23">
      <w:pPr>
        <w:pStyle w:val="Paragrafoelenco"/>
        <w:numPr>
          <w:ilvl w:val="3"/>
          <w:numId w:val="17"/>
        </w:numPr>
        <w:rPr>
          <w:sz w:val="22"/>
          <w:szCs w:val="22"/>
        </w:rPr>
      </w:pPr>
      <w:r>
        <w:rPr>
          <w:sz w:val="22"/>
          <w:szCs w:val="22"/>
        </w:rPr>
        <w:t xml:space="preserve">(With G. Cuonzo, M. Scarpellini), </w:t>
      </w:r>
      <w:r w:rsidRPr="007835A7">
        <w:rPr>
          <w:i/>
          <w:iCs/>
          <w:sz w:val="22"/>
          <w:szCs w:val="22"/>
        </w:rPr>
        <w:t>Oltre il parassitismo editoriale, con trasparenza e Fair play</w:t>
      </w:r>
      <w:r>
        <w:rPr>
          <w:i/>
          <w:iCs/>
          <w:sz w:val="22"/>
          <w:szCs w:val="22"/>
        </w:rPr>
        <w:t xml:space="preserve">, </w:t>
      </w:r>
      <w:r>
        <w:rPr>
          <w:sz w:val="22"/>
          <w:szCs w:val="22"/>
        </w:rPr>
        <w:t>(</w:t>
      </w:r>
      <w:r w:rsidR="00F24E23" w:rsidRPr="00F24E23">
        <w:rPr>
          <w:sz w:val="22"/>
          <w:szCs w:val="22"/>
        </w:rPr>
        <w:t xml:space="preserve">Beyond </w:t>
      </w:r>
      <w:proofErr w:type="spellStart"/>
      <w:r w:rsidR="00F24E23" w:rsidRPr="00F24E23">
        <w:rPr>
          <w:sz w:val="22"/>
          <w:szCs w:val="22"/>
        </w:rPr>
        <w:t>editorial</w:t>
      </w:r>
      <w:proofErr w:type="spellEnd"/>
      <w:r w:rsidR="00F24E23" w:rsidRPr="00F24E23">
        <w:rPr>
          <w:sz w:val="22"/>
          <w:szCs w:val="22"/>
        </w:rPr>
        <w:t xml:space="preserve"> </w:t>
      </w:r>
      <w:proofErr w:type="spellStart"/>
      <w:r w:rsidR="00F24E23" w:rsidRPr="00F24E23">
        <w:rPr>
          <w:sz w:val="22"/>
          <w:szCs w:val="22"/>
        </w:rPr>
        <w:t>parasitism</w:t>
      </w:r>
      <w:proofErr w:type="spellEnd"/>
      <w:r w:rsidR="00F24E23" w:rsidRPr="00F24E23">
        <w:rPr>
          <w:sz w:val="22"/>
          <w:szCs w:val="22"/>
        </w:rPr>
        <w:t xml:space="preserve">, with </w:t>
      </w:r>
      <w:proofErr w:type="spellStart"/>
      <w:r w:rsidR="00F24E23" w:rsidRPr="00F24E23">
        <w:rPr>
          <w:sz w:val="22"/>
          <w:szCs w:val="22"/>
        </w:rPr>
        <w:t>transparency</w:t>
      </w:r>
      <w:proofErr w:type="spellEnd"/>
      <w:r w:rsidR="00F24E23" w:rsidRPr="00F24E23">
        <w:rPr>
          <w:sz w:val="22"/>
          <w:szCs w:val="22"/>
        </w:rPr>
        <w:t xml:space="preserve"> and fair play</w:t>
      </w:r>
      <w:r w:rsidR="00F24E23">
        <w:rPr>
          <w:sz w:val="22"/>
          <w:szCs w:val="22"/>
        </w:rPr>
        <w:t>), Il Sole 24 Ore, 16-10-2023</w:t>
      </w:r>
    </w:p>
    <w:p w14:paraId="2E737962" w14:textId="77777777" w:rsidR="00151A9D" w:rsidRPr="00151A9D" w:rsidRDefault="00151A9D" w:rsidP="00151A9D">
      <w:pPr>
        <w:pStyle w:val="Paragrafoelenco"/>
        <w:rPr>
          <w:sz w:val="22"/>
          <w:szCs w:val="22"/>
        </w:rPr>
      </w:pPr>
    </w:p>
    <w:p w14:paraId="5461291F" w14:textId="386C357C" w:rsidR="00151A9D" w:rsidRPr="00151A9D" w:rsidRDefault="00151A9D" w:rsidP="00151A9D">
      <w:pPr>
        <w:pStyle w:val="Paragrafoelenco"/>
        <w:numPr>
          <w:ilvl w:val="3"/>
          <w:numId w:val="17"/>
        </w:numPr>
        <w:rPr>
          <w:i/>
          <w:iCs/>
          <w:sz w:val="22"/>
          <w:szCs w:val="22"/>
        </w:rPr>
      </w:pPr>
      <w:r w:rsidRPr="00151A9D">
        <w:rPr>
          <w:i/>
          <w:iCs/>
          <w:sz w:val="22"/>
          <w:szCs w:val="22"/>
        </w:rPr>
        <w:t>L’Intelligenza artificiale e il futuro delle elezioni. Il confronto fra esperti in Usa</w:t>
      </w:r>
      <w:r>
        <w:rPr>
          <w:i/>
          <w:iCs/>
          <w:sz w:val="22"/>
          <w:szCs w:val="22"/>
        </w:rPr>
        <w:t>,</w:t>
      </w:r>
      <w:r>
        <w:rPr>
          <w:sz w:val="22"/>
          <w:szCs w:val="22"/>
        </w:rPr>
        <w:t xml:space="preserve"> (</w:t>
      </w:r>
      <w:proofErr w:type="spellStart"/>
      <w:r w:rsidRPr="00151A9D">
        <w:rPr>
          <w:sz w:val="22"/>
          <w:szCs w:val="22"/>
        </w:rPr>
        <w:t>Artificial</w:t>
      </w:r>
      <w:proofErr w:type="spellEnd"/>
      <w:r w:rsidRPr="00151A9D">
        <w:rPr>
          <w:sz w:val="22"/>
          <w:szCs w:val="22"/>
        </w:rPr>
        <w:t xml:space="preserve"> Intelligence and the Future of </w:t>
      </w:r>
      <w:proofErr w:type="spellStart"/>
      <w:r w:rsidRPr="00151A9D">
        <w:rPr>
          <w:sz w:val="22"/>
          <w:szCs w:val="22"/>
        </w:rPr>
        <w:t>Elections</w:t>
      </w:r>
      <w:proofErr w:type="spellEnd"/>
      <w:r w:rsidRPr="00151A9D">
        <w:rPr>
          <w:sz w:val="22"/>
          <w:szCs w:val="22"/>
        </w:rPr>
        <w:t xml:space="preserve">. A </w:t>
      </w:r>
      <w:proofErr w:type="spellStart"/>
      <w:r w:rsidRPr="00151A9D">
        <w:rPr>
          <w:sz w:val="22"/>
          <w:szCs w:val="22"/>
        </w:rPr>
        <w:t>confrontation</w:t>
      </w:r>
      <w:proofErr w:type="spellEnd"/>
      <w:r w:rsidRPr="00151A9D">
        <w:rPr>
          <w:sz w:val="22"/>
          <w:szCs w:val="22"/>
        </w:rPr>
        <w:t xml:space="preserve"> </w:t>
      </w:r>
      <w:proofErr w:type="spellStart"/>
      <w:r w:rsidRPr="00151A9D">
        <w:rPr>
          <w:sz w:val="22"/>
          <w:szCs w:val="22"/>
        </w:rPr>
        <w:t>between</w:t>
      </w:r>
      <w:proofErr w:type="spellEnd"/>
      <w:r w:rsidRPr="00151A9D">
        <w:rPr>
          <w:sz w:val="22"/>
          <w:szCs w:val="22"/>
        </w:rPr>
        <w:t xml:space="preserve"> </w:t>
      </w:r>
      <w:proofErr w:type="spellStart"/>
      <w:r w:rsidRPr="00151A9D">
        <w:rPr>
          <w:sz w:val="22"/>
          <w:szCs w:val="22"/>
        </w:rPr>
        <w:t>experts</w:t>
      </w:r>
      <w:proofErr w:type="spellEnd"/>
      <w:r w:rsidRPr="00151A9D">
        <w:rPr>
          <w:sz w:val="22"/>
          <w:szCs w:val="22"/>
        </w:rPr>
        <w:t xml:space="preserve"> in the USA</w:t>
      </w:r>
      <w:r>
        <w:rPr>
          <w:sz w:val="22"/>
          <w:szCs w:val="22"/>
        </w:rPr>
        <w:t>),</w:t>
      </w:r>
      <w:r>
        <w:rPr>
          <w:i/>
          <w:iCs/>
          <w:sz w:val="22"/>
          <w:szCs w:val="22"/>
        </w:rPr>
        <w:t xml:space="preserve"> </w:t>
      </w:r>
      <w:r>
        <w:rPr>
          <w:sz w:val="22"/>
          <w:szCs w:val="22"/>
        </w:rPr>
        <w:t>Formiche.net, 5-10-2023</w:t>
      </w:r>
    </w:p>
    <w:p w14:paraId="0758B797" w14:textId="77777777" w:rsidR="00151A9D" w:rsidRPr="00151A9D" w:rsidRDefault="00151A9D" w:rsidP="00151A9D">
      <w:pPr>
        <w:pStyle w:val="Paragrafoelenco"/>
        <w:rPr>
          <w:i/>
          <w:iCs/>
          <w:sz w:val="22"/>
          <w:szCs w:val="22"/>
        </w:rPr>
      </w:pPr>
    </w:p>
    <w:p w14:paraId="1955B04A" w14:textId="4A206200" w:rsidR="00151A9D" w:rsidRPr="00A919B8" w:rsidRDefault="00151A9D" w:rsidP="00151A9D">
      <w:pPr>
        <w:pStyle w:val="Paragrafoelenco"/>
        <w:numPr>
          <w:ilvl w:val="3"/>
          <w:numId w:val="17"/>
        </w:numPr>
        <w:rPr>
          <w:i/>
          <w:iCs/>
          <w:sz w:val="22"/>
          <w:szCs w:val="22"/>
        </w:rPr>
      </w:pPr>
      <w:r>
        <w:rPr>
          <w:i/>
          <w:iCs/>
          <w:sz w:val="22"/>
          <w:szCs w:val="22"/>
        </w:rPr>
        <w:t xml:space="preserve">ONU e la governance globale sull’IA, </w:t>
      </w:r>
      <w:r>
        <w:rPr>
          <w:iCs/>
          <w:sz w:val="22"/>
          <w:szCs w:val="22"/>
        </w:rPr>
        <w:t>(UN and AI global governance), Il Sole 24 Ore, 26-09-2023</w:t>
      </w:r>
    </w:p>
    <w:p w14:paraId="1D1C870A" w14:textId="77777777" w:rsidR="00A919B8" w:rsidRPr="00A919B8" w:rsidRDefault="00A919B8" w:rsidP="00A919B8">
      <w:pPr>
        <w:pStyle w:val="Paragrafoelenco"/>
        <w:rPr>
          <w:i/>
          <w:iCs/>
          <w:sz w:val="22"/>
          <w:szCs w:val="22"/>
        </w:rPr>
      </w:pPr>
    </w:p>
    <w:p w14:paraId="3C08150E" w14:textId="42F4FCF4" w:rsidR="00A919B8" w:rsidRPr="00151A9D" w:rsidRDefault="00A919B8" w:rsidP="00151A9D">
      <w:pPr>
        <w:pStyle w:val="Paragrafoelenco"/>
        <w:numPr>
          <w:ilvl w:val="3"/>
          <w:numId w:val="17"/>
        </w:numPr>
        <w:rPr>
          <w:i/>
          <w:iCs/>
          <w:sz w:val="22"/>
          <w:szCs w:val="22"/>
        </w:rPr>
      </w:pPr>
      <w:r>
        <w:rPr>
          <w:sz w:val="22"/>
          <w:szCs w:val="22"/>
        </w:rPr>
        <w:t xml:space="preserve">(With D. Amitrano, G. Finocchiaro), </w:t>
      </w:r>
      <w:r w:rsidRPr="00A919B8">
        <w:rPr>
          <w:i/>
          <w:iCs/>
          <w:sz w:val="22"/>
          <w:szCs w:val="22"/>
        </w:rPr>
        <w:t>Quando l’opera dell’intelligenza artificiale va protetta dal copyright</w:t>
      </w:r>
      <w:r>
        <w:rPr>
          <w:i/>
          <w:iCs/>
          <w:sz w:val="22"/>
          <w:szCs w:val="22"/>
        </w:rPr>
        <w:t xml:space="preserve">, </w:t>
      </w:r>
      <w:r>
        <w:rPr>
          <w:sz w:val="22"/>
          <w:szCs w:val="22"/>
        </w:rPr>
        <w:t>(</w:t>
      </w:r>
      <w:proofErr w:type="spellStart"/>
      <w:r w:rsidRPr="00A919B8">
        <w:rPr>
          <w:sz w:val="22"/>
          <w:szCs w:val="22"/>
        </w:rPr>
        <w:t>When</w:t>
      </w:r>
      <w:proofErr w:type="spellEnd"/>
      <w:r w:rsidRPr="00A919B8">
        <w:rPr>
          <w:sz w:val="22"/>
          <w:szCs w:val="22"/>
        </w:rPr>
        <w:t xml:space="preserve"> the work of </w:t>
      </w:r>
      <w:proofErr w:type="spellStart"/>
      <w:r w:rsidRPr="00A919B8">
        <w:rPr>
          <w:sz w:val="22"/>
          <w:szCs w:val="22"/>
        </w:rPr>
        <w:t>artificial</w:t>
      </w:r>
      <w:proofErr w:type="spellEnd"/>
      <w:r w:rsidRPr="00A919B8">
        <w:rPr>
          <w:sz w:val="22"/>
          <w:szCs w:val="22"/>
        </w:rPr>
        <w:t xml:space="preserve"> intelligence </w:t>
      </w:r>
      <w:proofErr w:type="spellStart"/>
      <w:r w:rsidRPr="00A919B8">
        <w:rPr>
          <w:sz w:val="22"/>
          <w:szCs w:val="22"/>
        </w:rPr>
        <w:t>should</w:t>
      </w:r>
      <w:proofErr w:type="spellEnd"/>
      <w:r w:rsidRPr="00A919B8">
        <w:rPr>
          <w:sz w:val="22"/>
          <w:szCs w:val="22"/>
        </w:rPr>
        <w:t xml:space="preserve"> be </w:t>
      </w:r>
      <w:proofErr w:type="spellStart"/>
      <w:r w:rsidRPr="00A919B8">
        <w:rPr>
          <w:sz w:val="22"/>
          <w:szCs w:val="22"/>
        </w:rPr>
        <w:t>protected</w:t>
      </w:r>
      <w:proofErr w:type="spellEnd"/>
      <w:r w:rsidRPr="00A919B8">
        <w:rPr>
          <w:sz w:val="22"/>
          <w:szCs w:val="22"/>
        </w:rPr>
        <w:t xml:space="preserve"> by copyright</w:t>
      </w:r>
      <w:r>
        <w:rPr>
          <w:sz w:val="22"/>
          <w:szCs w:val="22"/>
        </w:rPr>
        <w:t>), Il Sole 24 Ore, 6-09-2023</w:t>
      </w:r>
    </w:p>
    <w:p w14:paraId="35A92D31" w14:textId="6394F538" w:rsidR="006229EB" w:rsidRPr="007835A7" w:rsidRDefault="006229EB" w:rsidP="006229EB">
      <w:pPr>
        <w:pStyle w:val="Paragrafoelenco"/>
        <w:ind w:left="502"/>
        <w:rPr>
          <w:i/>
          <w:iCs/>
          <w:sz w:val="22"/>
          <w:szCs w:val="22"/>
        </w:rPr>
      </w:pPr>
    </w:p>
    <w:p w14:paraId="07CF83C1" w14:textId="77777777" w:rsidR="00A919B8" w:rsidRDefault="00A919B8" w:rsidP="00A919B8">
      <w:pPr>
        <w:pStyle w:val="Paragrafoelenco"/>
        <w:numPr>
          <w:ilvl w:val="3"/>
          <w:numId w:val="17"/>
        </w:numPr>
        <w:rPr>
          <w:sz w:val="22"/>
          <w:szCs w:val="22"/>
          <w:lang w:val="en-US"/>
        </w:rPr>
      </w:pPr>
      <w:r w:rsidRPr="00315F74">
        <w:rPr>
          <w:sz w:val="22"/>
          <w:szCs w:val="22"/>
        </w:rPr>
        <w:t>(With G. Finocchiaro, L. De Biase),</w:t>
      </w:r>
      <w:r>
        <w:rPr>
          <w:sz w:val="22"/>
          <w:szCs w:val="22"/>
        </w:rPr>
        <w:t xml:space="preserve"> </w:t>
      </w:r>
      <w:r>
        <w:rPr>
          <w:i/>
          <w:iCs/>
          <w:sz w:val="22"/>
          <w:szCs w:val="22"/>
        </w:rPr>
        <w:t>Intelligenza Artificiale.</w:t>
      </w:r>
      <w:r w:rsidRPr="00315F74">
        <w:rPr>
          <w:i/>
          <w:iCs/>
          <w:sz w:val="22"/>
          <w:szCs w:val="22"/>
        </w:rPr>
        <w:t xml:space="preserve"> La necessità di regole e </w:t>
      </w:r>
      <w:r>
        <w:rPr>
          <w:i/>
          <w:iCs/>
          <w:sz w:val="22"/>
          <w:szCs w:val="22"/>
        </w:rPr>
        <w:t>l’</w:t>
      </w:r>
      <w:r w:rsidRPr="00315F74">
        <w:rPr>
          <w:i/>
          <w:iCs/>
          <w:sz w:val="22"/>
          <w:szCs w:val="22"/>
        </w:rPr>
        <w:t>incertezza sui modi</w:t>
      </w:r>
      <w:r>
        <w:rPr>
          <w:i/>
          <w:iCs/>
          <w:sz w:val="22"/>
          <w:szCs w:val="22"/>
        </w:rPr>
        <w:t xml:space="preserve">, </w:t>
      </w:r>
      <w:r>
        <w:rPr>
          <w:sz w:val="22"/>
          <w:szCs w:val="22"/>
        </w:rPr>
        <w:t>(</w:t>
      </w:r>
      <w:proofErr w:type="spellStart"/>
      <w:r>
        <w:rPr>
          <w:sz w:val="22"/>
          <w:szCs w:val="22"/>
        </w:rPr>
        <w:t>Artificial</w:t>
      </w:r>
      <w:proofErr w:type="spellEnd"/>
      <w:r>
        <w:rPr>
          <w:sz w:val="22"/>
          <w:szCs w:val="22"/>
        </w:rPr>
        <w:t xml:space="preserve"> Intelligenze. </w:t>
      </w:r>
      <w:r w:rsidRPr="006F7911">
        <w:rPr>
          <w:sz w:val="22"/>
          <w:szCs w:val="22"/>
          <w:lang w:val="en-US"/>
        </w:rPr>
        <w:t xml:space="preserve">The necessity of rules, the </w:t>
      </w:r>
      <w:proofErr w:type="spellStart"/>
      <w:r w:rsidRPr="006F7911">
        <w:rPr>
          <w:sz w:val="22"/>
          <w:szCs w:val="22"/>
          <w:lang w:val="en-US"/>
        </w:rPr>
        <w:t>uncertainity</w:t>
      </w:r>
      <w:proofErr w:type="spellEnd"/>
      <w:r w:rsidRPr="006F7911">
        <w:rPr>
          <w:sz w:val="22"/>
          <w:szCs w:val="22"/>
          <w:lang w:val="en-US"/>
        </w:rPr>
        <w:t xml:space="preserve"> on the tools), Il Sole 24 Ore, 12-08-2023</w:t>
      </w:r>
    </w:p>
    <w:p w14:paraId="3C6F4EC6" w14:textId="77777777" w:rsidR="00A919B8" w:rsidRPr="00A919B8" w:rsidRDefault="00A919B8" w:rsidP="00A919B8">
      <w:pPr>
        <w:rPr>
          <w:sz w:val="22"/>
          <w:szCs w:val="22"/>
          <w:lang w:val="en-US"/>
        </w:rPr>
      </w:pPr>
    </w:p>
    <w:p w14:paraId="13BA463A" w14:textId="19675284" w:rsidR="00315F74" w:rsidRPr="00A919B8" w:rsidRDefault="00CD36AD" w:rsidP="00A919B8">
      <w:pPr>
        <w:pStyle w:val="Paragrafoelenco"/>
        <w:numPr>
          <w:ilvl w:val="3"/>
          <w:numId w:val="17"/>
        </w:numPr>
        <w:rPr>
          <w:sz w:val="22"/>
          <w:szCs w:val="22"/>
          <w:lang w:val="en-US"/>
        </w:rPr>
      </w:pPr>
      <w:r w:rsidRPr="006F7911">
        <w:rPr>
          <w:sz w:val="22"/>
          <w:szCs w:val="22"/>
        </w:rPr>
        <w:t xml:space="preserve">(With F. Patti), </w:t>
      </w:r>
      <w:proofErr w:type="spellStart"/>
      <w:r w:rsidRPr="006F7911">
        <w:rPr>
          <w:i/>
          <w:iCs/>
          <w:sz w:val="22"/>
          <w:szCs w:val="22"/>
        </w:rPr>
        <w:t>WorldCoin</w:t>
      </w:r>
      <w:proofErr w:type="spellEnd"/>
      <w:r w:rsidRPr="006F7911">
        <w:rPr>
          <w:i/>
          <w:iCs/>
          <w:sz w:val="22"/>
          <w:szCs w:val="22"/>
        </w:rPr>
        <w:t xml:space="preserve">. </w:t>
      </w:r>
      <w:r w:rsidRPr="00CD36AD">
        <w:rPr>
          <w:i/>
          <w:iCs/>
          <w:sz w:val="22"/>
          <w:szCs w:val="22"/>
        </w:rPr>
        <w:t xml:space="preserve">Distopia digitale che deve mettersi in guardia </w:t>
      </w:r>
      <w:r>
        <w:rPr>
          <w:i/>
          <w:iCs/>
          <w:sz w:val="22"/>
          <w:szCs w:val="22"/>
        </w:rPr>
        <w:t xml:space="preserve">sull’intelligenza artificiale, </w:t>
      </w:r>
      <w:r>
        <w:rPr>
          <w:sz w:val="22"/>
          <w:szCs w:val="22"/>
        </w:rPr>
        <w:t>(</w:t>
      </w:r>
      <w:proofErr w:type="spellStart"/>
      <w:r>
        <w:rPr>
          <w:sz w:val="22"/>
          <w:szCs w:val="22"/>
        </w:rPr>
        <w:t>WorldCoin</w:t>
      </w:r>
      <w:proofErr w:type="spellEnd"/>
      <w:r>
        <w:rPr>
          <w:sz w:val="22"/>
          <w:szCs w:val="22"/>
        </w:rPr>
        <w:t xml:space="preserve">. </w:t>
      </w:r>
      <w:r w:rsidRPr="00CD36AD">
        <w:rPr>
          <w:sz w:val="22"/>
          <w:szCs w:val="22"/>
          <w:lang w:val="en-US"/>
        </w:rPr>
        <w:t>Digital dystopia that must look carefully at AI</w:t>
      </w:r>
      <w:r>
        <w:rPr>
          <w:sz w:val="22"/>
          <w:szCs w:val="22"/>
          <w:lang w:val="en-US"/>
        </w:rPr>
        <w:t>)</w:t>
      </w:r>
      <w:r w:rsidRPr="00CD36AD">
        <w:rPr>
          <w:i/>
          <w:iCs/>
          <w:sz w:val="22"/>
          <w:szCs w:val="22"/>
          <w:lang w:val="en-US"/>
        </w:rPr>
        <w:t xml:space="preserve"> </w:t>
      </w:r>
      <w:r w:rsidRPr="00CD36AD">
        <w:rPr>
          <w:sz w:val="22"/>
          <w:szCs w:val="22"/>
          <w:lang w:val="en-US"/>
        </w:rPr>
        <w:t>Il Sole 24 Ore, 9-08-2023</w:t>
      </w:r>
    </w:p>
    <w:p w14:paraId="26B833EC" w14:textId="77777777" w:rsidR="00DC01EB" w:rsidRPr="006F7911" w:rsidRDefault="00DC01EB" w:rsidP="00DC01EB">
      <w:pPr>
        <w:pStyle w:val="Paragrafoelenco"/>
        <w:rPr>
          <w:sz w:val="22"/>
          <w:szCs w:val="22"/>
          <w:lang w:val="en-US"/>
        </w:rPr>
      </w:pPr>
    </w:p>
    <w:p w14:paraId="6209A2D2" w14:textId="7C7FFC18" w:rsidR="00DC01EB" w:rsidRPr="00DC01EB" w:rsidRDefault="00DC01EB" w:rsidP="0009274A">
      <w:pPr>
        <w:pStyle w:val="Paragrafoelenco"/>
        <w:numPr>
          <w:ilvl w:val="3"/>
          <w:numId w:val="17"/>
        </w:numPr>
        <w:rPr>
          <w:sz w:val="22"/>
          <w:szCs w:val="22"/>
          <w:lang w:val="en-US"/>
        </w:rPr>
      </w:pPr>
      <w:r>
        <w:rPr>
          <w:sz w:val="22"/>
          <w:szCs w:val="22"/>
        </w:rPr>
        <w:t xml:space="preserve">(With R. Traina Chiarini), </w:t>
      </w:r>
      <w:r>
        <w:rPr>
          <w:i/>
          <w:iCs/>
          <w:sz w:val="22"/>
          <w:szCs w:val="22"/>
        </w:rPr>
        <w:t xml:space="preserve">Pirateria Digitale. Blocco dei server in mezz’ora e ripetibile in automatico, </w:t>
      </w:r>
      <w:r>
        <w:rPr>
          <w:sz w:val="22"/>
          <w:szCs w:val="22"/>
        </w:rPr>
        <w:t>(</w:t>
      </w:r>
      <w:r w:rsidRPr="00DC01EB">
        <w:rPr>
          <w:sz w:val="22"/>
          <w:szCs w:val="22"/>
        </w:rPr>
        <w:t xml:space="preserve">Digital </w:t>
      </w:r>
      <w:proofErr w:type="spellStart"/>
      <w:r w:rsidRPr="00DC01EB">
        <w:rPr>
          <w:sz w:val="22"/>
          <w:szCs w:val="22"/>
        </w:rPr>
        <w:t>Piracy</w:t>
      </w:r>
      <w:proofErr w:type="spellEnd"/>
      <w:r w:rsidRPr="00DC01EB">
        <w:rPr>
          <w:sz w:val="22"/>
          <w:szCs w:val="22"/>
        </w:rPr>
        <w:t xml:space="preserve">. </w:t>
      </w:r>
      <w:r w:rsidRPr="00DC01EB">
        <w:rPr>
          <w:sz w:val="22"/>
          <w:szCs w:val="22"/>
          <w:lang w:val="en-US"/>
        </w:rPr>
        <w:t>Server blocking in half an hour and automatically repeatable),</w:t>
      </w:r>
      <w:r w:rsidRPr="00DC01EB">
        <w:rPr>
          <w:i/>
          <w:iCs/>
          <w:sz w:val="22"/>
          <w:szCs w:val="22"/>
          <w:lang w:val="en-US"/>
        </w:rPr>
        <w:t xml:space="preserve"> </w:t>
      </w:r>
      <w:r w:rsidRPr="00DC01EB">
        <w:rPr>
          <w:sz w:val="22"/>
          <w:szCs w:val="22"/>
          <w:lang w:val="en-US"/>
        </w:rPr>
        <w:t>Il Sole 24 Ore, 30-07-2023</w:t>
      </w:r>
    </w:p>
    <w:p w14:paraId="36903FD5" w14:textId="77777777" w:rsidR="00DC01EB" w:rsidRPr="00DC01EB" w:rsidRDefault="00DC01EB" w:rsidP="00DC01EB">
      <w:pPr>
        <w:pStyle w:val="Paragrafoelenco"/>
        <w:rPr>
          <w:sz w:val="22"/>
          <w:szCs w:val="22"/>
          <w:lang w:val="en-US"/>
        </w:rPr>
      </w:pPr>
    </w:p>
    <w:p w14:paraId="5309B5CC" w14:textId="1CAA0790" w:rsidR="00DC01EB" w:rsidRDefault="00DC01EB" w:rsidP="0009274A">
      <w:pPr>
        <w:pStyle w:val="Paragrafoelenco"/>
        <w:numPr>
          <w:ilvl w:val="3"/>
          <w:numId w:val="17"/>
        </w:numPr>
        <w:rPr>
          <w:sz w:val="22"/>
          <w:szCs w:val="22"/>
        </w:rPr>
      </w:pPr>
      <w:r>
        <w:rPr>
          <w:sz w:val="22"/>
          <w:szCs w:val="22"/>
        </w:rPr>
        <w:t xml:space="preserve">(With L. </w:t>
      </w:r>
      <w:proofErr w:type="spellStart"/>
      <w:r>
        <w:rPr>
          <w:sz w:val="22"/>
          <w:szCs w:val="22"/>
        </w:rPr>
        <w:t>Battarino</w:t>
      </w:r>
      <w:proofErr w:type="spellEnd"/>
      <w:r>
        <w:rPr>
          <w:sz w:val="22"/>
          <w:szCs w:val="22"/>
        </w:rPr>
        <w:t xml:space="preserve">), </w:t>
      </w:r>
      <w:r>
        <w:rPr>
          <w:i/>
          <w:iCs/>
          <w:sz w:val="22"/>
          <w:szCs w:val="22"/>
        </w:rPr>
        <w:t xml:space="preserve">Attività sospesa a chi non ottempera. </w:t>
      </w:r>
      <w:proofErr w:type="spellStart"/>
      <w:r w:rsidRPr="00DC01EB">
        <w:rPr>
          <w:i/>
          <w:iCs/>
          <w:sz w:val="22"/>
          <w:szCs w:val="22"/>
          <w:lang w:val="en-US"/>
        </w:rPr>
        <w:t>Sanzioni</w:t>
      </w:r>
      <w:proofErr w:type="spellEnd"/>
      <w:r w:rsidRPr="00DC01EB">
        <w:rPr>
          <w:i/>
          <w:iCs/>
          <w:sz w:val="22"/>
          <w:szCs w:val="22"/>
          <w:lang w:val="en-US"/>
        </w:rPr>
        <w:t xml:space="preserve"> </w:t>
      </w:r>
      <w:proofErr w:type="spellStart"/>
      <w:r w:rsidRPr="00DC01EB">
        <w:rPr>
          <w:i/>
          <w:iCs/>
          <w:sz w:val="22"/>
          <w:szCs w:val="22"/>
          <w:lang w:val="en-US"/>
        </w:rPr>
        <w:t>fino</w:t>
      </w:r>
      <w:proofErr w:type="spellEnd"/>
      <w:r w:rsidRPr="00DC01EB">
        <w:rPr>
          <w:i/>
          <w:iCs/>
          <w:sz w:val="22"/>
          <w:szCs w:val="22"/>
          <w:lang w:val="en-US"/>
        </w:rPr>
        <w:t xml:space="preserve"> al 2% del </w:t>
      </w:r>
      <w:proofErr w:type="spellStart"/>
      <w:r w:rsidRPr="00DC01EB">
        <w:rPr>
          <w:i/>
          <w:iCs/>
          <w:sz w:val="22"/>
          <w:szCs w:val="22"/>
          <w:lang w:val="en-US"/>
        </w:rPr>
        <w:t>fatturato</w:t>
      </w:r>
      <w:proofErr w:type="spellEnd"/>
      <w:r w:rsidRPr="00DC01EB">
        <w:rPr>
          <w:i/>
          <w:iCs/>
          <w:sz w:val="22"/>
          <w:szCs w:val="22"/>
          <w:lang w:val="en-US"/>
        </w:rPr>
        <w:t xml:space="preserve">, </w:t>
      </w:r>
      <w:r w:rsidRPr="00DC01EB">
        <w:rPr>
          <w:sz w:val="22"/>
          <w:szCs w:val="22"/>
          <w:lang w:val="en-US"/>
        </w:rPr>
        <w:t xml:space="preserve">(Suspension of activities for those who do not comply. </w:t>
      </w:r>
      <w:r w:rsidRPr="00DC01EB">
        <w:rPr>
          <w:sz w:val="22"/>
          <w:szCs w:val="22"/>
        </w:rPr>
        <w:t>Penalties of up to 2% of turnover</w:t>
      </w:r>
      <w:r>
        <w:rPr>
          <w:sz w:val="22"/>
          <w:szCs w:val="22"/>
        </w:rPr>
        <w:t>), Il Sole 24 Ore, 30-07-2023</w:t>
      </w:r>
    </w:p>
    <w:p w14:paraId="497ED2F1" w14:textId="77777777" w:rsidR="00DC01EB" w:rsidRPr="00DC01EB" w:rsidRDefault="00DC01EB" w:rsidP="00DC01EB">
      <w:pPr>
        <w:pStyle w:val="Paragrafoelenco"/>
        <w:rPr>
          <w:sz w:val="22"/>
          <w:szCs w:val="22"/>
        </w:rPr>
      </w:pPr>
    </w:p>
    <w:p w14:paraId="29AC13C2" w14:textId="1E5093CC" w:rsidR="00DC01EB" w:rsidRDefault="00DC01EB" w:rsidP="0009274A">
      <w:pPr>
        <w:pStyle w:val="Paragrafoelenco"/>
        <w:numPr>
          <w:ilvl w:val="3"/>
          <w:numId w:val="17"/>
        </w:numPr>
        <w:rPr>
          <w:sz w:val="22"/>
          <w:szCs w:val="22"/>
        </w:rPr>
      </w:pPr>
      <w:r>
        <w:rPr>
          <w:sz w:val="22"/>
          <w:szCs w:val="22"/>
        </w:rPr>
        <w:t xml:space="preserve">(With G. Finocchiaro), </w:t>
      </w:r>
      <w:r>
        <w:rPr>
          <w:i/>
          <w:iCs/>
          <w:sz w:val="22"/>
          <w:szCs w:val="22"/>
        </w:rPr>
        <w:t xml:space="preserve">Informazione e Privacy. La CEDU abdica alla proporzionalità, </w:t>
      </w:r>
      <w:r>
        <w:rPr>
          <w:sz w:val="22"/>
          <w:szCs w:val="22"/>
        </w:rPr>
        <w:t>(</w:t>
      </w:r>
      <w:r w:rsidRPr="00DC01EB">
        <w:rPr>
          <w:sz w:val="22"/>
          <w:szCs w:val="22"/>
        </w:rPr>
        <w:t xml:space="preserve">Information and Privacy. The ECHR </w:t>
      </w:r>
      <w:proofErr w:type="spellStart"/>
      <w:r w:rsidRPr="00DC01EB">
        <w:rPr>
          <w:sz w:val="22"/>
          <w:szCs w:val="22"/>
        </w:rPr>
        <w:t>abdicates</w:t>
      </w:r>
      <w:proofErr w:type="spellEnd"/>
      <w:r w:rsidRPr="00DC01EB">
        <w:rPr>
          <w:sz w:val="22"/>
          <w:szCs w:val="22"/>
        </w:rPr>
        <w:t xml:space="preserve"> </w:t>
      </w:r>
      <w:proofErr w:type="spellStart"/>
      <w:r w:rsidRPr="00DC01EB">
        <w:rPr>
          <w:sz w:val="22"/>
          <w:szCs w:val="22"/>
        </w:rPr>
        <w:t>proportionality</w:t>
      </w:r>
      <w:proofErr w:type="spellEnd"/>
      <w:r>
        <w:rPr>
          <w:sz w:val="22"/>
          <w:szCs w:val="22"/>
        </w:rPr>
        <w:t>), Il Sole 24 Ore, 28-07-2023</w:t>
      </w:r>
    </w:p>
    <w:p w14:paraId="3B201BAA" w14:textId="77777777" w:rsidR="00DC01EB" w:rsidRPr="00DC01EB" w:rsidRDefault="00DC01EB" w:rsidP="00DC01EB">
      <w:pPr>
        <w:pStyle w:val="Paragrafoelenco"/>
        <w:rPr>
          <w:sz w:val="22"/>
          <w:szCs w:val="22"/>
        </w:rPr>
      </w:pPr>
    </w:p>
    <w:p w14:paraId="4AF1D909" w14:textId="0F414039" w:rsidR="00DC01EB" w:rsidRDefault="00DC01EB" w:rsidP="0009274A">
      <w:pPr>
        <w:pStyle w:val="Paragrafoelenco"/>
        <w:numPr>
          <w:ilvl w:val="3"/>
          <w:numId w:val="17"/>
        </w:numPr>
        <w:rPr>
          <w:sz w:val="22"/>
          <w:szCs w:val="22"/>
        </w:rPr>
      </w:pPr>
      <w:r>
        <w:rPr>
          <w:sz w:val="22"/>
          <w:szCs w:val="22"/>
        </w:rPr>
        <w:t xml:space="preserve">(With G. Finocchiaro), </w:t>
      </w:r>
      <w:r w:rsidRPr="00DC01EB">
        <w:rPr>
          <w:i/>
          <w:iCs/>
          <w:sz w:val="22"/>
          <w:szCs w:val="22"/>
        </w:rPr>
        <w:t>OpenAI è responsabile per i danni che ChatGPT ha prodotto</w:t>
      </w:r>
      <w:r>
        <w:rPr>
          <w:i/>
          <w:iCs/>
          <w:sz w:val="22"/>
          <w:szCs w:val="22"/>
        </w:rPr>
        <w:t>,</w:t>
      </w:r>
      <w:r>
        <w:rPr>
          <w:sz w:val="22"/>
          <w:szCs w:val="22"/>
        </w:rPr>
        <w:t xml:space="preserve"> (</w:t>
      </w:r>
      <w:r w:rsidRPr="00DC01EB">
        <w:rPr>
          <w:sz w:val="22"/>
          <w:szCs w:val="22"/>
        </w:rPr>
        <w:t xml:space="preserve">OpenAI </w:t>
      </w:r>
      <w:proofErr w:type="spellStart"/>
      <w:r w:rsidRPr="00DC01EB">
        <w:rPr>
          <w:sz w:val="22"/>
          <w:szCs w:val="22"/>
        </w:rPr>
        <w:t>is</w:t>
      </w:r>
      <w:proofErr w:type="spellEnd"/>
      <w:r w:rsidRPr="00DC01EB">
        <w:rPr>
          <w:sz w:val="22"/>
          <w:szCs w:val="22"/>
        </w:rPr>
        <w:t xml:space="preserve"> </w:t>
      </w:r>
      <w:proofErr w:type="spellStart"/>
      <w:r w:rsidRPr="00DC01EB">
        <w:rPr>
          <w:sz w:val="22"/>
          <w:szCs w:val="22"/>
        </w:rPr>
        <w:t>liable</w:t>
      </w:r>
      <w:proofErr w:type="spellEnd"/>
      <w:r w:rsidRPr="00DC01EB">
        <w:rPr>
          <w:sz w:val="22"/>
          <w:szCs w:val="22"/>
        </w:rPr>
        <w:t xml:space="preserve"> for the </w:t>
      </w:r>
      <w:proofErr w:type="spellStart"/>
      <w:r w:rsidRPr="00DC01EB">
        <w:rPr>
          <w:sz w:val="22"/>
          <w:szCs w:val="22"/>
        </w:rPr>
        <w:t>damage</w:t>
      </w:r>
      <w:proofErr w:type="spellEnd"/>
      <w:r w:rsidRPr="00DC01EB">
        <w:rPr>
          <w:sz w:val="22"/>
          <w:szCs w:val="22"/>
        </w:rPr>
        <w:t xml:space="preserve"> ChatGPT </w:t>
      </w:r>
      <w:proofErr w:type="spellStart"/>
      <w:r w:rsidRPr="00DC01EB">
        <w:rPr>
          <w:sz w:val="22"/>
          <w:szCs w:val="22"/>
        </w:rPr>
        <w:t>has</w:t>
      </w:r>
      <w:proofErr w:type="spellEnd"/>
      <w:r w:rsidRPr="00DC01EB">
        <w:rPr>
          <w:sz w:val="22"/>
          <w:szCs w:val="22"/>
        </w:rPr>
        <w:t xml:space="preserve"> </w:t>
      </w:r>
      <w:proofErr w:type="spellStart"/>
      <w:r w:rsidRPr="00DC01EB">
        <w:rPr>
          <w:sz w:val="22"/>
          <w:szCs w:val="22"/>
        </w:rPr>
        <w:t>caused</w:t>
      </w:r>
      <w:proofErr w:type="spellEnd"/>
      <w:r>
        <w:rPr>
          <w:sz w:val="22"/>
          <w:szCs w:val="22"/>
        </w:rPr>
        <w:t>),</w:t>
      </w:r>
      <w:r>
        <w:rPr>
          <w:i/>
          <w:iCs/>
          <w:sz w:val="22"/>
          <w:szCs w:val="22"/>
        </w:rPr>
        <w:t xml:space="preserve"> </w:t>
      </w:r>
      <w:r>
        <w:rPr>
          <w:sz w:val="22"/>
          <w:szCs w:val="22"/>
        </w:rPr>
        <w:t>Il Sole 24 Ore, 25-07-2023</w:t>
      </w:r>
    </w:p>
    <w:p w14:paraId="7A99DFD3" w14:textId="77777777" w:rsidR="005622BA" w:rsidRPr="005622BA" w:rsidRDefault="005622BA" w:rsidP="005622BA">
      <w:pPr>
        <w:pStyle w:val="Paragrafoelenco"/>
        <w:rPr>
          <w:sz w:val="22"/>
          <w:szCs w:val="22"/>
        </w:rPr>
      </w:pPr>
    </w:p>
    <w:p w14:paraId="33FC8C29" w14:textId="4EF40BF0" w:rsidR="005622BA" w:rsidRDefault="005622BA" w:rsidP="0009274A">
      <w:pPr>
        <w:pStyle w:val="Paragrafoelenco"/>
        <w:numPr>
          <w:ilvl w:val="3"/>
          <w:numId w:val="17"/>
        </w:numPr>
        <w:rPr>
          <w:sz w:val="22"/>
          <w:szCs w:val="22"/>
        </w:rPr>
      </w:pPr>
      <w:r>
        <w:rPr>
          <w:sz w:val="22"/>
          <w:szCs w:val="22"/>
        </w:rPr>
        <w:t xml:space="preserve">(With G. Finocchiaro, G. De Gregorio), </w:t>
      </w:r>
      <w:r w:rsidRPr="005622BA">
        <w:rPr>
          <w:i/>
          <w:iCs/>
          <w:sz w:val="22"/>
          <w:szCs w:val="22"/>
        </w:rPr>
        <w:t>Alternativa del compenso per garantire libertà e diritti nell’era digitale</w:t>
      </w:r>
      <w:r>
        <w:rPr>
          <w:i/>
          <w:iCs/>
          <w:sz w:val="22"/>
          <w:szCs w:val="22"/>
        </w:rPr>
        <w:t xml:space="preserve">, </w:t>
      </w:r>
      <w:r>
        <w:rPr>
          <w:sz w:val="22"/>
          <w:szCs w:val="22"/>
        </w:rPr>
        <w:t>(</w:t>
      </w:r>
      <w:r w:rsidRPr="005622BA">
        <w:rPr>
          <w:sz w:val="22"/>
          <w:szCs w:val="22"/>
        </w:rPr>
        <w:t xml:space="preserve">Alternative </w:t>
      </w:r>
      <w:proofErr w:type="spellStart"/>
      <w:r w:rsidRPr="005622BA">
        <w:rPr>
          <w:sz w:val="22"/>
          <w:szCs w:val="22"/>
        </w:rPr>
        <w:t>compensation</w:t>
      </w:r>
      <w:proofErr w:type="spellEnd"/>
      <w:r w:rsidRPr="005622BA">
        <w:rPr>
          <w:sz w:val="22"/>
          <w:szCs w:val="22"/>
        </w:rPr>
        <w:t xml:space="preserve"> to </w:t>
      </w:r>
      <w:proofErr w:type="spellStart"/>
      <w:r w:rsidRPr="005622BA">
        <w:rPr>
          <w:sz w:val="22"/>
          <w:szCs w:val="22"/>
        </w:rPr>
        <w:t>guarantee</w:t>
      </w:r>
      <w:proofErr w:type="spellEnd"/>
      <w:r w:rsidRPr="005622BA">
        <w:rPr>
          <w:sz w:val="22"/>
          <w:szCs w:val="22"/>
        </w:rPr>
        <w:t xml:space="preserve"> </w:t>
      </w:r>
      <w:proofErr w:type="spellStart"/>
      <w:r w:rsidRPr="005622BA">
        <w:rPr>
          <w:sz w:val="22"/>
          <w:szCs w:val="22"/>
        </w:rPr>
        <w:t>freedoms</w:t>
      </w:r>
      <w:proofErr w:type="spellEnd"/>
      <w:r w:rsidRPr="005622BA">
        <w:rPr>
          <w:sz w:val="22"/>
          <w:szCs w:val="22"/>
        </w:rPr>
        <w:t xml:space="preserve"> and </w:t>
      </w:r>
      <w:proofErr w:type="spellStart"/>
      <w:r w:rsidRPr="005622BA">
        <w:rPr>
          <w:sz w:val="22"/>
          <w:szCs w:val="22"/>
        </w:rPr>
        <w:t>rights</w:t>
      </w:r>
      <w:proofErr w:type="spellEnd"/>
      <w:r w:rsidRPr="005622BA">
        <w:rPr>
          <w:sz w:val="22"/>
          <w:szCs w:val="22"/>
        </w:rPr>
        <w:t xml:space="preserve"> in the </w:t>
      </w:r>
      <w:proofErr w:type="spellStart"/>
      <w:r w:rsidRPr="005622BA">
        <w:rPr>
          <w:sz w:val="22"/>
          <w:szCs w:val="22"/>
        </w:rPr>
        <w:t>digital</w:t>
      </w:r>
      <w:proofErr w:type="spellEnd"/>
      <w:r w:rsidRPr="005622BA">
        <w:rPr>
          <w:sz w:val="22"/>
          <w:szCs w:val="22"/>
        </w:rPr>
        <w:t xml:space="preserve"> era</w:t>
      </w:r>
      <w:r>
        <w:rPr>
          <w:sz w:val="22"/>
          <w:szCs w:val="22"/>
        </w:rPr>
        <w:t>),</w:t>
      </w:r>
      <w:r>
        <w:rPr>
          <w:i/>
          <w:iCs/>
          <w:sz w:val="22"/>
          <w:szCs w:val="22"/>
        </w:rPr>
        <w:t xml:space="preserve"> </w:t>
      </w:r>
      <w:r>
        <w:rPr>
          <w:sz w:val="22"/>
          <w:szCs w:val="22"/>
        </w:rPr>
        <w:t>Il Sole 24 Ore, 7-07-2023</w:t>
      </w:r>
    </w:p>
    <w:p w14:paraId="46B3C346" w14:textId="77777777" w:rsidR="00EF50A4" w:rsidRPr="00EF50A4" w:rsidRDefault="00EF50A4" w:rsidP="00EF50A4">
      <w:pPr>
        <w:pStyle w:val="Paragrafoelenco"/>
        <w:rPr>
          <w:sz w:val="22"/>
          <w:szCs w:val="22"/>
        </w:rPr>
      </w:pPr>
    </w:p>
    <w:p w14:paraId="06E628B1" w14:textId="2200770F" w:rsidR="00EF50A4" w:rsidRDefault="00EF50A4" w:rsidP="00EF50A4">
      <w:pPr>
        <w:pStyle w:val="Paragrafoelenco"/>
        <w:numPr>
          <w:ilvl w:val="3"/>
          <w:numId w:val="17"/>
        </w:numPr>
        <w:rPr>
          <w:sz w:val="22"/>
          <w:szCs w:val="22"/>
        </w:rPr>
      </w:pPr>
      <w:r>
        <w:rPr>
          <w:sz w:val="22"/>
          <w:szCs w:val="22"/>
        </w:rPr>
        <w:t>(</w:t>
      </w:r>
      <w:r w:rsidR="006C77BC">
        <w:rPr>
          <w:sz w:val="22"/>
          <w:szCs w:val="22"/>
        </w:rPr>
        <w:t>With</w:t>
      </w:r>
      <w:r w:rsidRPr="00EF50A4">
        <w:rPr>
          <w:sz w:val="22"/>
          <w:szCs w:val="22"/>
        </w:rPr>
        <w:t xml:space="preserve"> G. Finocchiaro</w:t>
      </w:r>
      <w:r w:rsidR="00E43B00">
        <w:rPr>
          <w:sz w:val="22"/>
          <w:szCs w:val="22"/>
        </w:rPr>
        <w:t>, F. Paolucci</w:t>
      </w:r>
      <w:r w:rsidRPr="00EF50A4">
        <w:rPr>
          <w:sz w:val="22"/>
          <w:szCs w:val="22"/>
        </w:rPr>
        <w:t xml:space="preserve">), </w:t>
      </w:r>
      <w:r w:rsidRPr="00EF50A4">
        <w:rPr>
          <w:i/>
          <w:iCs/>
          <w:sz w:val="22"/>
          <w:szCs w:val="22"/>
        </w:rPr>
        <w:t>Intelligenza artificiale e diritti individuali a perimetro ancora incerto,</w:t>
      </w:r>
      <w:r>
        <w:rPr>
          <w:sz w:val="22"/>
          <w:szCs w:val="22"/>
        </w:rPr>
        <w:t xml:space="preserve"> (</w:t>
      </w:r>
      <w:proofErr w:type="spellStart"/>
      <w:r w:rsidRPr="00EF50A4">
        <w:rPr>
          <w:sz w:val="22"/>
          <w:szCs w:val="22"/>
        </w:rPr>
        <w:t>Artificial</w:t>
      </w:r>
      <w:proofErr w:type="spellEnd"/>
      <w:r w:rsidRPr="00EF50A4">
        <w:rPr>
          <w:sz w:val="22"/>
          <w:szCs w:val="22"/>
        </w:rPr>
        <w:t xml:space="preserve"> intelligence and </w:t>
      </w:r>
      <w:proofErr w:type="spellStart"/>
      <w:r w:rsidRPr="00EF50A4">
        <w:rPr>
          <w:sz w:val="22"/>
          <w:szCs w:val="22"/>
        </w:rPr>
        <w:t>individual</w:t>
      </w:r>
      <w:proofErr w:type="spellEnd"/>
      <w:r w:rsidRPr="00EF50A4">
        <w:rPr>
          <w:sz w:val="22"/>
          <w:szCs w:val="22"/>
        </w:rPr>
        <w:t xml:space="preserve"> </w:t>
      </w:r>
      <w:proofErr w:type="spellStart"/>
      <w:r w:rsidRPr="00EF50A4">
        <w:rPr>
          <w:sz w:val="22"/>
          <w:szCs w:val="22"/>
        </w:rPr>
        <w:t>rights</w:t>
      </w:r>
      <w:proofErr w:type="spellEnd"/>
      <w:r w:rsidRPr="00EF50A4">
        <w:rPr>
          <w:sz w:val="22"/>
          <w:szCs w:val="22"/>
        </w:rPr>
        <w:t xml:space="preserve"> </w:t>
      </w:r>
      <w:proofErr w:type="spellStart"/>
      <w:r w:rsidRPr="00EF50A4">
        <w:rPr>
          <w:sz w:val="22"/>
          <w:szCs w:val="22"/>
        </w:rPr>
        <w:t>still</w:t>
      </w:r>
      <w:proofErr w:type="spellEnd"/>
      <w:r w:rsidRPr="00EF50A4">
        <w:rPr>
          <w:sz w:val="22"/>
          <w:szCs w:val="22"/>
        </w:rPr>
        <w:t xml:space="preserve"> </w:t>
      </w:r>
      <w:proofErr w:type="spellStart"/>
      <w:r w:rsidRPr="00EF50A4">
        <w:rPr>
          <w:sz w:val="22"/>
          <w:szCs w:val="22"/>
        </w:rPr>
        <w:t>uncertain</w:t>
      </w:r>
      <w:proofErr w:type="spellEnd"/>
      <w:r w:rsidRPr="00EF50A4">
        <w:rPr>
          <w:sz w:val="22"/>
          <w:szCs w:val="22"/>
        </w:rPr>
        <w:t xml:space="preserve"> </w:t>
      </w:r>
      <w:proofErr w:type="spellStart"/>
      <w:r w:rsidRPr="00EF50A4">
        <w:rPr>
          <w:sz w:val="22"/>
          <w:szCs w:val="22"/>
        </w:rPr>
        <w:t>perimeter</w:t>
      </w:r>
      <w:proofErr w:type="spellEnd"/>
      <w:r>
        <w:rPr>
          <w:sz w:val="22"/>
          <w:szCs w:val="22"/>
        </w:rPr>
        <w:t>),</w:t>
      </w:r>
      <w:r w:rsidRPr="00EF50A4">
        <w:rPr>
          <w:i/>
          <w:iCs/>
          <w:sz w:val="22"/>
          <w:szCs w:val="22"/>
        </w:rPr>
        <w:t xml:space="preserve"> </w:t>
      </w:r>
      <w:r w:rsidRPr="00EF50A4">
        <w:rPr>
          <w:sz w:val="22"/>
          <w:szCs w:val="22"/>
        </w:rPr>
        <w:t>Il Sole 24 Ore, 16-06-2023</w:t>
      </w:r>
    </w:p>
    <w:p w14:paraId="4FE77070" w14:textId="77777777" w:rsidR="006C77BC" w:rsidRPr="006C77BC" w:rsidRDefault="006C77BC" w:rsidP="006C77BC">
      <w:pPr>
        <w:pStyle w:val="Paragrafoelenco"/>
        <w:rPr>
          <w:sz w:val="22"/>
          <w:szCs w:val="22"/>
        </w:rPr>
      </w:pPr>
    </w:p>
    <w:p w14:paraId="0120519C" w14:textId="2293FCC3" w:rsidR="006C77BC" w:rsidRDefault="006C77BC" w:rsidP="00EF50A4">
      <w:pPr>
        <w:pStyle w:val="Paragrafoelenco"/>
        <w:numPr>
          <w:ilvl w:val="3"/>
          <w:numId w:val="17"/>
        </w:numPr>
        <w:rPr>
          <w:sz w:val="22"/>
          <w:szCs w:val="22"/>
        </w:rPr>
      </w:pPr>
      <w:r>
        <w:rPr>
          <w:sz w:val="22"/>
          <w:szCs w:val="22"/>
        </w:rPr>
        <w:t xml:space="preserve"> </w:t>
      </w:r>
      <w:r w:rsidRPr="006C77BC">
        <w:rPr>
          <w:sz w:val="22"/>
          <w:szCs w:val="22"/>
        </w:rPr>
        <w:t xml:space="preserve">(With G. Finocchiaro), </w:t>
      </w:r>
      <w:r w:rsidRPr="00DF3281">
        <w:rPr>
          <w:i/>
          <w:iCs/>
          <w:sz w:val="22"/>
          <w:szCs w:val="22"/>
        </w:rPr>
        <w:t>Perché serve meno libertà e più responsabilità per i giganti di Internet</w:t>
      </w:r>
      <w:r>
        <w:rPr>
          <w:sz w:val="22"/>
          <w:szCs w:val="22"/>
        </w:rPr>
        <w:t xml:space="preserve">, </w:t>
      </w:r>
      <w:r w:rsidRPr="006C77BC">
        <w:rPr>
          <w:sz w:val="22"/>
          <w:szCs w:val="22"/>
        </w:rPr>
        <w:t>(</w:t>
      </w:r>
      <w:proofErr w:type="spellStart"/>
      <w:r w:rsidRPr="006C77BC">
        <w:rPr>
          <w:sz w:val="22"/>
          <w:szCs w:val="22"/>
        </w:rPr>
        <w:t>Why</w:t>
      </w:r>
      <w:proofErr w:type="spellEnd"/>
      <w:r w:rsidRPr="006C77BC">
        <w:rPr>
          <w:sz w:val="22"/>
          <w:szCs w:val="22"/>
        </w:rPr>
        <w:t xml:space="preserve"> </w:t>
      </w:r>
      <w:proofErr w:type="spellStart"/>
      <w:r w:rsidRPr="006C77BC">
        <w:rPr>
          <w:sz w:val="22"/>
          <w:szCs w:val="22"/>
        </w:rPr>
        <w:t>less</w:t>
      </w:r>
      <w:proofErr w:type="spellEnd"/>
      <w:r w:rsidRPr="006C77BC">
        <w:rPr>
          <w:sz w:val="22"/>
          <w:szCs w:val="22"/>
        </w:rPr>
        <w:t xml:space="preserve"> </w:t>
      </w:r>
      <w:proofErr w:type="spellStart"/>
      <w:r w:rsidRPr="006C77BC">
        <w:rPr>
          <w:sz w:val="22"/>
          <w:szCs w:val="22"/>
        </w:rPr>
        <w:t>freedom</w:t>
      </w:r>
      <w:proofErr w:type="spellEnd"/>
      <w:r w:rsidRPr="006C77BC">
        <w:rPr>
          <w:sz w:val="22"/>
          <w:szCs w:val="22"/>
        </w:rPr>
        <w:t xml:space="preserve"> and more </w:t>
      </w:r>
      <w:proofErr w:type="spellStart"/>
      <w:r w:rsidRPr="006C77BC">
        <w:rPr>
          <w:sz w:val="22"/>
          <w:szCs w:val="22"/>
        </w:rPr>
        <w:t>responsibility</w:t>
      </w:r>
      <w:proofErr w:type="spellEnd"/>
      <w:r w:rsidRPr="006C77BC">
        <w:rPr>
          <w:sz w:val="22"/>
          <w:szCs w:val="22"/>
        </w:rPr>
        <w:t xml:space="preserve"> </w:t>
      </w:r>
      <w:proofErr w:type="spellStart"/>
      <w:r w:rsidRPr="006C77BC">
        <w:rPr>
          <w:sz w:val="22"/>
          <w:szCs w:val="22"/>
        </w:rPr>
        <w:t>is</w:t>
      </w:r>
      <w:proofErr w:type="spellEnd"/>
      <w:r w:rsidRPr="006C77BC">
        <w:rPr>
          <w:sz w:val="22"/>
          <w:szCs w:val="22"/>
        </w:rPr>
        <w:t xml:space="preserve"> </w:t>
      </w:r>
      <w:proofErr w:type="spellStart"/>
      <w:r w:rsidRPr="006C77BC">
        <w:rPr>
          <w:sz w:val="22"/>
          <w:szCs w:val="22"/>
        </w:rPr>
        <w:t>needed</w:t>
      </w:r>
      <w:proofErr w:type="spellEnd"/>
      <w:r w:rsidRPr="006C77BC">
        <w:rPr>
          <w:sz w:val="22"/>
          <w:szCs w:val="22"/>
        </w:rPr>
        <w:t xml:space="preserve"> for Internet </w:t>
      </w:r>
      <w:proofErr w:type="spellStart"/>
      <w:r w:rsidRPr="006C77BC">
        <w:rPr>
          <w:sz w:val="22"/>
          <w:szCs w:val="22"/>
        </w:rPr>
        <w:t>giants</w:t>
      </w:r>
      <w:proofErr w:type="spellEnd"/>
      <w:r w:rsidRPr="006C77BC">
        <w:rPr>
          <w:sz w:val="22"/>
          <w:szCs w:val="22"/>
        </w:rPr>
        <w:t>), Il Sole 24 Ore, 31-05-2023</w:t>
      </w:r>
    </w:p>
    <w:p w14:paraId="750AAFBF" w14:textId="77777777" w:rsidR="006C77BC" w:rsidRPr="006C77BC" w:rsidRDefault="006C77BC" w:rsidP="006C77BC">
      <w:pPr>
        <w:pStyle w:val="Paragrafoelenco"/>
        <w:rPr>
          <w:sz w:val="22"/>
          <w:szCs w:val="22"/>
        </w:rPr>
      </w:pPr>
    </w:p>
    <w:p w14:paraId="286991CA" w14:textId="1095426C" w:rsidR="006C77BC" w:rsidRDefault="006C77BC" w:rsidP="00EF50A4">
      <w:pPr>
        <w:pStyle w:val="Paragrafoelenco"/>
        <w:numPr>
          <w:ilvl w:val="3"/>
          <w:numId w:val="17"/>
        </w:numPr>
        <w:rPr>
          <w:sz w:val="22"/>
          <w:szCs w:val="22"/>
        </w:rPr>
      </w:pPr>
      <w:r>
        <w:rPr>
          <w:sz w:val="22"/>
          <w:szCs w:val="22"/>
        </w:rPr>
        <w:t xml:space="preserve">(With G. Finocchiaro), </w:t>
      </w:r>
      <w:r w:rsidRPr="006C77BC">
        <w:rPr>
          <w:i/>
          <w:iCs/>
          <w:sz w:val="22"/>
          <w:szCs w:val="22"/>
        </w:rPr>
        <w:t>Perché (e come) è ora di risolvere l’asimmetria normativa USA-UE</w:t>
      </w:r>
      <w:r>
        <w:rPr>
          <w:sz w:val="22"/>
          <w:szCs w:val="22"/>
        </w:rPr>
        <w:t>, (</w:t>
      </w:r>
      <w:proofErr w:type="spellStart"/>
      <w:r w:rsidRPr="006C77BC">
        <w:rPr>
          <w:sz w:val="22"/>
          <w:szCs w:val="22"/>
        </w:rPr>
        <w:t>Why</w:t>
      </w:r>
      <w:proofErr w:type="spellEnd"/>
      <w:r w:rsidRPr="006C77BC">
        <w:rPr>
          <w:sz w:val="22"/>
          <w:szCs w:val="22"/>
        </w:rPr>
        <w:t xml:space="preserve"> (and </w:t>
      </w:r>
      <w:proofErr w:type="spellStart"/>
      <w:r w:rsidRPr="006C77BC">
        <w:rPr>
          <w:sz w:val="22"/>
          <w:szCs w:val="22"/>
        </w:rPr>
        <w:t>how</w:t>
      </w:r>
      <w:proofErr w:type="spellEnd"/>
      <w:r w:rsidRPr="006C77BC">
        <w:rPr>
          <w:sz w:val="22"/>
          <w:szCs w:val="22"/>
        </w:rPr>
        <w:t xml:space="preserve">) </w:t>
      </w:r>
      <w:proofErr w:type="spellStart"/>
      <w:r w:rsidRPr="006C77BC">
        <w:rPr>
          <w:sz w:val="22"/>
          <w:szCs w:val="22"/>
        </w:rPr>
        <w:t>it</w:t>
      </w:r>
      <w:proofErr w:type="spellEnd"/>
      <w:r w:rsidRPr="006C77BC">
        <w:rPr>
          <w:sz w:val="22"/>
          <w:szCs w:val="22"/>
        </w:rPr>
        <w:t xml:space="preserve"> </w:t>
      </w:r>
      <w:proofErr w:type="spellStart"/>
      <w:r w:rsidRPr="006C77BC">
        <w:rPr>
          <w:sz w:val="22"/>
          <w:szCs w:val="22"/>
        </w:rPr>
        <w:t>is</w:t>
      </w:r>
      <w:proofErr w:type="spellEnd"/>
      <w:r w:rsidRPr="006C77BC">
        <w:rPr>
          <w:sz w:val="22"/>
          <w:szCs w:val="22"/>
        </w:rPr>
        <w:t xml:space="preserve"> time to </w:t>
      </w:r>
      <w:proofErr w:type="spellStart"/>
      <w:r w:rsidRPr="006C77BC">
        <w:rPr>
          <w:sz w:val="22"/>
          <w:szCs w:val="22"/>
        </w:rPr>
        <w:t>resolve</w:t>
      </w:r>
      <w:proofErr w:type="spellEnd"/>
      <w:r w:rsidRPr="006C77BC">
        <w:rPr>
          <w:sz w:val="22"/>
          <w:szCs w:val="22"/>
        </w:rPr>
        <w:t xml:space="preserve"> the US-EU </w:t>
      </w:r>
      <w:proofErr w:type="spellStart"/>
      <w:r w:rsidRPr="006C77BC">
        <w:rPr>
          <w:sz w:val="22"/>
          <w:szCs w:val="22"/>
        </w:rPr>
        <w:t>regulatory</w:t>
      </w:r>
      <w:proofErr w:type="spellEnd"/>
      <w:r w:rsidRPr="006C77BC">
        <w:rPr>
          <w:sz w:val="22"/>
          <w:szCs w:val="22"/>
        </w:rPr>
        <w:t xml:space="preserve"> </w:t>
      </w:r>
      <w:proofErr w:type="spellStart"/>
      <w:r w:rsidRPr="006C77BC">
        <w:rPr>
          <w:sz w:val="22"/>
          <w:szCs w:val="22"/>
        </w:rPr>
        <w:t>asymmetry</w:t>
      </w:r>
      <w:proofErr w:type="spellEnd"/>
      <w:r>
        <w:rPr>
          <w:sz w:val="22"/>
          <w:szCs w:val="22"/>
        </w:rPr>
        <w:t>), Il Sole 24 Ore, 23-05-2023</w:t>
      </w:r>
    </w:p>
    <w:p w14:paraId="3187A057" w14:textId="77777777" w:rsidR="00E43B00" w:rsidRPr="00E43B00" w:rsidRDefault="00E43B00" w:rsidP="00E43B00">
      <w:pPr>
        <w:pStyle w:val="Paragrafoelenco"/>
        <w:rPr>
          <w:sz w:val="22"/>
          <w:szCs w:val="22"/>
        </w:rPr>
      </w:pPr>
    </w:p>
    <w:p w14:paraId="40C3C5CA" w14:textId="66ABC427" w:rsidR="00E43B00" w:rsidRPr="00E43B00" w:rsidRDefault="00E43B00" w:rsidP="00E43B00">
      <w:pPr>
        <w:pStyle w:val="Paragrafoelenco"/>
        <w:numPr>
          <w:ilvl w:val="3"/>
          <w:numId w:val="17"/>
        </w:numPr>
        <w:rPr>
          <w:sz w:val="22"/>
          <w:szCs w:val="22"/>
        </w:rPr>
      </w:pPr>
      <w:r w:rsidRPr="00E43B00">
        <w:rPr>
          <w:sz w:val="22"/>
          <w:szCs w:val="22"/>
        </w:rPr>
        <w:t>(</w:t>
      </w:r>
      <w:r>
        <w:rPr>
          <w:sz w:val="22"/>
          <w:szCs w:val="22"/>
        </w:rPr>
        <w:t>With</w:t>
      </w:r>
      <w:r w:rsidRPr="00E43B00">
        <w:rPr>
          <w:sz w:val="22"/>
          <w:szCs w:val="22"/>
        </w:rPr>
        <w:t xml:space="preserve"> G. Finocchiaro, F. Scarpellini), </w:t>
      </w:r>
      <w:r w:rsidRPr="00E43B00">
        <w:rPr>
          <w:i/>
          <w:iCs/>
          <w:sz w:val="22"/>
          <w:szCs w:val="22"/>
        </w:rPr>
        <w:t>Sui rischi informatici in prima linea gli operatori finanziari</w:t>
      </w:r>
      <w:r w:rsidRPr="00E43B00">
        <w:rPr>
          <w:sz w:val="22"/>
          <w:szCs w:val="22"/>
        </w:rPr>
        <w:t xml:space="preserve">, </w:t>
      </w:r>
      <w:r>
        <w:rPr>
          <w:sz w:val="22"/>
          <w:szCs w:val="22"/>
        </w:rPr>
        <w:t>(</w:t>
      </w:r>
      <w:r w:rsidRPr="00E43B00">
        <w:rPr>
          <w:sz w:val="22"/>
          <w:szCs w:val="22"/>
        </w:rPr>
        <w:t xml:space="preserve">Financial </w:t>
      </w:r>
      <w:proofErr w:type="spellStart"/>
      <w:r w:rsidRPr="00E43B00">
        <w:rPr>
          <w:sz w:val="22"/>
          <w:szCs w:val="22"/>
        </w:rPr>
        <w:t>operators</w:t>
      </w:r>
      <w:proofErr w:type="spellEnd"/>
      <w:r w:rsidRPr="00E43B00">
        <w:rPr>
          <w:sz w:val="22"/>
          <w:szCs w:val="22"/>
        </w:rPr>
        <w:t xml:space="preserve"> in the front line on cyber risks</w:t>
      </w:r>
      <w:r>
        <w:rPr>
          <w:sz w:val="22"/>
          <w:szCs w:val="22"/>
        </w:rPr>
        <w:t xml:space="preserve">), </w:t>
      </w:r>
      <w:r w:rsidRPr="00E43B00">
        <w:rPr>
          <w:sz w:val="22"/>
          <w:szCs w:val="22"/>
        </w:rPr>
        <w:t>Il Sole 24 Ore, 16-05-2023</w:t>
      </w:r>
    </w:p>
    <w:p w14:paraId="092FBB71" w14:textId="77777777" w:rsidR="00E43B00" w:rsidRPr="00E43B00" w:rsidRDefault="00E43B00" w:rsidP="00E43B00">
      <w:pPr>
        <w:pStyle w:val="Paragrafoelenco"/>
        <w:rPr>
          <w:sz w:val="22"/>
          <w:szCs w:val="22"/>
        </w:rPr>
      </w:pPr>
    </w:p>
    <w:p w14:paraId="2E1C27CD" w14:textId="04BB65A0" w:rsidR="00E43B00" w:rsidRPr="00E43B00" w:rsidRDefault="00E43B00" w:rsidP="00E43B00">
      <w:pPr>
        <w:pStyle w:val="Paragrafoelenco"/>
        <w:numPr>
          <w:ilvl w:val="3"/>
          <w:numId w:val="17"/>
        </w:numPr>
        <w:rPr>
          <w:sz w:val="22"/>
          <w:szCs w:val="22"/>
        </w:rPr>
      </w:pPr>
      <w:r>
        <w:rPr>
          <w:sz w:val="22"/>
          <w:szCs w:val="22"/>
        </w:rPr>
        <w:t xml:space="preserve"> (With </w:t>
      </w:r>
      <w:r w:rsidRPr="00E43B00">
        <w:rPr>
          <w:sz w:val="22"/>
          <w:szCs w:val="22"/>
        </w:rPr>
        <w:t xml:space="preserve">G. Finocchiaro), </w:t>
      </w:r>
      <w:r w:rsidRPr="00E43B00">
        <w:rPr>
          <w:i/>
          <w:iCs/>
          <w:sz w:val="22"/>
          <w:szCs w:val="22"/>
        </w:rPr>
        <w:t>La Costituzione ci tutela dalle novità della digitalizzazione</w:t>
      </w:r>
      <w:r w:rsidRPr="00E43B00">
        <w:rPr>
          <w:sz w:val="22"/>
          <w:szCs w:val="22"/>
        </w:rPr>
        <w:t xml:space="preserve">, </w:t>
      </w:r>
      <w:r>
        <w:rPr>
          <w:sz w:val="22"/>
          <w:szCs w:val="22"/>
        </w:rPr>
        <w:t>(</w:t>
      </w:r>
      <w:r w:rsidRPr="00E43B00">
        <w:rPr>
          <w:sz w:val="22"/>
          <w:szCs w:val="22"/>
        </w:rPr>
        <w:t xml:space="preserve">The </w:t>
      </w:r>
      <w:proofErr w:type="spellStart"/>
      <w:r w:rsidRPr="00E43B00">
        <w:rPr>
          <w:sz w:val="22"/>
          <w:szCs w:val="22"/>
        </w:rPr>
        <w:t>Constitution</w:t>
      </w:r>
      <w:proofErr w:type="spellEnd"/>
      <w:r w:rsidRPr="00E43B00">
        <w:rPr>
          <w:sz w:val="22"/>
          <w:szCs w:val="22"/>
        </w:rPr>
        <w:t xml:space="preserve"> </w:t>
      </w:r>
      <w:proofErr w:type="spellStart"/>
      <w:r w:rsidRPr="00E43B00">
        <w:rPr>
          <w:sz w:val="22"/>
          <w:szCs w:val="22"/>
        </w:rPr>
        <w:t>protects</w:t>
      </w:r>
      <w:proofErr w:type="spellEnd"/>
      <w:r w:rsidRPr="00E43B00">
        <w:rPr>
          <w:sz w:val="22"/>
          <w:szCs w:val="22"/>
        </w:rPr>
        <w:t xml:space="preserve"> </w:t>
      </w:r>
      <w:proofErr w:type="spellStart"/>
      <w:r w:rsidRPr="00E43B00">
        <w:rPr>
          <w:sz w:val="22"/>
          <w:szCs w:val="22"/>
        </w:rPr>
        <w:t>us</w:t>
      </w:r>
      <w:proofErr w:type="spellEnd"/>
      <w:r w:rsidRPr="00E43B00">
        <w:rPr>
          <w:sz w:val="22"/>
          <w:szCs w:val="22"/>
        </w:rPr>
        <w:t xml:space="preserve"> from the </w:t>
      </w:r>
      <w:proofErr w:type="spellStart"/>
      <w:r w:rsidRPr="00E43B00">
        <w:rPr>
          <w:sz w:val="22"/>
          <w:szCs w:val="22"/>
        </w:rPr>
        <w:t>novelties</w:t>
      </w:r>
      <w:proofErr w:type="spellEnd"/>
      <w:r w:rsidRPr="00E43B00">
        <w:rPr>
          <w:sz w:val="22"/>
          <w:szCs w:val="22"/>
        </w:rPr>
        <w:t xml:space="preserve"> of </w:t>
      </w:r>
      <w:proofErr w:type="spellStart"/>
      <w:r w:rsidRPr="00E43B00">
        <w:rPr>
          <w:sz w:val="22"/>
          <w:szCs w:val="22"/>
        </w:rPr>
        <w:t>digitisation</w:t>
      </w:r>
      <w:proofErr w:type="spellEnd"/>
      <w:r>
        <w:rPr>
          <w:sz w:val="22"/>
          <w:szCs w:val="22"/>
        </w:rPr>
        <w:t xml:space="preserve">), </w:t>
      </w:r>
      <w:r w:rsidRPr="00E43B00">
        <w:rPr>
          <w:sz w:val="22"/>
          <w:szCs w:val="22"/>
        </w:rPr>
        <w:t>Il Sole 24 Ore, 6-05-2023</w:t>
      </w:r>
    </w:p>
    <w:p w14:paraId="1312343D" w14:textId="77777777" w:rsidR="00CD36AD" w:rsidRPr="006C77BC" w:rsidRDefault="00CD36AD" w:rsidP="00CD36AD">
      <w:pPr>
        <w:pStyle w:val="Paragrafoelenco"/>
        <w:ind w:left="502"/>
        <w:rPr>
          <w:sz w:val="22"/>
          <w:szCs w:val="22"/>
        </w:rPr>
      </w:pPr>
    </w:p>
    <w:p w14:paraId="38AB9BFD" w14:textId="0A3ABBEF" w:rsidR="00D02A98" w:rsidRDefault="00D02A98" w:rsidP="0009274A">
      <w:pPr>
        <w:pStyle w:val="Paragrafoelenco"/>
        <w:numPr>
          <w:ilvl w:val="3"/>
          <w:numId w:val="17"/>
        </w:numPr>
        <w:rPr>
          <w:sz w:val="22"/>
          <w:szCs w:val="22"/>
        </w:rPr>
      </w:pPr>
      <w:r>
        <w:rPr>
          <w:sz w:val="22"/>
          <w:szCs w:val="22"/>
        </w:rPr>
        <w:lastRenderedPageBreak/>
        <w:t xml:space="preserve">(With G. Finocchiaro, L. De Biase), </w:t>
      </w:r>
      <w:r>
        <w:rPr>
          <w:i/>
          <w:iCs/>
          <w:sz w:val="22"/>
          <w:szCs w:val="22"/>
        </w:rPr>
        <w:t xml:space="preserve">Strumenti e consapevolezza necessari per proteggere i diritti degli europei, </w:t>
      </w:r>
      <w:r>
        <w:rPr>
          <w:sz w:val="22"/>
          <w:szCs w:val="22"/>
        </w:rPr>
        <w:t>(</w:t>
      </w:r>
      <w:proofErr w:type="spellStart"/>
      <w:r>
        <w:rPr>
          <w:sz w:val="22"/>
          <w:szCs w:val="22"/>
        </w:rPr>
        <w:t>Necessary</w:t>
      </w:r>
      <w:proofErr w:type="spellEnd"/>
      <w:r>
        <w:rPr>
          <w:sz w:val="22"/>
          <w:szCs w:val="22"/>
        </w:rPr>
        <w:t xml:space="preserve"> tools and </w:t>
      </w:r>
      <w:proofErr w:type="spellStart"/>
      <w:r>
        <w:rPr>
          <w:sz w:val="22"/>
          <w:szCs w:val="22"/>
        </w:rPr>
        <w:t>awarness</w:t>
      </w:r>
      <w:proofErr w:type="spellEnd"/>
      <w:r>
        <w:rPr>
          <w:sz w:val="22"/>
          <w:szCs w:val="22"/>
        </w:rPr>
        <w:t xml:space="preserve"> to </w:t>
      </w:r>
      <w:proofErr w:type="spellStart"/>
      <w:r>
        <w:rPr>
          <w:sz w:val="22"/>
          <w:szCs w:val="22"/>
        </w:rPr>
        <w:t>protect</w:t>
      </w:r>
      <w:proofErr w:type="spellEnd"/>
      <w:r>
        <w:rPr>
          <w:sz w:val="22"/>
          <w:szCs w:val="22"/>
        </w:rPr>
        <w:t xml:space="preserve"> Europea </w:t>
      </w:r>
      <w:proofErr w:type="spellStart"/>
      <w:r>
        <w:rPr>
          <w:sz w:val="22"/>
          <w:szCs w:val="22"/>
        </w:rPr>
        <w:t>citizens</w:t>
      </w:r>
      <w:proofErr w:type="spellEnd"/>
      <w:r>
        <w:rPr>
          <w:sz w:val="22"/>
          <w:szCs w:val="22"/>
        </w:rPr>
        <w:t xml:space="preserve"> </w:t>
      </w:r>
      <w:proofErr w:type="spellStart"/>
      <w:r>
        <w:rPr>
          <w:sz w:val="22"/>
          <w:szCs w:val="22"/>
        </w:rPr>
        <w:t>rights</w:t>
      </w:r>
      <w:proofErr w:type="spellEnd"/>
      <w:r>
        <w:rPr>
          <w:sz w:val="22"/>
          <w:szCs w:val="22"/>
        </w:rPr>
        <w:t>), Il Sole 24 Ore, 28-04-2023</w:t>
      </w:r>
    </w:p>
    <w:p w14:paraId="78101FBB" w14:textId="77777777" w:rsidR="00D02A98" w:rsidRDefault="00D02A98" w:rsidP="00D02A98">
      <w:pPr>
        <w:pStyle w:val="Paragrafoelenco"/>
        <w:ind w:left="502"/>
        <w:rPr>
          <w:sz w:val="22"/>
          <w:szCs w:val="22"/>
        </w:rPr>
      </w:pPr>
    </w:p>
    <w:p w14:paraId="15231B6C" w14:textId="35FAB8DC" w:rsidR="00D02A98" w:rsidRDefault="003F4CD4" w:rsidP="0009274A">
      <w:pPr>
        <w:pStyle w:val="Paragrafoelenco"/>
        <w:numPr>
          <w:ilvl w:val="3"/>
          <w:numId w:val="17"/>
        </w:numPr>
        <w:rPr>
          <w:sz w:val="22"/>
          <w:szCs w:val="22"/>
          <w:lang w:val="en-US"/>
        </w:rPr>
      </w:pPr>
      <w:r w:rsidRPr="00B56470">
        <w:rPr>
          <w:sz w:val="22"/>
          <w:szCs w:val="22"/>
        </w:rPr>
        <w:t xml:space="preserve"> </w:t>
      </w:r>
      <w:r>
        <w:rPr>
          <w:sz w:val="22"/>
          <w:szCs w:val="22"/>
          <w:lang w:val="en-US"/>
        </w:rPr>
        <w:t>(With</w:t>
      </w:r>
      <w:r w:rsidR="00D02A98" w:rsidRPr="00D02A98">
        <w:rPr>
          <w:sz w:val="22"/>
          <w:szCs w:val="22"/>
          <w:lang w:val="en-US"/>
        </w:rPr>
        <w:t xml:space="preserve"> G. De Gregorio), </w:t>
      </w:r>
      <w:r w:rsidR="00D02A98" w:rsidRPr="00D02A98">
        <w:rPr>
          <w:i/>
          <w:iCs/>
          <w:sz w:val="22"/>
          <w:szCs w:val="22"/>
          <w:lang w:val="en-US"/>
        </w:rPr>
        <w:t xml:space="preserve">ChatGPT: lessons learned from Italy’s temporary ban of the AI chatbot, </w:t>
      </w:r>
      <w:r w:rsidR="00D02A98" w:rsidRPr="00D02A98">
        <w:rPr>
          <w:sz w:val="22"/>
          <w:szCs w:val="22"/>
          <w:lang w:val="en-US"/>
        </w:rPr>
        <w:t>The Conversation, 20-04-2023</w:t>
      </w:r>
    </w:p>
    <w:p w14:paraId="5884CFBE" w14:textId="77777777" w:rsidR="003F4CD4" w:rsidRPr="003F4CD4" w:rsidRDefault="003F4CD4" w:rsidP="003F4CD4">
      <w:pPr>
        <w:pStyle w:val="Paragrafoelenco"/>
        <w:rPr>
          <w:sz w:val="22"/>
          <w:szCs w:val="22"/>
          <w:lang w:val="en-US"/>
        </w:rPr>
      </w:pPr>
    </w:p>
    <w:p w14:paraId="33AEEB47" w14:textId="22D42AA1" w:rsidR="003F4CD4" w:rsidRDefault="003F4CD4" w:rsidP="0009274A">
      <w:pPr>
        <w:pStyle w:val="Paragrafoelenco"/>
        <w:numPr>
          <w:ilvl w:val="3"/>
          <w:numId w:val="17"/>
        </w:numPr>
        <w:rPr>
          <w:sz w:val="22"/>
          <w:szCs w:val="22"/>
          <w:lang w:val="en-US"/>
        </w:rPr>
      </w:pPr>
      <w:r w:rsidRPr="003F4CD4">
        <w:rPr>
          <w:sz w:val="22"/>
          <w:szCs w:val="22"/>
          <w:lang w:val="en-US"/>
        </w:rPr>
        <w:t xml:space="preserve">(With Marco Scialdone), </w:t>
      </w:r>
      <w:r w:rsidRPr="003F4CD4">
        <w:rPr>
          <w:i/>
          <w:iCs/>
          <w:sz w:val="22"/>
          <w:szCs w:val="22"/>
          <w:lang w:val="en-US"/>
        </w:rPr>
        <w:t xml:space="preserve">La tutela </w:t>
      </w:r>
      <w:proofErr w:type="spellStart"/>
      <w:r w:rsidRPr="003F4CD4">
        <w:rPr>
          <w:i/>
          <w:iCs/>
          <w:sz w:val="22"/>
          <w:szCs w:val="22"/>
          <w:lang w:val="en-US"/>
        </w:rPr>
        <w:t>della</w:t>
      </w:r>
      <w:proofErr w:type="spellEnd"/>
      <w:r w:rsidRPr="003F4CD4">
        <w:rPr>
          <w:i/>
          <w:iCs/>
          <w:sz w:val="22"/>
          <w:szCs w:val="22"/>
          <w:lang w:val="en-US"/>
        </w:rPr>
        <w:t xml:space="preserve"> privacy e </w:t>
      </w:r>
      <w:proofErr w:type="spellStart"/>
      <w:r w:rsidRPr="003F4CD4">
        <w:rPr>
          <w:i/>
          <w:iCs/>
          <w:sz w:val="22"/>
          <w:szCs w:val="22"/>
          <w:lang w:val="en-US"/>
        </w:rPr>
        <w:t>l’antica</w:t>
      </w:r>
      <w:proofErr w:type="spellEnd"/>
      <w:r w:rsidRPr="003F4CD4">
        <w:rPr>
          <w:i/>
          <w:iCs/>
          <w:sz w:val="22"/>
          <w:szCs w:val="22"/>
          <w:lang w:val="en-US"/>
        </w:rPr>
        <w:t xml:space="preserve"> </w:t>
      </w:r>
      <w:proofErr w:type="spellStart"/>
      <w:r w:rsidR="001711F1">
        <w:rPr>
          <w:i/>
          <w:iCs/>
          <w:sz w:val="22"/>
          <w:szCs w:val="22"/>
          <w:lang w:val="en-US"/>
        </w:rPr>
        <w:t>q</w:t>
      </w:r>
      <w:r w:rsidRPr="003F4CD4">
        <w:rPr>
          <w:i/>
          <w:iCs/>
          <w:sz w:val="22"/>
          <w:szCs w:val="22"/>
          <w:lang w:val="en-US"/>
        </w:rPr>
        <w:t>uestione</w:t>
      </w:r>
      <w:proofErr w:type="spellEnd"/>
      <w:r w:rsidRPr="003F4CD4">
        <w:rPr>
          <w:i/>
          <w:iCs/>
          <w:sz w:val="22"/>
          <w:szCs w:val="22"/>
          <w:lang w:val="en-US"/>
        </w:rPr>
        <w:t xml:space="preserve"> </w:t>
      </w:r>
      <w:proofErr w:type="spellStart"/>
      <w:r w:rsidRPr="003F4CD4">
        <w:rPr>
          <w:i/>
          <w:iCs/>
          <w:sz w:val="22"/>
          <w:szCs w:val="22"/>
          <w:lang w:val="en-US"/>
        </w:rPr>
        <w:t>dell’eterogenesi</w:t>
      </w:r>
      <w:proofErr w:type="spellEnd"/>
      <w:r w:rsidRPr="003F4CD4">
        <w:rPr>
          <w:i/>
          <w:iCs/>
          <w:sz w:val="22"/>
          <w:szCs w:val="22"/>
          <w:lang w:val="en-US"/>
        </w:rPr>
        <w:t xml:space="preserve"> </w:t>
      </w:r>
      <w:proofErr w:type="spellStart"/>
      <w:r w:rsidRPr="003F4CD4">
        <w:rPr>
          <w:i/>
          <w:iCs/>
          <w:sz w:val="22"/>
          <w:szCs w:val="22"/>
          <w:lang w:val="en-US"/>
        </w:rPr>
        <w:t>dei</w:t>
      </w:r>
      <w:proofErr w:type="spellEnd"/>
      <w:r w:rsidRPr="003F4CD4">
        <w:rPr>
          <w:i/>
          <w:iCs/>
          <w:sz w:val="22"/>
          <w:szCs w:val="22"/>
          <w:lang w:val="en-US"/>
        </w:rPr>
        <w:t xml:space="preserve"> </w:t>
      </w:r>
      <w:proofErr w:type="spellStart"/>
      <w:r w:rsidRPr="003F4CD4">
        <w:rPr>
          <w:i/>
          <w:iCs/>
          <w:sz w:val="22"/>
          <w:szCs w:val="22"/>
          <w:lang w:val="en-US"/>
        </w:rPr>
        <w:t>fini</w:t>
      </w:r>
      <w:proofErr w:type="spellEnd"/>
      <w:r w:rsidRPr="003F4CD4">
        <w:rPr>
          <w:i/>
          <w:iCs/>
          <w:sz w:val="22"/>
          <w:szCs w:val="22"/>
          <w:lang w:val="en-US"/>
        </w:rPr>
        <w:t xml:space="preserve">, </w:t>
      </w:r>
      <w:r w:rsidRPr="003F4CD4">
        <w:rPr>
          <w:sz w:val="22"/>
          <w:szCs w:val="22"/>
          <w:lang w:val="en-US"/>
        </w:rPr>
        <w:t xml:space="preserve">(The protection of privacy and the ancient </w:t>
      </w:r>
      <w:proofErr w:type="spellStart"/>
      <w:r w:rsidRPr="003F4CD4">
        <w:rPr>
          <w:sz w:val="22"/>
          <w:szCs w:val="22"/>
          <w:lang w:val="en-US"/>
        </w:rPr>
        <w:t>wuestion</w:t>
      </w:r>
      <w:proofErr w:type="spellEnd"/>
      <w:r w:rsidRPr="003F4CD4">
        <w:rPr>
          <w:sz w:val="22"/>
          <w:szCs w:val="22"/>
          <w:lang w:val="en-US"/>
        </w:rPr>
        <w:t xml:space="preserve"> of the </w:t>
      </w:r>
      <w:proofErr w:type="spellStart"/>
      <w:r w:rsidRPr="003F4CD4">
        <w:rPr>
          <w:sz w:val="22"/>
          <w:szCs w:val="22"/>
          <w:lang w:val="en-US"/>
        </w:rPr>
        <w:t>heterogenesis</w:t>
      </w:r>
      <w:proofErr w:type="spellEnd"/>
      <w:r w:rsidRPr="003F4CD4">
        <w:rPr>
          <w:sz w:val="22"/>
          <w:szCs w:val="22"/>
          <w:lang w:val="en-US"/>
        </w:rPr>
        <w:t xml:space="preserve"> of ends), </w:t>
      </w:r>
      <w:r>
        <w:rPr>
          <w:sz w:val="22"/>
          <w:szCs w:val="22"/>
          <w:lang w:val="en-US"/>
        </w:rPr>
        <w:t>Il Sole 24 Ore, 20-04-2023</w:t>
      </w:r>
    </w:p>
    <w:p w14:paraId="4345E87C" w14:textId="77777777" w:rsidR="001711F1" w:rsidRPr="001711F1" w:rsidRDefault="001711F1" w:rsidP="001711F1">
      <w:pPr>
        <w:pStyle w:val="Paragrafoelenco"/>
        <w:rPr>
          <w:sz w:val="22"/>
          <w:szCs w:val="22"/>
          <w:lang w:val="en-US"/>
        </w:rPr>
      </w:pPr>
    </w:p>
    <w:p w14:paraId="0D8BB25A" w14:textId="45AF85E3" w:rsidR="001711F1" w:rsidRDefault="001711F1" w:rsidP="0009274A">
      <w:pPr>
        <w:pStyle w:val="Paragrafoelenco"/>
        <w:numPr>
          <w:ilvl w:val="3"/>
          <w:numId w:val="17"/>
        </w:numPr>
        <w:rPr>
          <w:sz w:val="22"/>
          <w:szCs w:val="22"/>
          <w:lang w:val="en-US"/>
        </w:rPr>
      </w:pPr>
      <w:r w:rsidRPr="001711F1">
        <w:rPr>
          <w:sz w:val="22"/>
          <w:szCs w:val="22"/>
        </w:rPr>
        <w:t xml:space="preserve">(With G. Finocchiaro), </w:t>
      </w:r>
      <w:r w:rsidRPr="001711F1">
        <w:rPr>
          <w:i/>
          <w:iCs/>
          <w:sz w:val="22"/>
          <w:szCs w:val="22"/>
        </w:rPr>
        <w:t>ChatGPT e In</w:t>
      </w:r>
      <w:r>
        <w:rPr>
          <w:i/>
          <w:iCs/>
          <w:sz w:val="22"/>
          <w:szCs w:val="22"/>
        </w:rPr>
        <w:t xml:space="preserve">telligenza Artificiale. Perché servono subito regole a livello UE, </w:t>
      </w:r>
      <w:r>
        <w:rPr>
          <w:sz w:val="22"/>
          <w:szCs w:val="22"/>
        </w:rPr>
        <w:t xml:space="preserve">(ChatGPT e </w:t>
      </w:r>
      <w:proofErr w:type="spellStart"/>
      <w:r>
        <w:rPr>
          <w:sz w:val="22"/>
          <w:szCs w:val="22"/>
        </w:rPr>
        <w:t>Artificial</w:t>
      </w:r>
      <w:proofErr w:type="spellEnd"/>
      <w:r>
        <w:rPr>
          <w:sz w:val="22"/>
          <w:szCs w:val="22"/>
        </w:rPr>
        <w:t xml:space="preserve"> Intelligence. </w:t>
      </w:r>
      <w:r w:rsidRPr="001711F1">
        <w:rPr>
          <w:sz w:val="22"/>
          <w:szCs w:val="22"/>
          <w:lang w:val="en-US"/>
        </w:rPr>
        <w:t>Why do we need new rules at the EU Level</w:t>
      </w:r>
      <w:r>
        <w:rPr>
          <w:sz w:val="22"/>
          <w:szCs w:val="22"/>
          <w:lang w:val="en-US"/>
        </w:rPr>
        <w:t>?), Il Sole 24 Ore, 1-04-2023</w:t>
      </w:r>
    </w:p>
    <w:p w14:paraId="5F6392B1" w14:textId="77777777" w:rsidR="001711F1" w:rsidRPr="001711F1" w:rsidRDefault="001711F1" w:rsidP="001711F1">
      <w:pPr>
        <w:pStyle w:val="Paragrafoelenco"/>
        <w:rPr>
          <w:sz w:val="22"/>
          <w:szCs w:val="22"/>
          <w:lang w:val="en-US"/>
        </w:rPr>
      </w:pPr>
    </w:p>
    <w:p w14:paraId="619655B9" w14:textId="17A7EC9A" w:rsidR="001711F1" w:rsidRPr="009711F9" w:rsidRDefault="001711F1" w:rsidP="0009274A">
      <w:pPr>
        <w:pStyle w:val="Paragrafoelenco"/>
        <w:numPr>
          <w:ilvl w:val="3"/>
          <w:numId w:val="17"/>
        </w:numPr>
        <w:rPr>
          <w:sz w:val="22"/>
          <w:szCs w:val="22"/>
          <w:lang w:val="en-US"/>
        </w:rPr>
      </w:pPr>
      <w:r w:rsidRPr="009711F9">
        <w:rPr>
          <w:sz w:val="22"/>
          <w:szCs w:val="22"/>
          <w:lang w:val="en-US"/>
        </w:rPr>
        <w:t xml:space="preserve">(With G. Finocchiaro, L. De Biase), </w:t>
      </w:r>
      <w:proofErr w:type="spellStart"/>
      <w:r w:rsidRPr="009711F9">
        <w:rPr>
          <w:i/>
          <w:iCs/>
          <w:sz w:val="22"/>
          <w:szCs w:val="22"/>
          <w:lang w:val="en-US"/>
        </w:rPr>
        <w:t>Perché</w:t>
      </w:r>
      <w:proofErr w:type="spellEnd"/>
      <w:r w:rsidRPr="009711F9">
        <w:rPr>
          <w:i/>
          <w:iCs/>
          <w:sz w:val="22"/>
          <w:szCs w:val="22"/>
          <w:lang w:val="en-US"/>
        </w:rPr>
        <w:t xml:space="preserve"> </w:t>
      </w:r>
      <w:proofErr w:type="spellStart"/>
      <w:r w:rsidRPr="009711F9">
        <w:rPr>
          <w:i/>
          <w:iCs/>
          <w:sz w:val="22"/>
          <w:szCs w:val="22"/>
          <w:lang w:val="en-US"/>
        </w:rPr>
        <w:t>costituzionalismo</w:t>
      </w:r>
      <w:proofErr w:type="spellEnd"/>
      <w:r w:rsidRPr="009711F9">
        <w:rPr>
          <w:i/>
          <w:iCs/>
          <w:sz w:val="22"/>
          <w:szCs w:val="22"/>
          <w:lang w:val="en-US"/>
        </w:rPr>
        <w:t xml:space="preserve"> ed </w:t>
      </w:r>
      <w:proofErr w:type="spellStart"/>
      <w:r w:rsidRPr="009711F9">
        <w:rPr>
          <w:i/>
          <w:iCs/>
          <w:sz w:val="22"/>
          <w:szCs w:val="22"/>
          <w:lang w:val="en-US"/>
        </w:rPr>
        <w:t>etica</w:t>
      </w:r>
      <w:proofErr w:type="spellEnd"/>
      <w:r w:rsidRPr="009711F9">
        <w:rPr>
          <w:i/>
          <w:iCs/>
          <w:sz w:val="22"/>
          <w:szCs w:val="22"/>
          <w:lang w:val="en-US"/>
        </w:rPr>
        <w:t xml:space="preserve"> </w:t>
      </w:r>
      <w:proofErr w:type="spellStart"/>
      <w:r w:rsidRPr="009711F9">
        <w:rPr>
          <w:i/>
          <w:iCs/>
          <w:sz w:val="22"/>
          <w:szCs w:val="22"/>
          <w:lang w:val="en-US"/>
        </w:rPr>
        <w:t>saranno</w:t>
      </w:r>
      <w:proofErr w:type="spellEnd"/>
      <w:r w:rsidRPr="009711F9">
        <w:rPr>
          <w:i/>
          <w:iCs/>
          <w:sz w:val="22"/>
          <w:szCs w:val="22"/>
          <w:lang w:val="en-US"/>
        </w:rPr>
        <w:t xml:space="preserve"> le </w:t>
      </w:r>
      <w:proofErr w:type="spellStart"/>
      <w:r w:rsidRPr="009711F9">
        <w:rPr>
          <w:i/>
          <w:iCs/>
          <w:sz w:val="22"/>
          <w:szCs w:val="22"/>
          <w:lang w:val="en-US"/>
        </w:rPr>
        <w:t>bussole</w:t>
      </w:r>
      <w:proofErr w:type="spellEnd"/>
      <w:r w:rsidRPr="009711F9">
        <w:rPr>
          <w:i/>
          <w:iCs/>
          <w:sz w:val="22"/>
          <w:szCs w:val="22"/>
          <w:lang w:val="en-US"/>
        </w:rPr>
        <w:t xml:space="preserve"> per </w:t>
      </w:r>
      <w:proofErr w:type="spellStart"/>
      <w:r w:rsidRPr="009711F9">
        <w:rPr>
          <w:i/>
          <w:iCs/>
          <w:sz w:val="22"/>
          <w:szCs w:val="22"/>
          <w:lang w:val="en-US"/>
        </w:rPr>
        <w:t>orientare</w:t>
      </w:r>
      <w:proofErr w:type="spellEnd"/>
      <w:r w:rsidRPr="009711F9">
        <w:rPr>
          <w:i/>
          <w:iCs/>
          <w:sz w:val="22"/>
          <w:szCs w:val="22"/>
          <w:lang w:val="en-US"/>
        </w:rPr>
        <w:t xml:space="preserve"> ChatGPT</w:t>
      </w:r>
      <w:r w:rsidRPr="009711F9">
        <w:rPr>
          <w:sz w:val="22"/>
          <w:szCs w:val="22"/>
          <w:lang w:val="en-US"/>
        </w:rPr>
        <w:t>, (Why Constitutionalism and ethic will be the compass to orient ChatGPT), Il Sole 24 Ore, 28-03-2023</w:t>
      </w:r>
    </w:p>
    <w:p w14:paraId="759F0EB9" w14:textId="77777777" w:rsidR="001711F1" w:rsidRPr="009711F9" w:rsidRDefault="001711F1" w:rsidP="001711F1">
      <w:pPr>
        <w:pStyle w:val="Paragrafoelenco"/>
        <w:rPr>
          <w:sz w:val="22"/>
          <w:szCs w:val="22"/>
          <w:lang w:val="en-US"/>
        </w:rPr>
      </w:pPr>
    </w:p>
    <w:p w14:paraId="69301B95" w14:textId="6B6162E3" w:rsidR="001711F1" w:rsidRPr="001711F1" w:rsidRDefault="001711F1" w:rsidP="0009274A">
      <w:pPr>
        <w:pStyle w:val="Paragrafoelenco"/>
        <w:numPr>
          <w:ilvl w:val="3"/>
          <w:numId w:val="17"/>
        </w:numPr>
        <w:rPr>
          <w:sz w:val="22"/>
          <w:szCs w:val="22"/>
        </w:rPr>
      </w:pPr>
      <w:r w:rsidRPr="001711F1">
        <w:rPr>
          <w:sz w:val="22"/>
          <w:szCs w:val="22"/>
        </w:rPr>
        <w:t xml:space="preserve">(With G. Finocchiaro, L. De Biase), </w:t>
      </w:r>
      <w:r w:rsidRPr="001711F1">
        <w:rPr>
          <w:i/>
          <w:iCs/>
          <w:sz w:val="22"/>
          <w:szCs w:val="22"/>
        </w:rPr>
        <w:t>L’Intelligenza Artificiale e la questione giuridica dei danni e della soggettività,</w:t>
      </w:r>
      <w:r>
        <w:rPr>
          <w:sz w:val="22"/>
          <w:szCs w:val="22"/>
        </w:rPr>
        <w:t xml:space="preserve"> (</w:t>
      </w:r>
      <w:proofErr w:type="spellStart"/>
      <w:r>
        <w:rPr>
          <w:sz w:val="22"/>
          <w:szCs w:val="22"/>
        </w:rPr>
        <w:t>Artificial</w:t>
      </w:r>
      <w:proofErr w:type="spellEnd"/>
      <w:r>
        <w:rPr>
          <w:sz w:val="22"/>
          <w:szCs w:val="22"/>
        </w:rPr>
        <w:t xml:space="preserve"> Intelligence and the </w:t>
      </w:r>
      <w:proofErr w:type="spellStart"/>
      <w:r>
        <w:rPr>
          <w:sz w:val="22"/>
          <w:szCs w:val="22"/>
        </w:rPr>
        <w:t>legal</w:t>
      </w:r>
      <w:proofErr w:type="spellEnd"/>
      <w:r>
        <w:rPr>
          <w:sz w:val="22"/>
          <w:szCs w:val="22"/>
        </w:rPr>
        <w:t xml:space="preserve"> </w:t>
      </w:r>
      <w:proofErr w:type="spellStart"/>
      <w:r>
        <w:rPr>
          <w:sz w:val="22"/>
          <w:szCs w:val="22"/>
        </w:rPr>
        <w:t>question</w:t>
      </w:r>
      <w:proofErr w:type="spellEnd"/>
      <w:r>
        <w:rPr>
          <w:sz w:val="22"/>
          <w:szCs w:val="22"/>
        </w:rPr>
        <w:t xml:space="preserve"> on </w:t>
      </w:r>
      <w:proofErr w:type="spellStart"/>
      <w:r>
        <w:rPr>
          <w:sz w:val="22"/>
          <w:szCs w:val="22"/>
        </w:rPr>
        <w:t>damages</w:t>
      </w:r>
      <w:proofErr w:type="spellEnd"/>
      <w:r>
        <w:rPr>
          <w:sz w:val="22"/>
          <w:szCs w:val="22"/>
        </w:rPr>
        <w:t xml:space="preserve"> and </w:t>
      </w:r>
      <w:proofErr w:type="spellStart"/>
      <w:r>
        <w:rPr>
          <w:sz w:val="22"/>
          <w:szCs w:val="22"/>
        </w:rPr>
        <w:t>legal</w:t>
      </w:r>
      <w:proofErr w:type="spellEnd"/>
      <w:r>
        <w:rPr>
          <w:sz w:val="22"/>
          <w:szCs w:val="22"/>
        </w:rPr>
        <w:t xml:space="preserve"> </w:t>
      </w:r>
      <w:proofErr w:type="spellStart"/>
      <w:r>
        <w:rPr>
          <w:sz w:val="22"/>
          <w:szCs w:val="22"/>
        </w:rPr>
        <w:t>subjectivity</w:t>
      </w:r>
      <w:proofErr w:type="spellEnd"/>
      <w:r>
        <w:rPr>
          <w:sz w:val="22"/>
          <w:szCs w:val="22"/>
        </w:rPr>
        <w:t>), Il Sole 24 Ore, 8-03-2023</w:t>
      </w:r>
    </w:p>
    <w:p w14:paraId="547BDDAD" w14:textId="77777777" w:rsidR="00D02A98" w:rsidRPr="001711F1" w:rsidRDefault="00D02A98" w:rsidP="00D02A98">
      <w:pPr>
        <w:pStyle w:val="Paragrafoelenco"/>
        <w:ind w:left="502"/>
        <w:rPr>
          <w:sz w:val="22"/>
          <w:szCs w:val="22"/>
        </w:rPr>
      </w:pPr>
    </w:p>
    <w:p w14:paraId="766C631E" w14:textId="415D7057" w:rsidR="0009274A" w:rsidRPr="0009274A" w:rsidRDefault="0009274A" w:rsidP="0009274A">
      <w:pPr>
        <w:pStyle w:val="Paragrafoelenco"/>
        <w:numPr>
          <w:ilvl w:val="3"/>
          <w:numId w:val="17"/>
        </w:numPr>
        <w:rPr>
          <w:sz w:val="22"/>
          <w:szCs w:val="22"/>
        </w:rPr>
      </w:pPr>
      <w:r w:rsidRPr="001711F1">
        <w:rPr>
          <w:sz w:val="22"/>
          <w:szCs w:val="22"/>
        </w:rPr>
        <w:t xml:space="preserve"> </w:t>
      </w:r>
      <w:r w:rsidRPr="0009274A">
        <w:rPr>
          <w:sz w:val="22"/>
          <w:szCs w:val="22"/>
        </w:rPr>
        <w:t>(</w:t>
      </w:r>
      <w:r>
        <w:rPr>
          <w:sz w:val="22"/>
          <w:szCs w:val="22"/>
        </w:rPr>
        <w:t>With</w:t>
      </w:r>
      <w:r w:rsidRPr="0009274A">
        <w:rPr>
          <w:sz w:val="22"/>
          <w:szCs w:val="22"/>
        </w:rPr>
        <w:t xml:space="preserve"> G. Finocchiaro, L. De Biase), </w:t>
      </w:r>
      <w:r w:rsidRPr="0009274A">
        <w:rPr>
          <w:i/>
          <w:iCs/>
          <w:sz w:val="22"/>
          <w:szCs w:val="22"/>
        </w:rPr>
        <w:t>L’entusiasmo generativo, gli interrogativi etici e il rischio di disinformazione,</w:t>
      </w:r>
      <w:r>
        <w:rPr>
          <w:i/>
          <w:iCs/>
          <w:sz w:val="22"/>
          <w:szCs w:val="22"/>
        </w:rPr>
        <w:t xml:space="preserve"> </w:t>
      </w:r>
      <w:r>
        <w:rPr>
          <w:sz w:val="22"/>
          <w:szCs w:val="22"/>
        </w:rPr>
        <w:t xml:space="preserve">(The </w:t>
      </w:r>
      <w:proofErr w:type="spellStart"/>
      <w:r>
        <w:rPr>
          <w:sz w:val="22"/>
          <w:szCs w:val="22"/>
        </w:rPr>
        <w:t>enthusiast</w:t>
      </w:r>
      <w:proofErr w:type="spellEnd"/>
      <w:r>
        <w:rPr>
          <w:sz w:val="22"/>
          <w:szCs w:val="22"/>
        </w:rPr>
        <w:t xml:space="preserve"> generative AI, the </w:t>
      </w:r>
      <w:proofErr w:type="spellStart"/>
      <w:r>
        <w:rPr>
          <w:sz w:val="22"/>
          <w:szCs w:val="22"/>
        </w:rPr>
        <w:t>ethical</w:t>
      </w:r>
      <w:proofErr w:type="spellEnd"/>
      <w:r>
        <w:rPr>
          <w:sz w:val="22"/>
          <w:szCs w:val="22"/>
        </w:rPr>
        <w:t xml:space="preserve"> </w:t>
      </w:r>
      <w:proofErr w:type="spellStart"/>
      <w:r>
        <w:rPr>
          <w:sz w:val="22"/>
          <w:szCs w:val="22"/>
        </w:rPr>
        <w:t>questions</w:t>
      </w:r>
      <w:proofErr w:type="spellEnd"/>
      <w:r>
        <w:rPr>
          <w:sz w:val="22"/>
          <w:szCs w:val="22"/>
        </w:rPr>
        <w:t xml:space="preserve">, and the risk of </w:t>
      </w:r>
      <w:proofErr w:type="spellStart"/>
      <w:r>
        <w:rPr>
          <w:sz w:val="22"/>
          <w:szCs w:val="22"/>
        </w:rPr>
        <w:t>disinformation</w:t>
      </w:r>
      <w:proofErr w:type="spellEnd"/>
      <w:r>
        <w:rPr>
          <w:sz w:val="22"/>
          <w:szCs w:val="22"/>
        </w:rPr>
        <w:t>),</w:t>
      </w:r>
      <w:r w:rsidRPr="0009274A">
        <w:rPr>
          <w:i/>
          <w:iCs/>
          <w:sz w:val="22"/>
          <w:szCs w:val="22"/>
        </w:rPr>
        <w:t xml:space="preserve"> </w:t>
      </w:r>
      <w:r w:rsidRPr="0009274A">
        <w:rPr>
          <w:sz w:val="22"/>
          <w:szCs w:val="22"/>
        </w:rPr>
        <w:t>Il Sole 24 Ore, 24-02-2023</w:t>
      </w:r>
    </w:p>
    <w:p w14:paraId="699AE5BD" w14:textId="37235F79" w:rsidR="0009274A" w:rsidRDefault="0009274A" w:rsidP="0009274A">
      <w:pPr>
        <w:pStyle w:val="Paragrafoelenco"/>
        <w:ind w:left="502"/>
        <w:rPr>
          <w:sz w:val="22"/>
          <w:szCs w:val="22"/>
        </w:rPr>
      </w:pPr>
    </w:p>
    <w:p w14:paraId="1F777A12" w14:textId="1B821CE3" w:rsidR="00644509" w:rsidRDefault="00644509" w:rsidP="00644509">
      <w:pPr>
        <w:pStyle w:val="Paragrafoelenco"/>
        <w:numPr>
          <w:ilvl w:val="3"/>
          <w:numId w:val="17"/>
        </w:numPr>
        <w:rPr>
          <w:sz w:val="22"/>
          <w:szCs w:val="22"/>
        </w:rPr>
      </w:pPr>
      <w:r w:rsidRPr="00644509">
        <w:rPr>
          <w:sz w:val="22"/>
          <w:szCs w:val="22"/>
        </w:rPr>
        <w:t xml:space="preserve">(With G. Finocchiaro), </w:t>
      </w:r>
      <w:r w:rsidRPr="00644509">
        <w:rPr>
          <w:i/>
          <w:iCs/>
          <w:sz w:val="22"/>
          <w:szCs w:val="22"/>
        </w:rPr>
        <w:t>Intelligenza Artificiale e contratti. Un difficile equilibrio legislativo</w:t>
      </w:r>
      <w:r w:rsidRPr="00644509">
        <w:rPr>
          <w:sz w:val="22"/>
          <w:szCs w:val="22"/>
        </w:rPr>
        <w:t>, (</w:t>
      </w:r>
      <w:proofErr w:type="spellStart"/>
      <w:r w:rsidRPr="00644509">
        <w:rPr>
          <w:sz w:val="22"/>
          <w:szCs w:val="22"/>
        </w:rPr>
        <w:t>Artificial</w:t>
      </w:r>
      <w:proofErr w:type="spellEnd"/>
      <w:r w:rsidRPr="00644509">
        <w:rPr>
          <w:sz w:val="22"/>
          <w:szCs w:val="22"/>
        </w:rPr>
        <w:t xml:space="preserve"> Intelligence and </w:t>
      </w:r>
      <w:proofErr w:type="spellStart"/>
      <w:r w:rsidRPr="00644509">
        <w:rPr>
          <w:sz w:val="22"/>
          <w:szCs w:val="22"/>
        </w:rPr>
        <w:t>contracts</w:t>
      </w:r>
      <w:proofErr w:type="spellEnd"/>
      <w:r w:rsidRPr="00644509">
        <w:rPr>
          <w:sz w:val="22"/>
          <w:szCs w:val="22"/>
        </w:rPr>
        <w:t xml:space="preserve">. A </w:t>
      </w:r>
      <w:proofErr w:type="spellStart"/>
      <w:r w:rsidRPr="00644509">
        <w:rPr>
          <w:sz w:val="22"/>
          <w:szCs w:val="22"/>
        </w:rPr>
        <w:t>difficult</w:t>
      </w:r>
      <w:proofErr w:type="spellEnd"/>
      <w:r w:rsidRPr="00644509">
        <w:rPr>
          <w:sz w:val="22"/>
          <w:szCs w:val="22"/>
        </w:rPr>
        <w:t xml:space="preserve"> legislative </w:t>
      </w:r>
      <w:proofErr w:type="spellStart"/>
      <w:r w:rsidRPr="00644509">
        <w:rPr>
          <w:sz w:val="22"/>
          <w:szCs w:val="22"/>
        </w:rPr>
        <w:t>equilibrium</w:t>
      </w:r>
      <w:proofErr w:type="spellEnd"/>
      <w:r w:rsidRPr="00644509">
        <w:rPr>
          <w:sz w:val="22"/>
          <w:szCs w:val="22"/>
        </w:rPr>
        <w:t>), Il Sole 24 Ore, 13-02-2023</w:t>
      </w:r>
    </w:p>
    <w:p w14:paraId="3937D29F" w14:textId="77777777" w:rsidR="00644509" w:rsidRDefault="00644509" w:rsidP="00644509">
      <w:pPr>
        <w:pStyle w:val="Paragrafoelenco"/>
        <w:ind w:left="502"/>
        <w:rPr>
          <w:sz w:val="22"/>
          <w:szCs w:val="22"/>
        </w:rPr>
      </w:pPr>
    </w:p>
    <w:p w14:paraId="30132061" w14:textId="2E242410" w:rsidR="00644509" w:rsidRPr="009711F9" w:rsidRDefault="00644509" w:rsidP="00644509">
      <w:pPr>
        <w:pStyle w:val="Paragrafoelenco"/>
        <w:numPr>
          <w:ilvl w:val="3"/>
          <w:numId w:val="17"/>
        </w:numPr>
        <w:rPr>
          <w:sz w:val="22"/>
          <w:szCs w:val="22"/>
        </w:rPr>
      </w:pPr>
      <w:r w:rsidRPr="009711F9">
        <w:rPr>
          <w:sz w:val="22"/>
          <w:szCs w:val="22"/>
        </w:rPr>
        <w:t xml:space="preserve"> </w:t>
      </w:r>
      <w:r w:rsidRPr="009711F9">
        <w:rPr>
          <w:i/>
          <w:iCs/>
          <w:sz w:val="22"/>
          <w:szCs w:val="22"/>
        </w:rPr>
        <w:t>Senza regole chiare democrazia a rischio</w:t>
      </w:r>
      <w:r w:rsidR="0000116F" w:rsidRPr="009711F9">
        <w:rPr>
          <w:i/>
          <w:iCs/>
          <w:sz w:val="22"/>
          <w:szCs w:val="22"/>
        </w:rPr>
        <w:t xml:space="preserve">, </w:t>
      </w:r>
      <w:r w:rsidR="0000116F" w:rsidRPr="009711F9">
        <w:rPr>
          <w:sz w:val="22"/>
          <w:szCs w:val="22"/>
        </w:rPr>
        <w:t>(</w:t>
      </w:r>
      <w:proofErr w:type="spellStart"/>
      <w:r w:rsidR="0000116F" w:rsidRPr="009711F9">
        <w:rPr>
          <w:sz w:val="22"/>
          <w:szCs w:val="22"/>
        </w:rPr>
        <w:t>Without</w:t>
      </w:r>
      <w:proofErr w:type="spellEnd"/>
      <w:r w:rsidR="0000116F" w:rsidRPr="009711F9">
        <w:rPr>
          <w:sz w:val="22"/>
          <w:szCs w:val="22"/>
        </w:rPr>
        <w:t xml:space="preserve"> clear rules, democracy </w:t>
      </w:r>
      <w:proofErr w:type="spellStart"/>
      <w:r w:rsidR="0000116F" w:rsidRPr="009711F9">
        <w:rPr>
          <w:sz w:val="22"/>
          <w:szCs w:val="22"/>
        </w:rPr>
        <w:t>is</w:t>
      </w:r>
      <w:proofErr w:type="spellEnd"/>
      <w:r w:rsidR="0000116F" w:rsidRPr="009711F9">
        <w:rPr>
          <w:sz w:val="22"/>
          <w:szCs w:val="22"/>
        </w:rPr>
        <w:t xml:space="preserve"> </w:t>
      </w:r>
      <w:proofErr w:type="spellStart"/>
      <w:r w:rsidR="0000116F" w:rsidRPr="009711F9">
        <w:rPr>
          <w:sz w:val="22"/>
          <w:szCs w:val="22"/>
        </w:rPr>
        <w:t>at</w:t>
      </w:r>
      <w:proofErr w:type="spellEnd"/>
      <w:r w:rsidR="0000116F" w:rsidRPr="009711F9">
        <w:rPr>
          <w:sz w:val="22"/>
          <w:szCs w:val="22"/>
        </w:rPr>
        <w:t xml:space="preserve"> risk), L’Eco di Bergamo, 12-02-2023</w:t>
      </w:r>
    </w:p>
    <w:p w14:paraId="777CA528" w14:textId="77777777" w:rsidR="00EB228A" w:rsidRPr="009711F9" w:rsidRDefault="00EB228A" w:rsidP="00EB228A">
      <w:pPr>
        <w:pStyle w:val="Paragrafoelenco"/>
        <w:rPr>
          <w:sz w:val="22"/>
          <w:szCs w:val="22"/>
        </w:rPr>
      </w:pPr>
    </w:p>
    <w:p w14:paraId="3B885048" w14:textId="5A570A21" w:rsidR="00EB228A" w:rsidRPr="00755D1B" w:rsidRDefault="00EB228A" w:rsidP="00EB228A">
      <w:pPr>
        <w:pStyle w:val="Paragrafoelenco"/>
        <w:numPr>
          <w:ilvl w:val="3"/>
          <w:numId w:val="17"/>
        </w:numPr>
        <w:rPr>
          <w:i/>
          <w:iCs/>
          <w:sz w:val="22"/>
          <w:szCs w:val="22"/>
        </w:rPr>
      </w:pPr>
      <w:r w:rsidRPr="00EB228A">
        <w:rPr>
          <w:i/>
          <w:iCs/>
          <w:sz w:val="22"/>
          <w:szCs w:val="22"/>
        </w:rPr>
        <w:t xml:space="preserve">Le sfide dell’intelligenza artificiale generativa, ChatGPT </w:t>
      </w:r>
      <w:r w:rsidRPr="00EB228A">
        <w:rPr>
          <w:sz w:val="22"/>
          <w:szCs w:val="22"/>
        </w:rPr>
        <w:t>(</w:t>
      </w:r>
      <w:r>
        <w:rPr>
          <w:sz w:val="22"/>
          <w:szCs w:val="22"/>
        </w:rPr>
        <w:t xml:space="preserve">interview – The Challenges of the generative </w:t>
      </w:r>
      <w:proofErr w:type="spellStart"/>
      <w:r>
        <w:rPr>
          <w:sz w:val="22"/>
          <w:szCs w:val="22"/>
        </w:rPr>
        <w:t>Artificial</w:t>
      </w:r>
      <w:proofErr w:type="spellEnd"/>
      <w:r>
        <w:rPr>
          <w:sz w:val="22"/>
          <w:szCs w:val="22"/>
        </w:rPr>
        <w:t xml:space="preserve"> Intelligence</w:t>
      </w:r>
      <w:r w:rsidRPr="00EB228A">
        <w:rPr>
          <w:sz w:val="22"/>
          <w:szCs w:val="22"/>
        </w:rPr>
        <w:t>), Diritto Mercato e Nuove Tecnologie, 28-01-2023</w:t>
      </w:r>
    </w:p>
    <w:p w14:paraId="3DA8F6BA" w14:textId="77777777" w:rsidR="00755D1B" w:rsidRPr="00755D1B" w:rsidRDefault="00755D1B" w:rsidP="00755D1B">
      <w:pPr>
        <w:pStyle w:val="Paragrafoelenco"/>
        <w:rPr>
          <w:i/>
          <w:iCs/>
          <w:sz w:val="22"/>
          <w:szCs w:val="22"/>
        </w:rPr>
      </w:pPr>
    </w:p>
    <w:p w14:paraId="582C7C4A" w14:textId="3C985010" w:rsidR="00755D1B" w:rsidRPr="00755D1B" w:rsidRDefault="00755D1B" w:rsidP="00755D1B">
      <w:pPr>
        <w:pStyle w:val="Paragrafoelenco"/>
        <w:numPr>
          <w:ilvl w:val="3"/>
          <w:numId w:val="17"/>
        </w:numPr>
        <w:rPr>
          <w:i/>
          <w:iCs/>
          <w:sz w:val="22"/>
          <w:szCs w:val="22"/>
        </w:rPr>
      </w:pPr>
      <w:r w:rsidRPr="00755D1B">
        <w:rPr>
          <w:sz w:val="22"/>
          <w:szCs w:val="22"/>
        </w:rPr>
        <w:t>(</w:t>
      </w:r>
      <w:r>
        <w:rPr>
          <w:sz w:val="22"/>
          <w:szCs w:val="22"/>
        </w:rPr>
        <w:t>With</w:t>
      </w:r>
      <w:r w:rsidRPr="00755D1B">
        <w:rPr>
          <w:sz w:val="22"/>
          <w:szCs w:val="22"/>
        </w:rPr>
        <w:t xml:space="preserve"> L. De Biase, G. Finocchiaro), </w:t>
      </w:r>
      <w:r w:rsidRPr="00755D1B">
        <w:rPr>
          <w:i/>
          <w:iCs/>
          <w:sz w:val="22"/>
          <w:szCs w:val="22"/>
        </w:rPr>
        <w:t xml:space="preserve">Un piano di educazione civica digitale per modernizzare l’Italia, </w:t>
      </w:r>
      <w:r>
        <w:rPr>
          <w:i/>
          <w:iCs/>
          <w:sz w:val="22"/>
          <w:szCs w:val="22"/>
        </w:rPr>
        <w:t>(</w:t>
      </w:r>
      <w:r>
        <w:rPr>
          <w:iCs/>
          <w:sz w:val="22"/>
          <w:szCs w:val="22"/>
        </w:rPr>
        <w:t xml:space="preserve">An </w:t>
      </w:r>
      <w:proofErr w:type="spellStart"/>
      <w:r>
        <w:rPr>
          <w:iCs/>
          <w:sz w:val="22"/>
          <w:szCs w:val="22"/>
        </w:rPr>
        <w:t>civic</w:t>
      </w:r>
      <w:proofErr w:type="spellEnd"/>
      <w:r>
        <w:rPr>
          <w:iCs/>
          <w:sz w:val="22"/>
          <w:szCs w:val="22"/>
        </w:rPr>
        <w:t xml:space="preserve"> educational plan for the </w:t>
      </w:r>
      <w:proofErr w:type="spellStart"/>
      <w:r>
        <w:rPr>
          <w:iCs/>
          <w:sz w:val="22"/>
          <w:szCs w:val="22"/>
        </w:rPr>
        <w:t>modernisation</w:t>
      </w:r>
      <w:proofErr w:type="spellEnd"/>
      <w:r>
        <w:rPr>
          <w:iCs/>
          <w:sz w:val="22"/>
          <w:szCs w:val="22"/>
        </w:rPr>
        <w:t xml:space="preserve"> of </w:t>
      </w:r>
      <w:proofErr w:type="spellStart"/>
      <w:r>
        <w:rPr>
          <w:iCs/>
          <w:sz w:val="22"/>
          <w:szCs w:val="22"/>
        </w:rPr>
        <w:t>Italy</w:t>
      </w:r>
      <w:proofErr w:type="spellEnd"/>
      <w:r>
        <w:rPr>
          <w:iCs/>
          <w:sz w:val="22"/>
          <w:szCs w:val="22"/>
        </w:rPr>
        <w:t xml:space="preserve">), </w:t>
      </w:r>
      <w:r w:rsidRPr="00755D1B">
        <w:rPr>
          <w:sz w:val="22"/>
          <w:szCs w:val="22"/>
        </w:rPr>
        <w:t>Il Sole 24 Ore, 16-01-2023</w:t>
      </w:r>
    </w:p>
    <w:p w14:paraId="116224FF" w14:textId="77777777" w:rsidR="00644509" w:rsidRPr="00EB228A" w:rsidRDefault="00644509" w:rsidP="00644509">
      <w:pPr>
        <w:pStyle w:val="Paragrafoelenco"/>
        <w:ind w:left="502"/>
        <w:rPr>
          <w:sz w:val="22"/>
          <w:szCs w:val="22"/>
        </w:rPr>
      </w:pPr>
    </w:p>
    <w:p w14:paraId="3C7E1844" w14:textId="0B9648E7" w:rsidR="00CF0F1F" w:rsidRDefault="00CF0F1F" w:rsidP="00D97970">
      <w:pPr>
        <w:pStyle w:val="Paragrafoelenco"/>
        <w:numPr>
          <w:ilvl w:val="3"/>
          <w:numId w:val="17"/>
        </w:numPr>
        <w:rPr>
          <w:sz w:val="22"/>
          <w:szCs w:val="22"/>
        </w:rPr>
      </w:pPr>
      <w:r w:rsidRPr="00CF0F1F">
        <w:rPr>
          <w:sz w:val="22"/>
          <w:szCs w:val="22"/>
        </w:rPr>
        <w:t xml:space="preserve">(With L. De Biase, G. Finocchiaro), </w:t>
      </w:r>
      <w:r>
        <w:rPr>
          <w:i/>
          <w:iCs/>
          <w:sz w:val="22"/>
          <w:szCs w:val="22"/>
        </w:rPr>
        <w:t xml:space="preserve">L’obiettivo inclusione resta il principale diritto da perseguire, </w:t>
      </w:r>
      <w:r>
        <w:rPr>
          <w:sz w:val="22"/>
          <w:szCs w:val="22"/>
        </w:rPr>
        <w:t>(</w:t>
      </w:r>
      <w:proofErr w:type="spellStart"/>
      <w:r>
        <w:rPr>
          <w:sz w:val="22"/>
          <w:szCs w:val="22"/>
        </w:rPr>
        <w:t>Inclusivity</w:t>
      </w:r>
      <w:proofErr w:type="spellEnd"/>
      <w:r>
        <w:rPr>
          <w:sz w:val="22"/>
          <w:szCs w:val="22"/>
        </w:rPr>
        <w:t xml:space="preserve"> </w:t>
      </w:r>
      <w:proofErr w:type="spellStart"/>
      <w:r>
        <w:rPr>
          <w:sz w:val="22"/>
          <w:szCs w:val="22"/>
        </w:rPr>
        <w:t>is</w:t>
      </w:r>
      <w:proofErr w:type="spellEnd"/>
      <w:r>
        <w:rPr>
          <w:sz w:val="22"/>
          <w:szCs w:val="22"/>
        </w:rPr>
        <w:t xml:space="preserve"> the ultimate </w:t>
      </w:r>
      <w:proofErr w:type="spellStart"/>
      <w:r>
        <w:rPr>
          <w:sz w:val="22"/>
          <w:szCs w:val="22"/>
        </w:rPr>
        <w:t>right</w:t>
      </w:r>
      <w:proofErr w:type="spellEnd"/>
      <w:r>
        <w:rPr>
          <w:sz w:val="22"/>
          <w:szCs w:val="22"/>
        </w:rPr>
        <w:t xml:space="preserve"> to be </w:t>
      </w:r>
      <w:proofErr w:type="spellStart"/>
      <w:r>
        <w:rPr>
          <w:sz w:val="22"/>
          <w:szCs w:val="22"/>
        </w:rPr>
        <w:t>pursued</w:t>
      </w:r>
      <w:proofErr w:type="spellEnd"/>
      <w:r>
        <w:rPr>
          <w:sz w:val="22"/>
          <w:szCs w:val="22"/>
        </w:rPr>
        <w:t>), Il Sole 24 Ore, 5-01-2023</w:t>
      </w:r>
    </w:p>
    <w:p w14:paraId="2C72DFE0" w14:textId="77777777" w:rsidR="00CF0F1F" w:rsidRPr="00CF0F1F" w:rsidRDefault="00CF0F1F" w:rsidP="00CF0F1F">
      <w:pPr>
        <w:pStyle w:val="Paragrafoelenco"/>
        <w:ind w:left="502"/>
        <w:rPr>
          <w:sz w:val="22"/>
          <w:szCs w:val="22"/>
        </w:rPr>
      </w:pPr>
    </w:p>
    <w:p w14:paraId="2047B246" w14:textId="055CF3B6" w:rsidR="00166C25" w:rsidRDefault="00166C25" w:rsidP="00D97970">
      <w:pPr>
        <w:pStyle w:val="Paragrafoelenco"/>
        <w:numPr>
          <w:ilvl w:val="3"/>
          <w:numId w:val="17"/>
        </w:numPr>
        <w:rPr>
          <w:sz w:val="22"/>
          <w:szCs w:val="22"/>
        </w:rPr>
      </w:pPr>
      <w:r>
        <w:rPr>
          <w:sz w:val="22"/>
          <w:szCs w:val="22"/>
        </w:rPr>
        <w:t xml:space="preserve">(With L. De Biase, G. Finocchiaro), </w:t>
      </w:r>
      <w:r w:rsidRPr="00CF0F1F">
        <w:rPr>
          <w:i/>
          <w:iCs/>
          <w:sz w:val="22"/>
          <w:szCs w:val="22"/>
        </w:rPr>
        <w:t>Cittadinanza digitale, la sfida di essere pronti all’ambiente futuro</w:t>
      </w:r>
      <w:r>
        <w:rPr>
          <w:sz w:val="22"/>
          <w:szCs w:val="22"/>
        </w:rPr>
        <w:t xml:space="preserve">, </w:t>
      </w:r>
      <w:r w:rsidR="00CF0F1F">
        <w:rPr>
          <w:sz w:val="22"/>
          <w:szCs w:val="22"/>
        </w:rPr>
        <w:t xml:space="preserve">(Digital </w:t>
      </w:r>
      <w:proofErr w:type="spellStart"/>
      <w:r w:rsidR="00CF0F1F">
        <w:rPr>
          <w:sz w:val="22"/>
          <w:szCs w:val="22"/>
        </w:rPr>
        <w:t>citizenship</w:t>
      </w:r>
      <w:proofErr w:type="spellEnd"/>
      <w:r w:rsidR="00CF0F1F">
        <w:rPr>
          <w:sz w:val="22"/>
          <w:szCs w:val="22"/>
        </w:rPr>
        <w:t xml:space="preserve">, the challenge to be ready for the future </w:t>
      </w:r>
      <w:proofErr w:type="spellStart"/>
      <w:r w:rsidR="00CF0F1F">
        <w:rPr>
          <w:sz w:val="22"/>
          <w:szCs w:val="22"/>
        </w:rPr>
        <w:t>ecosystem</w:t>
      </w:r>
      <w:proofErr w:type="spellEnd"/>
      <w:r w:rsidR="00CF0F1F">
        <w:rPr>
          <w:sz w:val="22"/>
          <w:szCs w:val="22"/>
        </w:rPr>
        <w:t xml:space="preserve">), Il Sole 24 Ore, </w:t>
      </w:r>
      <w:r>
        <w:rPr>
          <w:sz w:val="22"/>
          <w:szCs w:val="22"/>
        </w:rPr>
        <w:t>16-12-2022</w:t>
      </w:r>
    </w:p>
    <w:p w14:paraId="1F471989" w14:textId="77777777" w:rsidR="00166C25" w:rsidRDefault="00166C25" w:rsidP="00166C25">
      <w:pPr>
        <w:pStyle w:val="Paragrafoelenco"/>
        <w:ind w:left="502"/>
        <w:rPr>
          <w:sz w:val="22"/>
          <w:szCs w:val="22"/>
        </w:rPr>
      </w:pPr>
    </w:p>
    <w:p w14:paraId="66799A48" w14:textId="0230AC1E" w:rsidR="00D97970" w:rsidRPr="00D97970" w:rsidRDefault="00D97970" w:rsidP="00D97970">
      <w:pPr>
        <w:pStyle w:val="Paragrafoelenco"/>
        <w:numPr>
          <w:ilvl w:val="3"/>
          <w:numId w:val="17"/>
        </w:numPr>
        <w:rPr>
          <w:sz w:val="22"/>
          <w:szCs w:val="22"/>
        </w:rPr>
      </w:pPr>
      <w:r>
        <w:rPr>
          <w:sz w:val="22"/>
          <w:szCs w:val="22"/>
        </w:rPr>
        <w:t>(</w:t>
      </w:r>
      <w:r w:rsidR="00D1150E">
        <w:rPr>
          <w:sz w:val="22"/>
          <w:szCs w:val="22"/>
        </w:rPr>
        <w:t>With</w:t>
      </w:r>
      <w:r>
        <w:rPr>
          <w:sz w:val="22"/>
          <w:szCs w:val="22"/>
        </w:rPr>
        <w:t xml:space="preserve"> P. </w:t>
      </w:r>
      <w:proofErr w:type="spellStart"/>
      <w:r>
        <w:rPr>
          <w:sz w:val="22"/>
          <w:szCs w:val="22"/>
        </w:rPr>
        <w:t>Boccassino</w:t>
      </w:r>
      <w:proofErr w:type="spellEnd"/>
      <w:r>
        <w:rPr>
          <w:sz w:val="22"/>
          <w:szCs w:val="22"/>
        </w:rPr>
        <w:t xml:space="preserve">), </w:t>
      </w:r>
      <w:r w:rsidRPr="00D97970">
        <w:rPr>
          <w:i/>
          <w:iCs/>
          <w:sz w:val="22"/>
          <w:szCs w:val="22"/>
        </w:rPr>
        <w:t>Intelligenza artificiale e cooperazione contro il crimine finanziario</w:t>
      </w:r>
      <w:r>
        <w:rPr>
          <w:i/>
          <w:iCs/>
          <w:sz w:val="22"/>
          <w:szCs w:val="22"/>
        </w:rPr>
        <w:t xml:space="preserve">, </w:t>
      </w:r>
      <w:r w:rsidR="00D1150E">
        <w:rPr>
          <w:sz w:val="22"/>
          <w:szCs w:val="22"/>
        </w:rPr>
        <w:t>(</w:t>
      </w:r>
      <w:proofErr w:type="spellStart"/>
      <w:r w:rsidR="00D1150E">
        <w:rPr>
          <w:sz w:val="22"/>
          <w:szCs w:val="22"/>
        </w:rPr>
        <w:t>Artificial</w:t>
      </w:r>
      <w:proofErr w:type="spellEnd"/>
      <w:r w:rsidR="00D1150E">
        <w:rPr>
          <w:sz w:val="22"/>
          <w:szCs w:val="22"/>
        </w:rPr>
        <w:t xml:space="preserve"> Intelligence and the </w:t>
      </w:r>
      <w:proofErr w:type="spellStart"/>
      <w:r w:rsidR="00D1150E">
        <w:rPr>
          <w:sz w:val="22"/>
          <w:szCs w:val="22"/>
        </w:rPr>
        <w:t>cooperation</w:t>
      </w:r>
      <w:proofErr w:type="spellEnd"/>
      <w:r w:rsidR="00D1150E">
        <w:rPr>
          <w:sz w:val="22"/>
          <w:szCs w:val="22"/>
        </w:rPr>
        <w:t xml:space="preserve"> </w:t>
      </w:r>
      <w:proofErr w:type="spellStart"/>
      <w:r w:rsidR="00D1150E">
        <w:rPr>
          <w:sz w:val="22"/>
          <w:szCs w:val="22"/>
        </w:rPr>
        <w:t>against</w:t>
      </w:r>
      <w:proofErr w:type="spellEnd"/>
      <w:r w:rsidR="00D1150E">
        <w:rPr>
          <w:sz w:val="22"/>
          <w:szCs w:val="22"/>
        </w:rPr>
        <w:t xml:space="preserve"> </w:t>
      </w:r>
      <w:proofErr w:type="spellStart"/>
      <w:r w:rsidR="00D1150E">
        <w:rPr>
          <w:sz w:val="22"/>
          <w:szCs w:val="22"/>
        </w:rPr>
        <w:t>financial</w:t>
      </w:r>
      <w:proofErr w:type="spellEnd"/>
      <w:r w:rsidR="00D1150E">
        <w:rPr>
          <w:sz w:val="22"/>
          <w:szCs w:val="22"/>
        </w:rPr>
        <w:t xml:space="preserve"> crime), </w:t>
      </w:r>
      <w:r>
        <w:rPr>
          <w:sz w:val="22"/>
          <w:szCs w:val="22"/>
        </w:rPr>
        <w:t xml:space="preserve">Il Sole 24 Ore, </w:t>
      </w:r>
      <w:r w:rsidR="00D1150E">
        <w:rPr>
          <w:sz w:val="22"/>
          <w:szCs w:val="22"/>
        </w:rPr>
        <w:t>9-12-2022</w:t>
      </w:r>
    </w:p>
    <w:p w14:paraId="499830BA" w14:textId="6220A2BB" w:rsidR="00D97970" w:rsidRDefault="00D97970" w:rsidP="00D97970">
      <w:pPr>
        <w:pStyle w:val="Paragrafoelenco"/>
        <w:ind w:left="502"/>
        <w:rPr>
          <w:sz w:val="22"/>
          <w:szCs w:val="22"/>
        </w:rPr>
      </w:pPr>
    </w:p>
    <w:p w14:paraId="4D943AF5" w14:textId="63BC4B0D" w:rsidR="0004026B" w:rsidRPr="001715B3" w:rsidRDefault="0004026B" w:rsidP="003E1441">
      <w:pPr>
        <w:pStyle w:val="Paragrafoelenco"/>
        <w:numPr>
          <w:ilvl w:val="3"/>
          <w:numId w:val="17"/>
        </w:numPr>
        <w:rPr>
          <w:sz w:val="22"/>
          <w:szCs w:val="22"/>
        </w:rPr>
      </w:pPr>
      <w:r w:rsidRPr="001715B3">
        <w:rPr>
          <w:i/>
          <w:iCs/>
          <w:sz w:val="22"/>
          <w:szCs w:val="22"/>
        </w:rPr>
        <w:t>L’uomo più ricco al mondo non è il miglior custode della libertà d’espressione</w:t>
      </w:r>
      <w:r w:rsidRPr="001715B3">
        <w:rPr>
          <w:sz w:val="22"/>
          <w:szCs w:val="22"/>
        </w:rPr>
        <w:t xml:space="preserve">, (The </w:t>
      </w:r>
      <w:proofErr w:type="spellStart"/>
      <w:r w:rsidRPr="001715B3">
        <w:rPr>
          <w:sz w:val="22"/>
          <w:szCs w:val="22"/>
        </w:rPr>
        <w:t>richest</w:t>
      </w:r>
      <w:proofErr w:type="spellEnd"/>
      <w:r w:rsidRPr="001715B3">
        <w:rPr>
          <w:sz w:val="22"/>
          <w:szCs w:val="22"/>
        </w:rPr>
        <w:t xml:space="preserve"> man in the world </w:t>
      </w:r>
      <w:proofErr w:type="spellStart"/>
      <w:r w:rsidRPr="001715B3">
        <w:rPr>
          <w:sz w:val="22"/>
          <w:szCs w:val="22"/>
        </w:rPr>
        <w:t>is</w:t>
      </w:r>
      <w:proofErr w:type="spellEnd"/>
      <w:r w:rsidRPr="001715B3">
        <w:rPr>
          <w:sz w:val="22"/>
          <w:szCs w:val="22"/>
        </w:rPr>
        <w:t xml:space="preserve"> </w:t>
      </w:r>
      <w:proofErr w:type="spellStart"/>
      <w:r w:rsidRPr="001715B3">
        <w:rPr>
          <w:sz w:val="22"/>
          <w:szCs w:val="22"/>
        </w:rPr>
        <w:t>not</w:t>
      </w:r>
      <w:proofErr w:type="spellEnd"/>
      <w:r w:rsidRPr="001715B3">
        <w:rPr>
          <w:sz w:val="22"/>
          <w:szCs w:val="22"/>
        </w:rPr>
        <w:t xml:space="preserve"> the best keeper of </w:t>
      </w:r>
      <w:proofErr w:type="spellStart"/>
      <w:r w:rsidRPr="001715B3">
        <w:rPr>
          <w:sz w:val="22"/>
          <w:szCs w:val="22"/>
        </w:rPr>
        <w:t>freedom</w:t>
      </w:r>
      <w:proofErr w:type="spellEnd"/>
      <w:r w:rsidRPr="001715B3">
        <w:rPr>
          <w:sz w:val="22"/>
          <w:szCs w:val="22"/>
        </w:rPr>
        <w:t xml:space="preserve"> of </w:t>
      </w:r>
      <w:proofErr w:type="spellStart"/>
      <w:r w:rsidRPr="001715B3">
        <w:rPr>
          <w:sz w:val="22"/>
          <w:szCs w:val="22"/>
        </w:rPr>
        <w:t>expression</w:t>
      </w:r>
      <w:proofErr w:type="spellEnd"/>
      <w:r w:rsidRPr="001715B3">
        <w:rPr>
          <w:sz w:val="22"/>
          <w:szCs w:val="22"/>
        </w:rPr>
        <w:t>), Il Sole 24 Ore, 15-11-2022</w:t>
      </w:r>
    </w:p>
    <w:p w14:paraId="178756A7" w14:textId="77777777" w:rsidR="0004026B" w:rsidRPr="001715B3" w:rsidRDefault="0004026B" w:rsidP="0004026B">
      <w:pPr>
        <w:pStyle w:val="Paragrafoelenco"/>
        <w:ind w:left="502"/>
        <w:rPr>
          <w:sz w:val="22"/>
          <w:szCs w:val="22"/>
        </w:rPr>
      </w:pPr>
    </w:p>
    <w:p w14:paraId="56A5ED31" w14:textId="4164A82A" w:rsidR="00A82B07" w:rsidRDefault="00A82B07" w:rsidP="003E1441">
      <w:pPr>
        <w:pStyle w:val="Paragrafoelenco"/>
        <w:numPr>
          <w:ilvl w:val="3"/>
          <w:numId w:val="17"/>
        </w:numPr>
        <w:rPr>
          <w:sz w:val="22"/>
          <w:szCs w:val="22"/>
        </w:rPr>
      </w:pPr>
      <w:r>
        <w:rPr>
          <w:sz w:val="22"/>
          <w:szCs w:val="22"/>
        </w:rPr>
        <w:t xml:space="preserve">(With G. Finocchiaro), </w:t>
      </w:r>
      <w:r>
        <w:rPr>
          <w:i/>
          <w:iCs/>
          <w:sz w:val="22"/>
          <w:szCs w:val="22"/>
        </w:rPr>
        <w:t>Le aperture americane meritano un approccio più realista dalla UE</w:t>
      </w:r>
      <w:r>
        <w:rPr>
          <w:sz w:val="22"/>
          <w:szCs w:val="22"/>
        </w:rPr>
        <w:t>, (</w:t>
      </w:r>
      <w:r w:rsidRPr="00A82B07">
        <w:rPr>
          <w:sz w:val="22"/>
          <w:szCs w:val="22"/>
        </w:rPr>
        <w:t xml:space="preserve">US </w:t>
      </w:r>
      <w:proofErr w:type="spellStart"/>
      <w:r w:rsidRPr="00A82B07">
        <w:rPr>
          <w:sz w:val="22"/>
          <w:szCs w:val="22"/>
        </w:rPr>
        <w:t>openness</w:t>
      </w:r>
      <w:proofErr w:type="spellEnd"/>
      <w:r w:rsidRPr="00A82B07">
        <w:rPr>
          <w:sz w:val="22"/>
          <w:szCs w:val="22"/>
        </w:rPr>
        <w:t xml:space="preserve"> </w:t>
      </w:r>
      <w:proofErr w:type="spellStart"/>
      <w:r w:rsidRPr="00A82B07">
        <w:rPr>
          <w:sz w:val="22"/>
          <w:szCs w:val="22"/>
        </w:rPr>
        <w:t>deserves</w:t>
      </w:r>
      <w:proofErr w:type="spellEnd"/>
      <w:r w:rsidRPr="00A82B07">
        <w:rPr>
          <w:sz w:val="22"/>
          <w:szCs w:val="22"/>
        </w:rPr>
        <w:t xml:space="preserve"> a more </w:t>
      </w:r>
      <w:proofErr w:type="spellStart"/>
      <w:r w:rsidRPr="00A82B07">
        <w:rPr>
          <w:sz w:val="22"/>
          <w:szCs w:val="22"/>
        </w:rPr>
        <w:t>realistic</w:t>
      </w:r>
      <w:proofErr w:type="spellEnd"/>
      <w:r w:rsidRPr="00A82B07">
        <w:rPr>
          <w:sz w:val="22"/>
          <w:szCs w:val="22"/>
        </w:rPr>
        <w:t xml:space="preserve"> </w:t>
      </w:r>
      <w:proofErr w:type="spellStart"/>
      <w:r w:rsidRPr="00A82B07">
        <w:rPr>
          <w:sz w:val="22"/>
          <w:szCs w:val="22"/>
        </w:rPr>
        <w:t>approach</w:t>
      </w:r>
      <w:proofErr w:type="spellEnd"/>
      <w:r w:rsidRPr="00A82B07">
        <w:rPr>
          <w:sz w:val="22"/>
          <w:szCs w:val="22"/>
        </w:rPr>
        <w:t xml:space="preserve"> from the EU</w:t>
      </w:r>
      <w:r>
        <w:rPr>
          <w:sz w:val="22"/>
          <w:szCs w:val="22"/>
        </w:rPr>
        <w:t>), Il Sole 24 Ore, 27-10-2022</w:t>
      </w:r>
    </w:p>
    <w:p w14:paraId="1FE15524" w14:textId="77777777" w:rsidR="00A82B07" w:rsidRDefault="00A82B07" w:rsidP="00A82B07">
      <w:pPr>
        <w:pStyle w:val="Paragrafoelenco"/>
        <w:ind w:left="502"/>
        <w:rPr>
          <w:sz w:val="22"/>
          <w:szCs w:val="22"/>
        </w:rPr>
      </w:pPr>
    </w:p>
    <w:p w14:paraId="3111DA2A" w14:textId="4C92F343" w:rsidR="00A82B07" w:rsidRDefault="00A82B07" w:rsidP="003E1441">
      <w:pPr>
        <w:pStyle w:val="Paragrafoelenco"/>
        <w:numPr>
          <w:ilvl w:val="3"/>
          <w:numId w:val="17"/>
        </w:numPr>
        <w:rPr>
          <w:sz w:val="22"/>
          <w:szCs w:val="22"/>
        </w:rPr>
      </w:pPr>
      <w:r>
        <w:rPr>
          <w:sz w:val="22"/>
          <w:szCs w:val="22"/>
        </w:rPr>
        <w:t xml:space="preserve"> (With G. Finocchiaro), </w:t>
      </w:r>
      <w:r w:rsidRPr="00A82B07">
        <w:rPr>
          <w:i/>
          <w:iCs/>
          <w:sz w:val="22"/>
          <w:szCs w:val="22"/>
        </w:rPr>
        <w:t>Perché condividere i dati sanitari aiuta a tutelare i cittadini</w:t>
      </w:r>
      <w:r>
        <w:rPr>
          <w:i/>
          <w:iCs/>
          <w:sz w:val="22"/>
          <w:szCs w:val="22"/>
        </w:rPr>
        <w:t xml:space="preserve">, </w:t>
      </w:r>
      <w:r>
        <w:rPr>
          <w:sz w:val="22"/>
          <w:szCs w:val="22"/>
        </w:rPr>
        <w:t>(</w:t>
      </w:r>
      <w:proofErr w:type="spellStart"/>
      <w:r>
        <w:rPr>
          <w:sz w:val="22"/>
          <w:szCs w:val="22"/>
        </w:rPr>
        <w:t>Why</w:t>
      </w:r>
      <w:proofErr w:type="spellEnd"/>
      <w:r>
        <w:rPr>
          <w:sz w:val="22"/>
          <w:szCs w:val="22"/>
        </w:rPr>
        <w:t xml:space="preserve"> sharing health data helps to </w:t>
      </w:r>
      <w:proofErr w:type="spellStart"/>
      <w:r>
        <w:rPr>
          <w:sz w:val="22"/>
          <w:szCs w:val="22"/>
        </w:rPr>
        <w:t>protect</w:t>
      </w:r>
      <w:proofErr w:type="spellEnd"/>
      <w:r>
        <w:rPr>
          <w:sz w:val="22"/>
          <w:szCs w:val="22"/>
        </w:rPr>
        <w:t xml:space="preserve"> </w:t>
      </w:r>
      <w:proofErr w:type="spellStart"/>
      <w:r>
        <w:rPr>
          <w:sz w:val="22"/>
          <w:szCs w:val="22"/>
        </w:rPr>
        <w:t>citizens</w:t>
      </w:r>
      <w:proofErr w:type="spellEnd"/>
      <w:r>
        <w:rPr>
          <w:sz w:val="22"/>
          <w:szCs w:val="22"/>
        </w:rPr>
        <w:t>), Il Sole 24 Ore, 20-10-2022</w:t>
      </w:r>
    </w:p>
    <w:p w14:paraId="078B807B" w14:textId="77777777" w:rsidR="00A82B07" w:rsidRPr="00A82B07" w:rsidRDefault="00A82B07" w:rsidP="00A82B07">
      <w:pPr>
        <w:rPr>
          <w:sz w:val="22"/>
          <w:szCs w:val="22"/>
        </w:rPr>
      </w:pPr>
    </w:p>
    <w:p w14:paraId="38B99AE9" w14:textId="021ABBDE" w:rsidR="00342F95" w:rsidRDefault="00342F95" w:rsidP="003E1441">
      <w:pPr>
        <w:pStyle w:val="Paragrafoelenco"/>
        <w:numPr>
          <w:ilvl w:val="3"/>
          <w:numId w:val="17"/>
        </w:numPr>
        <w:rPr>
          <w:sz w:val="22"/>
          <w:szCs w:val="22"/>
        </w:rPr>
      </w:pPr>
      <w:r>
        <w:rPr>
          <w:sz w:val="22"/>
          <w:szCs w:val="22"/>
        </w:rPr>
        <w:t xml:space="preserve">(With G. Finocchiaro), </w:t>
      </w:r>
      <w:r>
        <w:rPr>
          <w:i/>
          <w:iCs/>
          <w:sz w:val="22"/>
          <w:szCs w:val="22"/>
        </w:rPr>
        <w:t xml:space="preserve">Nel Media Freedom Act dell’Ue rinsaldati i valori delle democrazie, </w:t>
      </w:r>
      <w:r>
        <w:rPr>
          <w:sz w:val="22"/>
          <w:szCs w:val="22"/>
        </w:rPr>
        <w:t>(</w:t>
      </w:r>
      <w:r w:rsidRPr="00342F95">
        <w:rPr>
          <w:sz w:val="22"/>
          <w:szCs w:val="22"/>
        </w:rPr>
        <w:t xml:space="preserve">EU Media Freedom Act </w:t>
      </w:r>
      <w:proofErr w:type="spellStart"/>
      <w:r w:rsidRPr="00342F95">
        <w:rPr>
          <w:sz w:val="22"/>
          <w:szCs w:val="22"/>
        </w:rPr>
        <w:t>reinforces</w:t>
      </w:r>
      <w:proofErr w:type="spellEnd"/>
      <w:r w:rsidRPr="00342F95">
        <w:rPr>
          <w:sz w:val="22"/>
          <w:szCs w:val="22"/>
        </w:rPr>
        <w:t xml:space="preserve"> </w:t>
      </w:r>
      <w:proofErr w:type="spellStart"/>
      <w:r w:rsidRPr="00342F95">
        <w:rPr>
          <w:sz w:val="22"/>
          <w:szCs w:val="22"/>
        </w:rPr>
        <w:t>values</w:t>
      </w:r>
      <w:proofErr w:type="spellEnd"/>
      <w:r w:rsidRPr="00342F95">
        <w:rPr>
          <w:sz w:val="22"/>
          <w:szCs w:val="22"/>
        </w:rPr>
        <w:t xml:space="preserve"> of democracies</w:t>
      </w:r>
      <w:r>
        <w:rPr>
          <w:sz w:val="22"/>
          <w:szCs w:val="22"/>
        </w:rPr>
        <w:t>), Il Sole 24 Ore, 23-09-2022</w:t>
      </w:r>
    </w:p>
    <w:p w14:paraId="4F3F2365" w14:textId="77777777" w:rsidR="00342F95" w:rsidRDefault="00342F95" w:rsidP="00342F95">
      <w:pPr>
        <w:pStyle w:val="Paragrafoelenco"/>
        <w:ind w:left="2160"/>
        <w:rPr>
          <w:sz w:val="22"/>
          <w:szCs w:val="22"/>
        </w:rPr>
      </w:pPr>
    </w:p>
    <w:p w14:paraId="0E1240BF" w14:textId="15855FD1" w:rsidR="003E1441" w:rsidRDefault="003E1441" w:rsidP="003E1441">
      <w:pPr>
        <w:pStyle w:val="Paragrafoelenco"/>
        <w:numPr>
          <w:ilvl w:val="3"/>
          <w:numId w:val="17"/>
        </w:numPr>
        <w:rPr>
          <w:sz w:val="22"/>
          <w:szCs w:val="22"/>
        </w:rPr>
      </w:pPr>
      <w:r w:rsidRPr="00342F95">
        <w:rPr>
          <w:sz w:val="22"/>
          <w:szCs w:val="22"/>
        </w:rPr>
        <w:t xml:space="preserve">(With G. Finocchiaro), </w:t>
      </w:r>
      <w:r w:rsidRPr="00342F95">
        <w:rPr>
          <w:i/>
          <w:iCs/>
          <w:sz w:val="22"/>
          <w:szCs w:val="22"/>
        </w:rPr>
        <w:t>La strategia europea sui dati e le divergenze con quella italiana</w:t>
      </w:r>
      <w:r w:rsidRPr="00342F95">
        <w:rPr>
          <w:sz w:val="22"/>
          <w:szCs w:val="22"/>
        </w:rPr>
        <w:t xml:space="preserve">, (The </w:t>
      </w:r>
      <w:proofErr w:type="spellStart"/>
      <w:r w:rsidRPr="00342F95">
        <w:rPr>
          <w:sz w:val="22"/>
          <w:szCs w:val="22"/>
        </w:rPr>
        <w:t>European</w:t>
      </w:r>
      <w:proofErr w:type="spellEnd"/>
      <w:r w:rsidRPr="00342F95">
        <w:rPr>
          <w:sz w:val="22"/>
          <w:szCs w:val="22"/>
        </w:rPr>
        <w:t xml:space="preserve"> strategy </w:t>
      </w:r>
      <w:proofErr w:type="spellStart"/>
      <w:r w:rsidRPr="00342F95">
        <w:rPr>
          <w:sz w:val="22"/>
          <w:szCs w:val="22"/>
        </w:rPr>
        <w:t>about</w:t>
      </w:r>
      <w:proofErr w:type="spellEnd"/>
      <w:r w:rsidRPr="00342F95">
        <w:rPr>
          <w:sz w:val="22"/>
          <w:szCs w:val="22"/>
        </w:rPr>
        <w:t xml:space="preserve"> data and the </w:t>
      </w:r>
      <w:proofErr w:type="spellStart"/>
      <w:r w:rsidRPr="00342F95">
        <w:rPr>
          <w:sz w:val="22"/>
          <w:szCs w:val="22"/>
        </w:rPr>
        <w:t>differences</w:t>
      </w:r>
      <w:proofErr w:type="spellEnd"/>
      <w:r w:rsidRPr="00342F95">
        <w:rPr>
          <w:sz w:val="22"/>
          <w:szCs w:val="22"/>
        </w:rPr>
        <w:t xml:space="preserve"> with the </w:t>
      </w:r>
      <w:proofErr w:type="spellStart"/>
      <w:r w:rsidRPr="00342F95">
        <w:rPr>
          <w:sz w:val="22"/>
          <w:szCs w:val="22"/>
        </w:rPr>
        <w:t>Italian</w:t>
      </w:r>
      <w:proofErr w:type="spellEnd"/>
      <w:r w:rsidRPr="00342F95">
        <w:rPr>
          <w:sz w:val="22"/>
          <w:szCs w:val="22"/>
        </w:rPr>
        <w:t xml:space="preserve"> one), Il Sole 24 Ore, 12-08-2022</w:t>
      </w:r>
    </w:p>
    <w:p w14:paraId="619C561B" w14:textId="77777777" w:rsidR="00D257D5" w:rsidRPr="00D257D5" w:rsidRDefault="00D257D5" w:rsidP="00D257D5">
      <w:pPr>
        <w:pStyle w:val="Paragrafoelenco"/>
        <w:rPr>
          <w:sz w:val="22"/>
          <w:szCs w:val="22"/>
        </w:rPr>
      </w:pPr>
    </w:p>
    <w:p w14:paraId="69B86234" w14:textId="15B56D1C" w:rsidR="00D257D5" w:rsidRPr="00342F95" w:rsidRDefault="00D257D5" w:rsidP="003E1441">
      <w:pPr>
        <w:pStyle w:val="Paragrafoelenco"/>
        <w:numPr>
          <w:ilvl w:val="3"/>
          <w:numId w:val="17"/>
        </w:numPr>
        <w:rPr>
          <w:sz w:val="22"/>
          <w:szCs w:val="22"/>
        </w:rPr>
      </w:pPr>
      <w:r>
        <w:rPr>
          <w:sz w:val="22"/>
          <w:szCs w:val="22"/>
        </w:rPr>
        <w:lastRenderedPageBreak/>
        <w:t xml:space="preserve">(With G. Finocchiaro), </w:t>
      </w:r>
      <w:r w:rsidRPr="00D257D5">
        <w:rPr>
          <w:i/>
          <w:iCs/>
          <w:sz w:val="22"/>
          <w:szCs w:val="22"/>
        </w:rPr>
        <w:t>Intelligenza artificiale, la necessità di regole e l</w:t>
      </w:r>
      <w:r>
        <w:rPr>
          <w:i/>
          <w:iCs/>
          <w:sz w:val="22"/>
          <w:szCs w:val="22"/>
        </w:rPr>
        <w:t>’</w:t>
      </w:r>
      <w:r w:rsidRPr="00D257D5">
        <w:rPr>
          <w:i/>
          <w:iCs/>
          <w:sz w:val="22"/>
          <w:szCs w:val="22"/>
        </w:rPr>
        <w:t>incertezza sui modi</w:t>
      </w:r>
      <w:r>
        <w:rPr>
          <w:i/>
          <w:iCs/>
          <w:sz w:val="22"/>
          <w:szCs w:val="22"/>
        </w:rPr>
        <w:t xml:space="preserve">, </w:t>
      </w:r>
      <w:r>
        <w:rPr>
          <w:sz w:val="22"/>
          <w:szCs w:val="22"/>
        </w:rPr>
        <w:t>(</w:t>
      </w:r>
      <w:proofErr w:type="spellStart"/>
      <w:r w:rsidRPr="00D257D5">
        <w:rPr>
          <w:sz w:val="22"/>
          <w:szCs w:val="22"/>
        </w:rPr>
        <w:t>Artificial</w:t>
      </w:r>
      <w:proofErr w:type="spellEnd"/>
      <w:r w:rsidRPr="00D257D5">
        <w:rPr>
          <w:sz w:val="22"/>
          <w:szCs w:val="22"/>
        </w:rPr>
        <w:t xml:space="preserve"> intelligence, the </w:t>
      </w:r>
      <w:proofErr w:type="spellStart"/>
      <w:r w:rsidRPr="00D257D5">
        <w:rPr>
          <w:sz w:val="22"/>
          <w:szCs w:val="22"/>
        </w:rPr>
        <w:t>need</w:t>
      </w:r>
      <w:proofErr w:type="spellEnd"/>
      <w:r w:rsidRPr="00D257D5">
        <w:rPr>
          <w:sz w:val="22"/>
          <w:szCs w:val="22"/>
        </w:rPr>
        <w:t xml:space="preserve"> for rules and </w:t>
      </w:r>
      <w:proofErr w:type="spellStart"/>
      <w:r w:rsidRPr="00D257D5">
        <w:rPr>
          <w:sz w:val="22"/>
          <w:szCs w:val="22"/>
        </w:rPr>
        <w:t>uncertainty</w:t>
      </w:r>
      <w:proofErr w:type="spellEnd"/>
      <w:r w:rsidRPr="00D257D5">
        <w:rPr>
          <w:sz w:val="22"/>
          <w:szCs w:val="22"/>
        </w:rPr>
        <w:t xml:space="preserve"> </w:t>
      </w:r>
      <w:proofErr w:type="spellStart"/>
      <w:r w:rsidRPr="00D257D5">
        <w:rPr>
          <w:sz w:val="22"/>
          <w:szCs w:val="22"/>
        </w:rPr>
        <w:t>about</w:t>
      </w:r>
      <w:proofErr w:type="spellEnd"/>
      <w:r w:rsidRPr="00D257D5">
        <w:rPr>
          <w:sz w:val="22"/>
          <w:szCs w:val="22"/>
        </w:rPr>
        <w:t xml:space="preserve"> </w:t>
      </w:r>
      <w:proofErr w:type="spellStart"/>
      <w:r w:rsidRPr="00D257D5">
        <w:rPr>
          <w:sz w:val="22"/>
          <w:szCs w:val="22"/>
        </w:rPr>
        <w:t>modes</w:t>
      </w:r>
      <w:proofErr w:type="spellEnd"/>
      <w:r>
        <w:rPr>
          <w:sz w:val="22"/>
          <w:szCs w:val="22"/>
        </w:rPr>
        <w:t>), Il Sole 24 Ore, 2-08-2023</w:t>
      </w:r>
    </w:p>
    <w:p w14:paraId="5AFB5234" w14:textId="6D4A8B24" w:rsidR="003E1441" w:rsidRPr="00342F95" w:rsidRDefault="003E1441" w:rsidP="003E1441">
      <w:pPr>
        <w:pStyle w:val="Paragrafoelenco"/>
        <w:ind w:left="2160"/>
        <w:jc w:val="both"/>
        <w:rPr>
          <w:i/>
          <w:iCs/>
          <w:sz w:val="22"/>
          <w:szCs w:val="22"/>
        </w:rPr>
      </w:pPr>
    </w:p>
    <w:p w14:paraId="3E80128C" w14:textId="3E68F13C" w:rsidR="00F83C9A" w:rsidRPr="00342F95" w:rsidRDefault="00FC5BCB" w:rsidP="00F83C9A">
      <w:pPr>
        <w:pStyle w:val="Paragrafoelenco"/>
        <w:numPr>
          <w:ilvl w:val="3"/>
          <w:numId w:val="17"/>
        </w:numPr>
        <w:jc w:val="both"/>
        <w:rPr>
          <w:i/>
          <w:iCs/>
          <w:sz w:val="22"/>
          <w:szCs w:val="22"/>
        </w:rPr>
      </w:pPr>
      <w:r w:rsidRPr="00342F95">
        <w:rPr>
          <w:sz w:val="22"/>
          <w:szCs w:val="22"/>
        </w:rPr>
        <w:t xml:space="preserve"> (</w:t>
      </w:r>
      <w:r w:rsidR="00F83C9A" w:rsidRPr="00342F95">
        <w:rPr>
          <w:sz w:val="22"/>
          <w:szCs w:val="22"/>
        </w:rPr>
        <w:t>With</w:t>
      </w:r>
      <w:r w:rsidRPr="00342F95">
        <w:rPr>
          <w:sz w:val="22"/>
          <w:szCs w:val="22"/>
        </w:rPr>
        <w:t xml:space="preserve"> G. Finocchiaro, G. De Rita), </w:t>
      </w:r>
      <w:r w:rsidRPr="00342F95">
        <w:rPr>
          <w:i/>
          <w:iCs/>
          <w:sz w:val="22"/>
          <w:szCs w:val="22"/>
        </w:rPr>
        <w:t xml:space="preserve">Servono nuove mappe per orientare il Paese sulle rotte del digitale, </w:t>
      </w:r>
      <w:r w:rsidRPr="00342F95">
        <w:rPr>
          <w:sz w:val="22"/>
          <w:szCs w:val="22"/>
        </w:rPr>
        <w:t>Il Sole 24 Ore, 26-07-2022</w:t>
      </w:r>
    </w:p>
    <w:p w14:paraId="07FB9F23" w14:textId="77777777" w:rsidR="00F83C9A" w:rsidRPr="00342F95" w:rsidRDefault="00F83C9A" w:rsidP="00F83C9A">
      <w:pPr>
        <w:pStyle w:val="Paragrafoelenco"/>
        <w:ind w:left="502"/>
        <w:jc w:val="both"/>
        <w:rPr>
          <w:i/>
          <w:iCs/>
          <w:sz w:val="22"/>
          <w:szCs w:val="22"/>
        </w:rPr>
      </w:pPr>
    </w:p>
    <w:p w14:paraId="2DB08DEE" w14:textId="77777777" w:rsidR="003E1441" w:rsidRPr="00342F95" w:rsidRDefault="00FC5BCB" w:rsidP="003E1441">
      <w:pPr>
        <w:pStyle w:val="Paragrafoelenco"/>
        <w:numPr>
          <w:ilvl w:val="3"/>
          <w:numId w:val="17"/>
        </w:numPr>
        <w:jc w:val="both"/>
        <w:rPr>
          <w:i/>
          <w:iCs/>
          <w:sz w:val="22"/>
          <w:szCs w:val="22"/>
        </w:rPr>
      </w:pPr>
      <w:r w:rsidRPr="00342F95">
        <w:rPr>
          <w:sz w:val="22"/>
          <w:szCs w:val="22"/>
        </w:rPr>
        <w:t>(</w:t>
      </w:r>
      <w:r w:rsidR="00F83C9A" w:rsidRPr="00342F95">
        <w:rPr>
          <w:sz w:val="22"/>
          <w:szCs w:val="22"/>
        </w:rPr>
        <w:t>With</w:t>
      </w:r>
      <w:r w:rsidRPr="00342F95">
        <w:rPr>
          <w:sz w:val="22"/>
          <w:szCs w:val="22"/>
        </w:rPr>
        <w:t xml:space="preserve"> G. Finocchiaro), </w:t>
      </w:r>
      <w:r w:rsidRPr="00342F95">
        <w:rPr>
          <w:i/>
          <w:iCs/>
          <w:sz w:val="22"/>
          <w:szCs w:val="22"/>
        </w:rPr>
        <w:t>In campo tecnologico l’innovazione giuridica passa dal contratto</w:t>
      </w:r>
      <w:r w:rsidRPr="00342F95">
        <w:rPr>
          <w:sz w:val="22"/>
          <w:szCs w:val="22"/>
        </w:rPr>
        <w:t>, Il Sole 24 Ore, 7-06-2022</w:t>
      </w:r>
    </w:p>
    <w:p w14:paraId="60A9D54C" w14:textId="77777777" w:rsidR="003E1441" w:rsidRPr="00342F95" w:rsidRDefault="003E1441" w:rsidP="003E1441">
      <w:pPr>
        <w:jc w:val="both"/>
        <w:rPr>
          <w:i/>
          <w:iCs/>
          <w:sz w:val="22"/>
          <w:szCs w:val="22"/>
        </w:rPr>
      </w:pPr>
    </w:p>
    <w:p w14:paraId="6E68A065" w14:textId="77777777" w:rsidR="003E1441" w:rsidRPr="00342F95" w:rsidRDefault="003E1441" w:rsidP="003E1441">
      <w:pPr>
        <w:pStyle w:val="Paragrafoelenco"/>
        <w:rPr>
          <w:sz w:val="22"/>
          <w:szCs w:val="22"/>
        </w:rPr>
      </w:pPr>
    </w:p>
    <w:p w14:paraId="161590AA" w14:textId="6528378B" w:rsidR="00FC5BCB" w:rsidRPr="00342F95" w:rsidRDefault="00FC5BCB" w:rsidP="003E1441">
      <w:pPr>
        <w:pStyle w:val="Paragrafoelenco"/>
        <w:numPr>
          <w:ilvl w:val="3"/>
          <w:numId w:val="17"/>
        </w:numPr>
        <w:jc w:val="both"/>
        <w:rPr>
          <w:i/>
          <w:iCs/>
          <w:sz w:val="22"/>
          <w:szCs w:val="22"/>
        </w:rPr>
      </w:pPr>
      <w:r w:rsidRPr="00342F95">
        <w:rPr>
          <w:sz w:val="22"/>
          <w:szCs w:val="22"/>
        </w:rPr>
        <w:t>(</w:t>
      </w:r>
      <w:r w:rsidR="003E1441" w:rsidRPr="00342F95">
        <w:rPr>
          <w:sz w:val="22"/>
          <w:szCs w:val="22"/>
        </w:rPr>
        <w:t>With</w:t>
      </w:r>
      <w:r w:rsidRPr="00342F95">
        <w:rPr>
          <w:sz w:val="22"/>
          <w:szCs w:val="22"/>
        </w:rPr>
        <w:t xml:space="preserve"> G. Finocchiaro), </w:t>
      </w:r>
      <w:r w:rsidRPr="00342F95">
        <w:rPr>
          <w:i/>
          <w:iCs/>
          <w:sz w:val="22"/>
          <w:szCs w:val="22"/>
        </w:rPr>
        <w:t xml:space="preserve">Elon Musk, Twitter e i rischi del liberalismo digitale senza freni, </w:t>
      </w:r>
      <w:r w:rsidRPr="00342F95">
        <w:rPr>
          <w:sz w:val="22"/>
          <w:szCs w:val="22"/>
        </w:rPr>
        <w:t>Il Sole 24 Ore, 13-05-2022</w:t>
      </w:r>
    </w:p>
    <w:p w14:paraId="52E7B1CD" w14:textId="77777777" w:rsidR="00AA3C42" w:rsidRPr="00342F95" w:rsidRDefault="00AA3C42" w:rsidP="00AA3C42">
      <w:pPr>
        <w:pStyle w:val="Paragrafoelenco"/>
        <w:ind w:left="502"/>
        <w:jc w:val="both"/>
        <w:rPr>
          <w:i/>
          <w:iCs/>
          <w:sz w:val="22"/>
          <w:szCs w:val="22"/>
        </w:rPr>
      </w:pPr>
    </w:p>
    <w:p w14:paraId="660E52E2"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Finocchiaro), </w:t>
      </w:r>
      <w:r w:rsidRPr="00342F95">
        <w:rPr>
          <w:i/>
          <w:iCs/>
          <w:sz w:val="22"/>
          <w:szCs w:val="22"/>
        </w:rPr>
        <w:t xml:space="preserve">Con due proposte la Ue apre alla condivisione dei dati, importante quanto la privacy, </w:t>
      </w:r>
      <w:r w:rsidRPr="00342F95">
        <w:rPr>
          <w:sz w:val="22"/>
          <w:szCs w:val="22"/>
        </w:rPr>
        <w:t xml:space="preserve">(With </w:t>
      </w:r>
      <w:proofErr w:type="spellStart"/>
      <w:r w:rsidRPr="00342F95">
        <w:rPr>
          <w:sz w:val="22"/>
          <w:szCs w:val="22"/>
        </w:rPr>
        <w:t>two</w:t>
      </w:r>
      <w:proofErr w:type="spellEnd"/>
      <w:r w:rsidRPr="00342F95">
        <w:rPr>
          <w:sz w:val="22"/>
          <w:szCs w:val="22"/>
        </w:rPr>
        <w:t xml:space="preserve"> </w:t>
      </w:r>
      <w:proofErr w:type="spellStart"/>
      <w:r w:rsidRPr="00342F95">
        <w:rPr>
          <w:sz w:val="22"/>
          <w:szCs w:val="22"/>
        </w:rPr>
        <w:t>proposals</w:t>
      </w:r>
      <w:proofErr w:type="spellEnd"/>
      <w:r w:rsidRPr="00342F95">
        <w:rPr>
          <w:sz w:val="22"/>
          <w:szCs w:val="22"/>
        </w:rPr>
        <w:t xml:space="preserve">, the EU </w:t>
      </w:r>
      <w:proofErr w:type="spellStart"/>
      <w:r w:rsidRPr="00342F95">
        <w:rPr>
          <w:sz w:val="22"/>
          <w:szCs w:val="22"/>
        </w:rPr>
        <w:t>opens</w:t>
      </w:r>
      <w:proofErr w:type="spellEnd"/>
      <w:r w:rsidRPr="00342F95">
        <w:rPr>
          <w:sz w:val="22"/>
          <w:szCs w:val="22"/>
        </w:rPr>
        <w:t xml:space="preserve"> up data sharing </w:t>
      </w:r>
      <w:proofErr w:type="spellStart"/>
      <w:r w:rsidRPr="00342F95">
        <w:rPr>
          <w:sz w:val="22"/>
          <w:szCs w:val="22"/>
        </w:rPr>
        <w:t>as</w:t>
      </w:r>
      <w:proofErr w:type="spellEnd"/>
      <w:r w:rsidRPr="00342F95">
        <w:rPr>
          <w:sz w:val="22"/>
          <w:szCs w:val="22"/>
        </w:rPr>
        <w:t xml:space="preserve"> </w:t>
      </w:r>
      <w:proofErr w:type="spellStart"/>
      <w:r w:rsidRPr="00342F95">
        <w:rPr>
          <w:sz w:val="22"/>
          <w:szCs w:val="22"/>
        </w:rPr>
        <w:t>important</w:t>
      </w:r>
      <w:proofErr w:type="spellEnd"/>
      <w:r w:rsidRPr="00342F95">
        <w:rPr>
          <w:sz w:val="22"/>
          <w:szCs w:val="22"/>
        </w:rPr>
        <w:t xml:space="preserve"> </w:t>
      </w:r>
      <w:proofErr w:type="spellStart"/>
      <w:r w:rsidRPr="00342F95">
        <w:rPr>
          <w:sz w:val="22"/>
          <w:szCs w:val="22"/>
        </w:rPr>
        <w:t>as</w:t>
      </w:r>
      <w:proofErr w:type="spellEnd"/>
      <w:r w:rsidRPr="00342F95">
        <w:rPr>
          <w:sz w:val="22"/>
          <w:szCs w:val="22"/>
        </w:rPr>
        <w:t xml:space="preserve"> privacy), Il Sole 24 Ore, 3-05-2022</w:t>
      </w:r>
    </w:p>
    <w:p w14:paraId="4E8E8610" w14:textId="77777777" w:rsidR="00AA3C42" w:rsidRPr="00342F95" w:rsidRDefault="00AA3C42" w:rsidP="00AA3C42">
      <w:pPr>
        <w:pStyle w:val="Paragrafoelenco"/>
        <w:ind w:left="502"/>
        <w:rPr>
          <w:i/>
          <w:iCs/>
          <w:sz w:val="22"/>
          <w:szCs w:val="22"/>
        </w:rPr>
      </w:pPr>
    </w:p>
    <w:p w14:paraId="4CB9E51C" w14:textId="77777777" w:rsidR="00AA3C42" w:rsidRPr="00342F95" w:rsidRDefault="00AA3C42" w:rsidP="00AA3C42">
      <w:pPr>
        <w:pStyle w:val="Paragrafoelenco"/>
        <w:numPr>
          <w:ilvl w:val="3"/>
          <w:numId w:val="17"/>
        </w:numPr>
        <w:rPr>
          <w:i/>
          <w:iCs/>
          <w:sz w:val="22"/>
          <w:szCs w:val="22"/>
        </w:rPr>
      </w:pPr>
      <w:r w:rsidRPr="00342F95">
        <w:rPr>
          <w:sz w:val="22"/>
          <w:szCs w:val="22"/>
        </w:rPr>
        <w:t xml:space="preserve">(With G. Finocchiaro), </w:t>
      </w:r>
      <w:r w:rsidRPr="00342F95">
        <w:rPr>
          <w:i/>
          <w:iCs/>
          <w:sz w:val="22"/>
          <w:szCs w:val="22"/>
        </w:rPr>
        <w:t>Un equilibrio tra norme statali, sovranazionali e privatistiche</w:t>
      </w:r>
      <w:r w:rsidRPr="00342F95">
        <w:rPr>
          <w:sz w:val="22"/>
          <w:szCs w:val="22"/>
        </w:rPr>
        <w:t xml:space="preserve">, (An </w:t>
      </w:r>
      <w:proofErr w:type="spellStart"/>
      <w:r w:rsidRPr="00342F95">
        <w:rPr>
          <w:sz w:val="22"/>
          <w:szCs w:val="22"/>
        </w:rPr>
        <w:t>equilibrium</w:t>
      </w:r>
      <w:proofErr w:type="spellEnd"/>
      <w:r w:rsidRPr="00342F95">
        <w:rPr>
          <w:sz w:val="22"/>
          <w:szCs w:val="22"/>
        </w:rPr>
        <w:t xml:space="preserve"> </w:t>
      </w:r>
      <w:proofErr w:type="spellStart"/>
      <w:r w:rsidRPr="00342F95">
        <w:rPr>
          <w:sz w:val="22"/>
          <w:szCs w:val="22"/>
        </w:rPr>
        <w:t>between</w:t>
      </w:r>
      <w:proofErr w:type="spellEnd"/>
      <w:r w:rsidRPr="00342F95">
        <w:rPr>
          <w:sz w:val="22"/>
          <w:szCs w:val="22"/>
        </w:rPr>
        <w:t xml:space="preserve"> national, international and private </w:t>
      </w:r>
      <w:proofErr w:type="spellStart"/>
      <w:r w:rsidRPr="00342F95">
        <w:rPr>
          <w:sz w:val="22"/>
          <w:szCs w:val="22"/>
        </w:rPr>
        <w:t>laws</w:t>
      </w:r>
      <w:proofErr w:type="spellEnd"/>
      <w:r w:rsidRPr="00342F95">
        <w:rPr>
          <w:sz w:val="22"/>
          <w:szCs w:val="22"/>
        </w:rPr>
        <w:t>), Il Sole 24 Ore, 19-04-2022</w:t>
      </w:r>
    </w:p>
    <w:p w14:paraId="12974016" w14:textId="77777777" w:rsidR="00AA3C42" w:rsidRPr="00342F95" w:rsidRDefault="00AA3C42" w:rsidP="00AA3C42">
      <w:pPr>
        <w:pStyle w:val="Paragrafoelenco"/>
        <w:ind w:left="502"/>
        <w:rPr>
          <w:i/>
          <w:iCs/>
          <w:sz w:val="22"/>
          <w:szCs w:val="22"/>
        </w:rPr>
      </w:pPr>
    </w:p>
    <w:p w14:paraId="4F824875"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Finocchiaro), </w:t>
      </w:r>
      <w:r w:rsidRPr="00342F95">
        <w:rPr>
          <w:i/>
          <w:iCs/>
          <w:sz w:val="22"/>
          <w:szCs w:val="22"/>
        </w:rPr>
        <w:t>Deindicizzazione, nuovi oneri in capo ai motori di ricerca</w:t>
      </w:r>
      <w:r w:rsidRPr="00342F95">
        <w:rPr>
          <w:sz w:val="22"/>
          <w:szCs w:val="22"/>
        </w:rPr>
        <w:t>, (</w:t>
      </w:r>
      <w:proofErr w:type="spellStart"/>
      <w:r w:rsidRPr="00342F95">
        <w:rPr>
          <w:sz w:val="22"/>
          <w:szCs w:val="22"/>
        </w:rPr>
        <w:t>Deindexing</w:t>
      </w:r>
      <w:proofErr w:type="spellEnd"/>
      <w:r w:rsidRPr="00342F95">
        <w:rPr>
          <w:sz w:val="22"/>
          <w:szCs w:val="22"/>
        </w:rPr>
        <w:t xml:space="preserve">, new burdens on </w:t>
      </w:r>
      <w:proofErr w:type="spellStart"/>
      <w:r w:rsidRPr="00342F95">
        <w:rPr>
          <w:sz w:val="22"/>
          <w:szCs w:val="22"/>
        </w:rPr>
        <w:t>search</w:t>
      </w:r>
      <w:proofErr w:type="spellEnd"/>
      <w:r w:rsidRPr="00342F95">
        <w:rPr>
          <w:sz w:val="22"/>
          <w:szCs w:val="22"/>
        </w:rPr>
        <w:t xml:space="preserve"> </w:t>
      </w:r>
      <w:proofErr w:type="spellStart"/>
      <w:r w:rsidRPr="00342F95">
        <w:rPr>
          <w:sz w:val="22"/>
          <w:szCs w:val="22"/>
        </w:rPr>
        <w:t>engines</w:t>
      </w:r>
      <w:proofErr w:type="spellEnd"/>
      <w:r w:rsidRPr="00342F95">
        <w:rPr>
          <w:sz w:val="22"/>
          <w:szCs w:val="22"/>
        </w:rPr>
        <w:t>), Il Sole 24 Ore, 11-04-2022</w:t>
      </w:r>
    </w:p>
    <w:p w14:paraId="5422A0BF" w14:textId="77777777" w:rsidR="00AA3C42" w:rsidRPr="00342F95" w:rsidRDefault="00AA3C42" w:rsidP="00AA3C42">
      <w:pPr>
        <w:pStyle w:val="Paragrafoelenco"/>
        <w:ind w:left="502"/>
        <w:jc w:val="both"/>
        <w:rPr>
          <w:sz w:val="22"/>
          <w:szCs w:val="22"/>
        </w:rPr>
      </w:pPr>
    </w:p>
    <w:p w14:paraId="4F7D9CF9" w14:textId="77777777" w:rsidR="00AA3C42" w:rsidRPr="00342F95" w:rsidRDefault="00AA3C42" w:rsidP="00AA3C42">
      <w:pPr>
        <w:pStyle w:val="Paragrafoelenco"/>
        <w:numPr>
          <w:ilvl w:val="3"/>
          <w:numId w:val="17"/>
        </w:numPr>
        <w:rPr>
          <w:i/>
          <w:iCs/>
          <w:sz w:val="22"/>
          <w:szCs w:val="22"/>
        </w:rPr>
      </w:pPr>
      <w:r w:rsidRPr="00342F95">
        <w:rPr>
          <w:sz w:val="22"/>
          <w:szCs w:val="22"/>
        </w:rPr>
        <w:t xml:space="preserve">(With M. </w:t>
      </w:r>
      <w:proofErr w:type="spellStart"/>
      <w:r w:rsidRPr="00342F95">
        <w:rPr>
          <w:sz w:val="22"/>
          <w:szCs w:val="22"/>
        </w:rPr>
        <w:t>Colajanni</w:t>
      </w:r>
      <w:proofErr w:type="spellEnd"/>
      <w:r w:rsidRPr="00342F95">
        <w:rPr>
          <w:sz w:val="22"/>
          <w:szCs w:val="22"/>
        </w:rPr>
        <w:t xml:space="preserve">, S. Mele, G. Finocchiaro), </w:t>
      </w:r>
      <w:r w:rsidRPr="00342F95">
        <w:rPr>
          <w:i/>
          <w:iCs/>
          <w:sz w:val="22"/>
          <w:szCs w:val="22"/>
        </w:rPr>
        <w:t>Sicurezza, settori strategici e banda larga: come cambia la protezione dei dati</w:t>
      </w:r>
      <w:r w:rsidRPr="00342F95">
        <w:rPr>
          <w:sz w:val="22"/>
          <w:szCs w:val="22"/>
        </w:rPr>
        <w:t xml:space="preserve">, (Security, </w:t>
      </w:r>
      <w:proofErr w:type="spellStart"/>
      <w:r w:rsidRPr="00342F95">
        <w:rPr>
          <w:sz w:val="22"/>
          <w:szCs w:val="22"/>
        </w:rPr>
        <w:t>strategic</w:t>
      </w:r>
      <w:proofErr w:type="spellEnd"/>
      <w:r w:rsidRPr="00342F95">
        <w:rPr>
          <w:sz w:val="22"/>
          <w:szCs w:val="22"/>
        </w:rPr>
        <w:t xml:space="preserve"> </w:t>
      </w:r>
      <w:proofErr w:type="spellStart"/>
      <w:r w:rsidRPr="00342F95">
        <w:rPr>
          <w:sz w:val="22"/>
          <w:szCs w:val="22"/>
        </w:rPr>
        <w:t>sectors</w:t>
      </w:r>
      <w:proofErr w:type="spellEnd"/>
      <w:r w:rsidRPr="00342F95">
        <w:rPr>
          <w:sz w:val="22"/>
          <w:szCs w:val="22"/>
        </w:rPr>
        <w:t xml:space="preserve"> and broadband: </w:t>
      </w:r>
      <w:proofErr w:type="spellStart"/>
      <w:r w:rsidRPr="00342F95">
        <w:rPr>
          <w:sz w:val="22"/>
          <w:szCs w:val="22"/>
        </w:rPr>
        <w:t>how</w:t>
      </w:r>
      <w:proofErr w:type="spellEnd"/>
      <w:r w:rsidRPr="00342F95">
        <w:rPr>
          <w:sz w:val="22"/>
          <w:szCs w:val="22"/>
        </w:rPr>
        <w:t xml:space="preserve"> data </w:t>
      </w:r>
      <w:proofErr w:type="spellStart"/>
      <w:r w:rsidRPr="00342F95">
        <w:rPr>
          <w:sz w:val="22"/>
          <w:szCs w:val="22"/>
        </w:rPr>
        <w:t>protection</w:t>
      </w:r>
      <w:proofErr w:type="spellEnd"/>
      <w:r w:rsidRPr="00342F95">
        <w:rPr>
          <w:sz w:val="22"/>
          <w:szCs w:val="22"/>
        </w:rPr>
        <w:t xml:space="preserve"> </w:t>
      </w:r>
      <w:proofErr w:type="spellStart"/>
      <w:r w:rsidRPr="00342F95">
        <w:rPr>
          <w:sz w:val="22"/>
          <w:szCs w:val="22"/>
        </w:rPr>
        <w:t>is</w:t>
      </w:r>
      <w:proofErr w:type="spellEnd"/>
      <w:r w:rsidRPr="00342F95">
        <w:rPr>
          <w:sz w:val="22"/>
          <w:szCs w:val="22"/>
        </w:rPr>
        <w:t xml:space="preserve"> </w:t>
      </w:r>
      <w:proofErr w:type="spellStart"/>
      <w:r w:rsidRPr="00342F95">
        <w:rPr>
          <w:sz w:val="22"/>
          <w:szCs w:val="22"/>
        </w:rPr>
        <w:t>changing</w:t>
      </w:r>
      <w:proofErr w:type="spellEnd"/>
      <w:r w:rsidRPr="00342F95">
        <w:rPr>
          <w:sz w:val="22"/>
          <w:szCs w:val="22"/>
        </w:rPr>
        <w:t>), Il Sole 24 Ore, 7-04-2022</w:t>
      </w:r>
    </w:p>
    <w:p w14:paraId="20FBD147" w14:textId="77777777" w:rsidR="00AA3C42" w:rsidRPr="00342F95" w:rsidRDefault="00AA3C42" w:rsidP="00AA3C42">
      <w:pPr>
        <w:pStyle w:val="Paragrafoelenco"/>
        <w:ind w:left="502"/>
        <w:jc w:val="both"/>
        <w:rPr>
          <w:i/>
          <w:iCs/>
          <w:sz w:val="22"/>
          <w:szCs w:val="22"/>
        </w:rPr>
      </w:pPr>
    </w:p>
    <w:p w14:paraId="77985BF1" w14:textId="77777777" w:rsidR="00AA3C42" w:rsidRPr="00342F95" w:rsidRDefault="00AA3C42" w:rsidP="00AA3C42">
      <w:pPr>
        <w:pStyle w:val="Paragrafoelenco"/>
        <w:numPr>
          <w:ilvl w:val="3"/>
          <w:numId w:val="17"/>
        </w:numPr>
        <w:rPr>
          <w:i/>
          <w:iCs/>
          <w:sz w:val="22"/>
          <w:szCs w:val="22"/>
        </w:rPr>
      </w:pPr>
      <w:r w:rsidRPr="00342F95">
        <w:rPr>
          <w:sz w:val="22"/>
          <w:szCs w:val="22"/>
        </w:rPr>
        <w:t xml:space="preserve">(With G. Finocchiaro), </w:t>
      </w:r>
      <w:r w:rsidRPr="00342F95">
        <w:rPr>
          <w:i/>
          <w:iCs/>
          <w:sz w:val="22"/>
          <w:szCs w:val="22"/>
        </w:rPr>
        <w:t xml:space="preserve">Come cambiano le tutele dei cittadini europei in materia di privacy, </w:t>
      </w:r>
      <w:r w:rsidRPr="00342F95">
        <w:rPr>
          <w:sz w:val="22"/>
          <w:szCs w:val="22"/>
        </w:rPr>
        <w:t xml:space="preserve">(How </w:t>
      </w:r>
      <w:proofErr w:type="spellStart"/>
      <w:r w:rsidRPr="00342F95">
        <w:rPr>
          <w:sz w:val="22"/>
          <w:szCs w:val="22"/>
        </w:rPr>
        <w:t>European</w:t>
      </w:r>
      <w:proofErr w:type="spellEnd"/>
      <w:r w:rsidRPr="00342F95">
        <w:rPr>
          <w:sz w:val="22"/>
          <w:szCs w:val="22"/>
        </w:rPr>
        <w:t xml:space="preserve"> </w:t>
      </w:r>
      <w:proofErr w:type="spellStart"/>
      <w:r w:rsidRPr="00342F95">
        <w:rPr>
          <w:sz w:val="22"/>
          <w:szCs w:val="22"/>
        </w:rPr>
        <w:t>citizens</w:t>
      </w:r>
      <w:proofErr w:type="spellEnd"/>
      <w:r w:rsidRPr="00342F95">
        <w:rPr>
          <w:sz w:val="22"/>
          <w:szCs w:val="22"/>
        </w:rPr>
        <w:t xml:space="preserve">’ privacy </w:t>
      </w:r>
      <w:proofErr w:type="spellStart"/>
      <w:r w:rsidRPr="00342F95">
        <w:rPr>
          <w:sz w:val="22"/>
          <w:szCs w:val="22"/>
        </w:rPr>
        <w:t>rights</w:t>
      </w:r>
      <w:proofErr w:type="spellEnd"/>
      <w:r w:rsidRPr="00342F95">
        <w:rPr>
          <w:sz w:val="22"/>
          <w:szCs w:val="22"/>
        </w:rPr>
        <w:t xml:space="preserve"> are </w:t>
      </w:r>
      <w:proofErr w:type="spellStart"/>
      <w:r w:rsidRPr="00342F95">
        <w:rPr>
          <w:sz w:val="22"/>
          <w:szCs w:val="22"/>
        </w:rPr>
        <w:t>changing</w:t>
      </w:r>
      <w:proofErr w:type="spellEnd"/>
      <w:r w:rsidRPr="00342F95">
        <w:rPr>
          <w:sz w:val="22"/>
          <w:szCs w:val="22"/>
        </w:rPr>
        <w:t>), Il Sole 24 Ore, 29-03-2022</w:t>
      </w:r>
    </w:p>
    <w:p w14:paraId="2B0C33DF" w14:textId="77777777" w:rsidR="00AA3C42" w:rsidRPr="00342F95" w:rsidRDefault="00AA3C42" w:rsidP="00AA3C42">
      <w:pPr>
        <w:pStyle w:val="Paragrafoelenco"/>
        <w:ind w:left="502"/>
        <w:rPr>
          <w:i/>
          <w:iCs/>
          <w:sz w:val="22"/>
          <w:szCs w:val="22"/>
        </w:rPr>
      </w:pPr>
    </w:p>
    <w:p w14:paraId="0E2ECDA7" w14:textId="77777777" w:rsidR="00AA3C42" w:rsidRPr="00342F95" w:rsidRDefault="00AA3C42" w:rsidP="00AA3C42">
      <w:pPr>
        <w:pStyle w:val="Paragrafoelenco"/>
        <w:numPr>
          <w:ilvl w:val="3"/>
          <w:numId w:val="17"/>
        </w:numPr>
        <w:rPr>
          <w:i/>
          <w:iCs/>
          <w:sz w:val="22"/>
          <w:szCs w:val="22"/>
        </w:rPr>
      </w:pPr>
      <w:r w:rsidRPr="00342F95">
        <w:rPr>
          <w:sz w:val="22"/>
          <w:szCs w:val="22"/>
        </w:rPr>
        <w:t xml:space="preserve">(With G. Finocchiaro, M. </w:t>
      </w:r>
      <w:proofErr w:type="spellStart"/>
      <w:r w:rsidRPr="00342F95">
        <w:rPr>
          <w:sz w:val="22"/>
          <w:szCs w:val="22"/>
        </w:rPr>
        <w:t>Colajanni</w:t>
      </w:r>
      <w:proofErr w:type="spellEnd"/>
      <w:r w:rsidRPr="00342F95">
        <w:rPr>
          <w:sz w:val="22"/>
          <w:szCs w:val="22"/>
        </w:rPr>
        <w:t xml:space="preserve">), </w:t>
      </w:r>
      <w:r w:rsidRPr="00342F95">
        <w:rPr>
          <w:i/>
          <w:iCs/>
          <w:sz w:val="22"/>
          <w:szCs w:val="22"/>
        </w:rPr>
        <w:t xml:space="preserve">Perché l’Europa ha bisogno di una strategia comune per la difesa informatica, </w:t>
      </w:r>
      <w:r w:rsidRPr="00342F95">
        <w:rPr>
          <w:sz w:val="22"/>
          <w:szCs w:val="22"/>
        </w:rPr>
        <w:t>(</w:t>
      </w:r>
      <w:proofErr w:type="spellStart"/>
      <w:r w:rsidRPr="00342F95">
        <w:rPr>
          <w:sz w:val="22"/>
          <w:szCs w:val="22"/>
        </w:rPr>
        <w:t>Why</w:t>
      </w:r>
      <w:proofErr w:type="spellEnd"/>
      <w:r w:rsidRPr="00342F95">
        <w:rPr>
          <w:sz w:val="22"/>
          <w:szCs w:val="22"/>
        </w:rPr>
        <w:t xml:space="preserve"> the </w:t>
      </w:r>
      <w:proofErr w:type="spellStart"/>
      <w:r w:rsidRPr="00342F95">
        <w:rPr>
          <w:sz w:val="22"/>
          <w:szCs w:val="22"/>
        </w:rPr>
        <w:t>European</w:t>
      </w:r>
      <w:proofErr w:type="spellEnd"/>
      <w:r w:rsidRPr="00342F95">
        <w:rPr>
          <w:sz w:val="22"/>
          <w:szCs w:val="22"/>
        </w:rPr>
        <w:t xml:space="preserve"> Union </w:t>
      </w:r>
      <w:proofErr w:type="spellStart"/>
      <w:r w:rsidRPr="00342F95">
        <w:rPr>
          <w:sz w:val="22"/>
          <w:szCs w:val="22"/>
        </w:rPr>
        <w:t>needs</w:t>
      </w:r>
      <w:proofErr w:type="spellEnd"/>
      <w:r w:rsidRPr="00342F95">
        <w:rPr>
          <w:sz w:val="22"/>
          <w:szCs w:val="22"/>
        </w:rPr>
        <w:t xml:space="preserve"> a common strategy for the cyber </w:t>
      </w:r>
      <w:proofErr w:type="spellStart"/>
      <w:r w:rsidRPr="00342F95">
        <w:rPr>
          <w:sz w:val="22"/>
          <w:szCs w:val="22"/>
        </w:rPr>
        <w:t>defence</w:t>
      </w:r>
      <w:proofErr w:type="spellEnd"/>
      <w:r w:rsidRPr="00342F95">
        <w:rPr>
          <w:sz w:val="22"/>
          <w:szCs w:val="22"/>
        </w:rPr>
        <w:t>?), Il Sole 24 Ore, 17-03-2022</w:t>
      </w:r>
    </w:p>
    <w:p w14:paraId="349438C4" w14:textId="77777777" w:rsidR="00AA3C42" w:rsidRPr="00342F95" w:rsidRDefault="00AA3C42" w:rsidP="00AA3C42">
      <w:pPr>
        <w:pStyle w:val="Paragrafoelenco"/>
        <w:ind w:left="502"/>
        <w:rPr>
          <w:i/>
          <w:iCs/>
          <w:sz w:val="22"/>
          <w:szCs w:val="22"/>
        </w:rPr>
      </w:pPr>
    </w:p>
    <w:p w14:paraId="35527A6A" w14:textId="77777777" w:rsidR="00AA3C42" w:rsidRPr="00342F95" w:rsidRDefault="00AA3C42" w:rsidP="00AA3C42">
      <w:pPr>
        <w:pStyle w:val="Paragrafoelenco"/>
        <w:numPr>
          <w:ilvl w:val="3"/>
          <w:numId w:val="17"/>
        </w:numPr>
        <w:rPr>
          <w:i/>
          <w:iCs/>
          <w:sz w:val="22"/>
          <w:szCs w:val="22"/>
        </w:rPr>
      </w:pPr>
      <w:r w:rsidRPr="00342F95">
        <w:rPr>
          <w:iCs/>
          <w:sz w:val="22"/>
          <w:szCs w:val="22"/>
        </w:rPr>
        <w:t xml:space="preserve">(With G. Finocchiaro, L. Floridi), </w:t>
      </w:r>
      <w:r w:rsidRPr="00342F95">
        <w:rPr>
          <w:i/>
          <w:iCs/>
          <w:sz w:val="22"/>
          <w:szCs w:val="22"/>
        </w:rPr>
        <w:t>Sull’intelligenza artificiale Ue indecisa tra armonizzazione e margini di libertà eccessivi</w:t>
      </w:r>
      <w:r w:rsidRPr="00342F95">
        <w:rPr>
          <w:iCs/>
          <w:sz w:val="22"/>
          <w:szCs w:val="22"/>
        </w:rPr>
        <w:t xml:space="preserve">, (On </w:t>
      </w:r>
      <w:proofErr w:type="spellStart"/>
      <w:r w:rsidRPr="00342F95">
        <w:rPr>
          <w:iCs/>
          <w:sz w:val="22"/>
          <w:szCs w:val="22"/>
        </w:rPr>
        <w:t>artificial</w:t>
      </w:r>
      <w:proofErr w:type="spellEnd"/>
      <w:r w:rsidRPr="00342F95">
        <w:rPr>
          <w:iCs/>
          <w:sz w:val="22"/>
          <w:szCs w:val="22"/>
        </w:rPr>
        <w:t xml:space="preserve"> intelligence EU </w:t>
      </w:r>
      <w:proofErr w:type="spellStart"/>
      <w:r w:rsidRPr="00342F95">
        <w:rPr>
          <w:iCs/>
          <w:sz w:val="22"/>
          <w:szCs w:val="22"/>
        </w:rPr>
        <w:t>undecided</w:t>
      </w:r>
      <w:proofErr w:type="spellEnd"/>
      <w:r w:rsidRPr="00342F95">
        <w:rPr>
          <w:iCs/>
          <w:sz w:val="22"/>
          <w:szCs w:val="22"/>
        </w:rPr>
        <w:t xml:space="preserve"> </w:t>
      </w:r>
      <w:proofErr w:type="spellStart"/>
      <w:r w:rsidRPr="00342F95">
        <w:rPr>
          <w:iCs/>
          <w:sz w:val="22"/>
          <w:szCs w:val="22"/>
        </w:rPr>
        <w:t>between</w:t>
      </w:r>
      <w:proofErr w:type="spellEnd"/>
      <w:r w:rsidRPr="00342F95">
        <w:rPr>
          <w:iCs/>
          <w:sz w:val="22"/>
          <w:szCs w:val="22"/>
        </w:rPr>
        <w:t xml:space="preserve"> </w:t>
      </w:r>
      <w:proofErr w:type="spellStart"/>
      <w:r w:rsidRPr="00342F95">
        <w:rPr>
          <w:iCs/>
          <w:sz w:val="22"/>
          <w:szCs w:val="22"/>
        </w:rPr>
        <w:t>harmonization</w:t>
      </w:r>
      <w:proofErr w:type="spellEnd"/>
      <w:r w:rsidRPr="00342F95">
        <w:rPr>
          <w:iCs/>
          <w:sz w:val="22"/>
          <w:szCs w:val="22"/>
        </w:rPr>
        <w:t xml:space="preserve"> and </w:t>
      </w:r>
      <w:proofErr w:type="spellStart"/>
      <w:r w:rsidRPr="00342F95">
        <w:rPr>
          <w:iCs/>
          <w:sz w:val="22"/>
          <w:szCs w:val="22"/>
        </w:rPr>
        <w:t>excessive</w:t>
      </w:r>
      <w:proofErr w:type="spellEnd"/>
      <w:r w:rsidRPr="00342F95">
        <w:rPr>
          <w:iCs/>
          <w:sz w:val="22"/>
          <w:szCs w:val="22"/>
        </w:rPr>
        <w:t xml:space="preserve"> </w:t>
      </w:r>
      <w:proofErr w:type="spellStart"/>
      <w:r w:rsidRPr="00342F95">
        <w:rPr>
          <w:iCs/>
          <w:sz w:val="22"/>
          <w:szCs w:val="22"/>
        </w:rPr>
        <w:t>margins</w:t>
      </w:r>
      <w:proofErr w:type="spellEnd"/>
      <w:r w:rsidRPr="00342F95">
        <w:rPr>
          <w:iCs/>
          <w:sz w:val="22"/>
          <w:szCs w:val="22"/>
        </w:rPr>
        <w:t xml:space="preserve"> of </w:t>
      </w:r>
      <w:proofErr w:type="spellStart"/>
      <w:r w:rsidRPr="00342F95">
        <w:rPr>
          <w:iCs/>
          <w:sz w:val="22"/>
          <w:szCs w:val="22"/>
        </w:rPr>
        <w:t>freedom</w:t>
      </w:r>
      <w:proofErr w:type="spellEnd"/>
      <w:r w:rsidRPr="00342F95">
        <w:rPr>
          <w:iCs/>
          <w:sz w:val="22"/>
          <w:szCs w:val="22"/>
        </w:rPr>
        <w:t>), Il Sole 24 Ore, 3-03-2022</w:t>
      </w:r>
    </w:p>
    <w:p w14:paraId="382F0BBA" w14:textId="77777777" w:rsidR="00AA3C42" w:rsidRPr="00342F95" w:rsidRDefault="00AA3C42" w:rsidP="00AA3C42">
      <w:pPr>
        <w:pStyle w:val="Paragrafoelenco"/>
        <w:ind w:left="502"/>
        <w:rPr>
          <w:i/>
          <w:iCs/>
          <w:sz w:val="22"/>
          <w:szCs w:val="22"/>
        </w:rPr>
      </w:pPr>
    </w:p>
    <w:p w14:paraId="7FE1A287" w14:textId="77777777" w:rsidR="00AA3C42" w:rsidRPr="00342F95" w:rsidRDefault="00AA3C42" w:rsidP="00AA3C42">
      <w:pPr>
        <w:pStyle w:val="Paragrafoelenco"/>
        <w:numPr>
          <w:ilvl w:val="3"/>
          <w:numId w:val="17"/>
        </w:numPr>
        <w:rPr>
          <w:i/>
          <w:iCs/>
          <w:sz w:val="22"/>
          <w:szCs w:val="22"/>
        </w:rPr>
      </w:pPr>
      <w:r w:rsidRPr="00342F95">
        <w:rPr>
          <w:i/>
          <w:iCs/>
          <w:sz w:val="22"/>
          <w:szCs w:val="22"/>
        </w:rPr>
        <w:t xml:space="preserve">Tra privacy e antitrust si gioca la sfida dei dati tra Europea e Usa, </w:t>
      </w:r>
      <w:r w:rsidRPr="00342F95">
        <w:rPr>
          <w:sz w:val="22"/>
          <w:szCs w:val="22"/>
        </w:rPr>
        <w:t>(</w:t>
      </w:r>
      <w:proofErr w:type="spellStart"/>
      <w:r w:rsidRPr="00342F95">
        <w:rPr>
          <w:sz w:val="22"/>
          <w:szCs w:val="22"/>
        </w:rPr>
        <w:t>Between</w:t>
      </w:r>
      <w:proofErr w:type="spellEnd"/>
      <w:r w:rsidRPr="00342F95">
        <w:rPr>
          <w:sz w:val="22"/>
          <w:szCs w:val="22"/>
        </w:rPr>
        <w:t xml:space="preserve"> privacy and anti-trust, the challenge of data </w:t>
      </w:r>
      <w:proofErr w:type="spellStart"/>
      <w:r w:rsidRPr="00342F95">
        <w:rPr>
          <w:sz w:val="22"/>
          <w:szCs w:val="22"/>
        </w:rPr>
        <w:t>is</w:t>
      </w:r>
      <w:proofErr w:type="spellEnd"/>
      <w:r w:rsidRPr="00342F95">
        <w:rPr>
          <w:sz w:val="22"/>
          <w:szCs w:val="22"/>
        </w:rPr>
        <w:t xml:space="preserve"> </w:t>
      </w:r>
      <w:proofErr w:type="spellStart"/>
      <w:r w:rsidRPr="00342F95">
        <w:rPr>
          <w:sz w:val="22"/>
          <w:szCs w:val="22"/>
        </w:rPr>
        <w:t>played</w:t>
      </w:r>
      <w:proofErr w:type="spellEnd"/>
      <w:r w:rsidRPr="00342F95">
        <w:rPr>
          <w:sz w:val="22"/>
          <w:szCs w:val="22"/>
        </w:rPr>
        <w:t xml:space="preserve"> out </w:t>
      </w:r>
      <w:proofErr w:type="spellStart"/>
      <w:r w:rsidRPr="00342F95">
        <w:rPr>
          <w:sz w:val="22"/>
          <w:szCs w:val="22"/>
        </w:rPr>
        <w:t>between</w:t>
      </w:r>
      <w:proofErr w:type="spellEnd"/>
      <w:r w:rsidRPr="00342F95">
        <w:rPr>
          <w:sz w:val="22"/>
          <w:szCs w:val="22"/>
        </w:rPr>
        <w:t xml:space="preserve"> Europe and the US),</w:t>
      </w:r>
      <w:r w:rsidRPr="00342F95">
        <w:rPr>
          <w:i/>
          <w:iCs/>
          <w:sz w:val="22"/>
          <w:szCs w:val="22"/>
        </w:rPr>
        <w:t xml:space="preserve"> </w:t>
      </w:r>
      <w:r w:rsidRPr="00342F95">
        <w:rPr>
          <w:iCs/>
          <w:sz w:val="22"/>
          <w:szCs w:val="22"/>
        </w:rPr>
        <w:t>Il Sole 24 ore, 17-02-2022</w:t>
      </w:r>
    </w:p>
    <w:p w14:paraId="0E250B95" w14:textId="77777777" w:rsidR="00AA3C42" w:rsidRPr="00342F95" w:rsidRDefault="00AA3C42" w:rsidP="00AA3C42">
      <w:pPr>
        <w:pStyle w:val="Paragrafoelenco"/>
        <w:ind w:left="502"/>
        <w:rPr>
          <w:i/>
          <w:iCs/>
          <w:sz w:val="22"/>
          <w:szCs w:val="22"/>
        </w:rPr>
      </w:pPr>
    </w:p>
    <w:p w14:paraId="3E3A1464" w14:textId="77777777" w:rsidR="00AA3C42" w:rsidRPr="00342F95" w:rsidRDefault="00AA3C42" w:rsidP="00AA3C42">
      <w:pPr>
        <w:pStyle w:val="Paragrafoelenco"/>
        <w:numPr>
          <w:ilvl w:val="3"/>
          <w:numId w:val="17"/>
        </w:numPr>
        <w:rPr>
          <w:i/>
          <w:iCs/>
          <w:sz w:val="22"/>
          <w:szCs w:val="22"/>
        </w:rPr>
      </w:pPr>
      <w:r w:rsidRPr="00342F95">
        <w:rPr>
          <w:iCs/>
          <w:sz w:val="22"/>
          <w:szCs w:val="22"/>
        </w:rPr>
        <w:t xml:space="preserve">(With M. Castellaneta), </w:t>
      </w:r>
      <w:r w:rsidRPr="00342F95">
        <w:rPr>
          <w:i/>
          <w:sz w:val="22"/>
          <w:szCs w:val="22"/>
        </w:rPr>
        <w:t xml:space="preserve">Quello che la politica non capisce dei diritti umani. </w:t>
      </w:r>
      <w:proofErr w:type="spellStart"/>
      <w:r w:rsidRPr="00342F95">
        <w:rPr>
          <w:i/>
          <w:sz w:val="22"/>
          <w:szCs w:val="22"/>
          <w:lang w:val="en-US"/>
        </w:rPr>
        <w:t>Questioni</w:t>
      </w:r>
      <w:proofErr w:type="spellEnd"/>
      <w:r w:rsidRPr="00342F95">
        <w:rPr>
          <w:i/>
          <w:sz w:val="22"/>
          <w:szCs w:val="22"/>
          <w:lang w:val="en-US"/>
        </w:rPr>
        <w:t xml:space="preserve"> di principio e non</w:t>
      </w:r>
      <w:r w:rsidRPr="00342F95">
        <w:rPr>
          <w:iCs/>
          <w:sz w:val="22"/>
          <w:szCs w:val="22"/>
          <w:lang w:val="en-US"/>
        </w:rPr>
        <w:t xml:space="preserve">, (What politics doesn't understand about human rights. </w:t>
      </w:r>
      <w:proofErr w:type="spellStart"/>
      <w:r w:rsidRPr="00342F95">
        <w:rPr>
          <w:iCs/>
          <w:sz w:val="22"/>
          <w:szCs w:val="22"/>
        </w:rPr>
        <w:t>Principle</w:t>
      </w:r>
      <w:proofErr w:type="spellEnd"/>
      <w:r w:rsidRPr="00342F95">
        <w:rPr>
          <w:iCs/>
          <w:sz w:val="22"/>
          <w:szCs w:val="22"/>
        </w:rPr>
        <w:t xml:space="preserve"> and non </w:t>
      </w:r>
      <w:proofErr w:type="spellStart"/>
      <w:r w:rsidRPr="00342F95">
        <w:rPr>
          <w:iCs/>
          <w:sz w:val="22"/>
          <w:szCs w:val="22"/>
        </w:rPr>
        <w:t>principle</w:t>
      </w:r>
      <w:proofErr w:type="spellEnd"/>
      <w:r w:rsidRPr="00342F95">
        <w:rPr>
          <w:iCs/>
          <w:sz w:val="22"/>
          <w:szCs w:val="22"/>
        </w:rPr>
        <w:t xml:space="preserve"> </w:t>
      </w:r>
      <w:proofErr w:type="spellStart"/>
      <w:r w:rsidRPr="00342F95">
        <w:rPr>
          <w:iCs/>
          <w:sz w:val="22"/>
          <w:szCs w:val="22"/>
        </w:rPr>
        <w:t>issues</w:t>
      </w:r>
      <w:proofErr w:type="spellEnd"/>
      <w:r w:rsidRPr="00342F95">
        <w:rPr>
          <w:iCs/>
          <w:sz w:val="22"/>
          <w:szCs w:val="22"/>
        </w:rPr>
        <w:t>), Il Sole 24 Ore, 15-02-2022</w:t>
      </w:r>
    </w:p>
    <w:p w14:paraId="552D222F" w14:textId="77777777" w:rsidR="00AA3C42" w:rsidRPr="00342F95" w:rsidRDefault="00AA3C42" w:rsidP="00AA3C42">
      <w:pPr>
        <w:pStyle w:val="Paragrafoelenco"/>
        <w:ind w:left="502"/>
        <w:rPr>
          <w:i/>
          <w:iCs/>
          <w:sz w:val="22"/>
          <w:szCs w:val="22"/>
        </w:rPr>
      </w:pPr>
    </w:p>
    <w:p w14:paraId="3F854775" w14:textId="77777777" w:rsidR="00AA3C42" w:rsidRPr="009711F9" w:rsidRDefault="00AA3C42" w:rsidP="00AA3C42">
      <w:pPr>
        <w:pStyle w:val="Paragrafoelenco"/>
        <w:numPr>
          <w:ilvl w:val="3"/>
          <w:numId w:val="17"/>
        </w:numPr>
        <w:rPr>
          <w:b/>
          <w:bCs/>
          <w:iCs/>
          <w:sz w:val="22"/>
          <w:szCs w:val="22"/>
        </w:rPr>
      </w:pPr>
      <w:r w:rsidRPr="009711F9">
        <w:rPr>
          <w:iCs/>
          <w:sz w:val="22"/>
          <w:szCs w:val="22"/>
        </w:rPr>
        <w:t xml:space="preserve">(With G. Finocchiaro), </w:t>
      </w:r>
      <w:r w:rsidRPr="009711F9">
        <w:rPr>
          <w:i/>
          <w:iCs/>
          <w:sz w:val="22"/>
          <w:szCs w:val="22"/>
        </w:rPr>
        <w:t xml:space="preserve">Electronic </w:t>
      </w:r>
      <w:proofErr w:type="spellStart"/>
      <w:r w:rsidRPr="009711F9">
        <w:rPr>
          <w:i/>
          <w:iCs/>
          <w:sz w:val="22"/>
          <w:szCs w:val="22"/>
        </w:rPr>
        <w:t>Transferable</w:t>
      </w:r>
      <w:proofErr w:type="spellEnd"/>
      <w:r w:rsidRPr="009711F9">
        <w:rPr>
          <w:i/>
          <w:iCs/>
          <w:sz w:val="22"/>
          <w:szCs w:val="22"/>
        </w:rPr>
        <w:t xml:space="preserve"> Records: la </w:t>
      </w:r>
      <w:proofErr w:type="spellStart"/>
      <w:r w:rsidRPr="009711F9">
        <w:rPr>
          <w:i/>
          <w:iCs/>
          <w:sz w:val="22"/>
          <w:szCs w:val="22"/>
        </w:rPr>
        <w:t>RoadMap</w:t>
      </w:r>
      <w:proofErr w:type="spellEnd"/>
      <w:r w:rsidRPr="009711F9">
        <w:rPr>
          <w:i/>
          <w:iCs/>
          <w:sz w:val="22"/>
          <w:szCs w:val="22"/>
        </w:rPr>
        <w:t xml:space="preserve"> del G7 passa per il Model </w:t>
      </w:r>
      <w:proofErr w:type="spellStart"/>
      <w:r w:rsidRPr="009711F9">
        <w:rPr>
          <w:i/>
          <w:iCs/>
          <w:sz w:val="22"/>
          <w:szCs w:val="22"/>
        </w:rPr>
        <w:t>Law</w:t>
      </w:r>
      <w:proofErr w:type="spellEnd"/>
      <w:r w:rsidRPr="009711F9">
        <w:rPr>
          <w:i/>
          <w:iCs/>
          <w:sz w:val="22"/>
          <w:szCs w:val="22"/>
        </w:rPr>
        <w:t xml:space="preserve"> dell'</w:t>
      </w:r>
      <w:proofErr w:type="spellStart"/>
      <w:r w:rsidRPr="009711F9">
        <w:rPr>
          <w:i/>
          <w:iCs/>
          <w:sz w:val="22"/>
          <w:szCs w:val="22"/>
        </w:rPr>
        <w:t>Uncitral</w:t>
      </w:r>
      <w:proofErr w:type="spellEnd"/>
      <w:r w:rsidRPr="009711F9">
        <w:rPr>
          <w:i/>
          <w:iCs/>
          <w:sz w:val="22"/>
          <w:szCs w:val="22"/>
        </w:rPr>
        <w:t xml:space="preserve">, </w:t>
      </w:r>
      <w:r w:rsidRPr="009711F9">
        <w:rPr>
          <w:sz w:val="22"/>
          <w:szCs w:val="22"/>
        </w:rPr>
        <w:t xml:space="preserve">(Electronic </w:t>
      </w:r>
      <w:proofErr w:type="spellStart"/>
      <w:r w:rsidRPr="009711F9">
        <w:rPr>
          <w:sz w:val="22"/>
          <w:szCs w:val="22"/>
        </w:rPr>
        <w:t>Transferable</w:t>
      </w:r>
      <w:proofErr w:type="spellEnd"/>
      <w:r w:rsidRPr="009711F9">
        <w:rPr>
          <w:sz w:val="22"/>
          <w:szCs w:val="22"/>
        </w:rPr>
        <w:t xml:space="preserve"> Records: the G7 roadmap under the </w:t>
      </w:r>
      <w:proofErr w:type="spellStart"/>
      <w:r w:rsidRPr="009711F9">
        <w:rPr>
          <w:sz w:val="22"/>
          <w:szCs w:val="22"/>
        </w:rPr>
        <w:t>sight</w:t>
      </w:r>
      <w:proofErr w:type="spellEnd"/>
      <w:r w:rsidRPr="009711F9">
        <w:rPr>
          <w:sz w:val="22"/>
          <w:szCs w:val="22"/>
        </w:rPr>
        <w:t xml:space="preserve"> of </w:t>
      </w:r>
      <w:proofErr w:type="spellStart"/>
      <w:r w:rsidRPr="009711F9">
        <w:rPr>
          <w:sz w:val="22"/>
          <w:szCs w:val="22"/>
        </w:rPr>
        <w:t>Uncitral</w:t>
      </w:r>
      <w:proofErr w:type="spellEnd"/>
      <w:r w:rsidRPr="009711F9">
        <w:rPr>
          <w:sz w:val="22"/>
          <w:szCs w:val="22"/>
        </w:rPr>
        <w:t xml:space="preserve"> Model </w:t>
      </w:r>
      <w:proofErr w:type="spellStart"/>
      <w:r w:rsidRPr="009711F9">
        <w:rPr>
          <w:sz w:val="22"/>
          <w:szCs w:val="22"/>
        </w:rPr>
        <w:t>Law</w:t>
      </w:r>
      <w:proofErr w:type="spellEnd"/>
      <w:r w:rsidRPr="009711F9">
        <w:rPr>
          <w:sz w:val="22"/>
          <w:szCs w:val="22"/>
        </w:rPr>
        <w:t>),</w:t>
      </w:r>
      <w:r w:rsidRPr="009711F9">
        <w:rPr>
          <w:iCs/>
          <w:sz w:val="22"/>
          <w:szCs w:val="22"/>
        </w:rPr>
        <w:t xml:space="preserve"> Norme &amp; Diritti – Il Sole 24 Ore, 3-02-2022</w:t>
      </w:r>
    </w:p>
    <w:p w14:paraId="771319EF" w14:textId="77777777" w:rsidR="00AA3C42" w:rsidRPr="009711F9" w:rsidRDefault="00AA3C42" w:rsidP="00AA3C42">
      <w:pPr>
        <w:pStyle w:val="Paragrafoelenco"/>
        <w:ind w:left="502"/>
        <w:jc w:val="both"/>
        <w:rPr>
          <w:b/>
          <w:bCs/>
          <w:iCs/>
          <w:sz w:val="22"/>
          <w:szCs w:val="22"/>
        </w:rPr>
      </w:pPr>
    </w:p>
    <w:p w14:paraId="32D6DC23" w14:textId="77777777" w:rsidR="00AA3C42" w:rsidRPr="00342F95" w:rsidRDefault="00AA3C42" w:rsidP="00AA3C42">
      <w:pPr>
        <w:pStyle w:val="Paragrafoelenco"/>
        <w:numPr>
          <w:ilvl w:val="3"/>
          <w:numId w:val="17"/>
        </w:numPr>
        <w:rPr>
          <w:iCs/>
          <w:sz w:val="22"/>
          <w:szCs w:val="22"/>
        </w:rPr>
      </w:pPr>
      <w:r w:rsidRPr="00342F95">
        <w:rPr>
          <w:iCs/>
          <w:sz w:val="22"/>
          <w:szCs w:val="22"/>
        </w:rPr>
        <w:t xml:space="preserve">(With G. De Gregorio), </w:t>
      </w:r>
      <w:r w:rsidRPr="00342F95">
        <w:rPr>
          <w:i/>
          <w:iCs/>
          <w:sz w:val="22"/>
          <w:szCs w:val="22"/>
        </w:rPr>
        <w:t xml:space="preserve">Il delicato equilibrio tra diritti e innovazione dell’Europa digitale, </w:t>
      </w:r>
      <w:r w:rsidRPr="00342F95">
        <w:rPr>
          <w:sz w:val="22"/>
          <w:szCs w:val="22"/>
        </w:rPr>
        <w:t xml:space="preserve">(The fragile balance </w:t>
      </w:r>
      <w:proofErr w:type="spellStart"/>
      <w:r w:rsidRPr="00342F95">
        <w:rPr>
          <w:sz w:val="22"/>
          <w:szCs w:val="22"/>
        </w:rPr>
        <w:t>between</w:t>
      </w:r>
      <w:proofErr w:type="spellEnd"/>
      <w:r w:rsidRPr="00342F95">
        <w:rPr>
          <w:sz w:val="22"/>
          <w:szCs w:val="22"/>
        </w:rPr>
        <w:t xml:space="preserve"> </w:t>
      </w:r>
      <w:proofErr w:type="spellStart"/>
      <w:r w:rsidRPr="00342F95">
        <w:rPr>
          <w:sz w:val="22"/>
          <w:szCs w:val="22"/>
        </w:rPr>
        <w:t>rights</w:t>
      </w:r>
      <w:proofErr w:type="spellEnd"/>
      <w:r w:rsidRPr="00342F95">
        <w:rPr>
          <w:sz w:val="22"/>
          <w:szCs w:val="22"/>
        </w:rPr>
        <w:t xml:space="preserve"> and </w:t>
      </w:r>
      <w:proofErr w:type="spellStart"/>
      <w:r w:rsidRPr="00342F95">
        <w:rPr>
          <w:sz w:val="22"/>
          <w:szCs w:val="22"/>
        </w:rPr>
        <w:t>innovation</w:t>
      </w:r>
      <w:proofErr w:type="spellEnd"/>
      <w:r w:rsidRPr="00342F95">
        <w:rPr>
          <w:sz w:val="22"/>
          <w:szCs w:val="22"/>
        </w:rPr>
        <w:t xml:space="preserve"> in the </w:t>
      </w:r>
      <w:proofErr w:type="spellStart"/>
      <w:r w:rsidRPr="00342F95">
        <w:rPr>
          <w:sz w:val="22"/>
          <w:szCs w:val="22"/>
        </w:rPr>
        <w:t>digital</w:t>
      </w:r>
      <w:proofErr w:type="spellEnd"/>
      <w:r w:rsidRPr="00342F95">
        <w:rPr>
          <w:sz w:val="22"/>
          <w:szCs w:val="22"/>
        </w:rPr>
        <w:t xml:space="preserve"> Europe), </w:t>
      </w:r>
      <w:r w:rsidRPr="00342F95">
        <w:rPr>
          <w:iCs/>
          <w:sz w:val="22"/>
          <w:szCs w:val="22"/>
        </w:rPr>
        <w:t>Il Sole 24 Ore, 24-01-2022</w:t>
      </w:r>
    </w:p>
    <w:p w14:paraId="77C7FD5C" w14:textId="77777777" w:rsidR="00AA3C42" w:rsidRPr="00342F95" w:rsidRDefault="00AA3C42" w:rsidP="00AA3C42">
      <w:pPr>
        <w:pStyle w:val="Paragrafoelenco"/>
        <w:ind w:left="502"/>
        <w:rPr>
          <w:i/>
          <w:iCs/>
          <w:sz w:val="22"/>
          <w:szCs w:val="22"/>
        </w:rPr>
      </w:pPr>
    </w:p>
    <w:p w14:paraId="4E4F99AC" w14:textId="77777777" w:rsidR="00AA3C42" w:rsidRPr="00342F95" w:rsidRDefault="00AA3C42" w:rsidP="00AA3C42">
      <w:pPr>
        <w:pStyle w:val="Paragrafoelenco"/>
        <w:numPr>
          <w:ilvl w:val="3"/>
          <w:numId w:val="17"/>
        </w:numPr>
        <w:rPr>
          <w:i/>
          <w:iCs/>
          <w:sz w:val="22"/>
          <w:szCs w:val="22"/>
        </w:rPr>
      </w:pPr>
      <w:r w:rsidRPr="00342F95">
        <w:rPr>
          <w:sz w:val="22"/>
          <w:szCs w:val="22"/>
        </w:rPr>
        <w:t>(With G. Finocchiaro, L. Floridi),</w:t>
      </w:r>
      <w:r w:rsidRPr="00342F95">
        <w:rPr>
          <w:i/>
          <w:iCs/>
          <w:sz w:val="22"/>
          <w:szCs w:val="22"/>
        </w:rPr>
        <w:t xml:space="preserve"> Quattro orientamenti per completare il modello digitale UE, </w:t>
      </w:r>
      <w:r w:rsidRPr="00342F95">
        <w:rPr>
          <w:sz w:val="22"/>
          <w:szCs w:val="22"/>
        </w:rPr>
        <w:t>(</w:t>
      </w:r>
      <w:proofErr w:type="spellStart"/>
      <w:r w:rsidRPr="00342F95">
        <w:rPr>
          <w:sz w:val="22"/>
          <w:szCs w:val="22"/>
        </w:rPr>
        <w:t>Four</w:t>
      </w:r>
      <w:proofErr w:type="spellEnd"/>
      <w:r w:rsidRPr="00342F95">
        <w:rPr>
          <w:sz w:val="22"/>
          <w:szCs w:val="22"/>
        </w:rPr>
        <w:t xml:space="preserve"> </w:t>
      </w:r>
      <w:proofErr w:type="spellStart"/>
      <w:r w:rsidRPr="00342F95">
        <w:rPr>
          <w:sz w:val="22"/>
          <w:szCs w:val="22"/>
        </w:rPr>
        <w:t>guidelines</w:t>
      </w:r>
      <w:proofErr w:type="spellEnd"/>
      <w:r w:rsidRPr="00342F95">
        <w:rPr>
          <w:sz w:val="22"/>
          <w:szCs w:val="22"/>
        </w:rPr>
        <w:t xml:space="preserve"> to complete the EU </w:t>
      </w:r>
      <w:proofErr w:type="spellStart"/>
      <w:r w:rsidRPr="00342F95">
        <w:rPr>
          <w:sz w:val="22"/>
          <w:szCs w:val="22"/>
        </w:rPr>
        <w:t>digital</w:t>
      </w:r>
      <w:proofErr w:type="spellEnd"/>
      <w:r w:rsidRPr="00342F95">
        <w:rPr>
          <w:sz w:val="22"/>
          <w:szCs w:val="22"/>
        </w:rPr>
        <w:t xml:space="preserve"> model), Il Sole 24 Ore, 5-1-2022</w:t>
      </w:r>
    </w:p>
    <w:p w14:paraId="5EC74103" w14:textId="77777777" w:rsidR="00AA3C42" w:rsidRPr="00342F95" w:rsidRDefault="00AA3C42" w:rsidP="00AA3C42">
      <w:pPr>
        <w:pStyle w:val="Paragrafoelenco"/>
        <w:ind w:left="502"/>
        <w:rPr>
          <w:i/>
          <w:iCs/>
          <w:sz w:val="22"/>
          <w:szCs w:val="22"/>
        </w:rPr>
      </w:pPr>
    </w:p>
    <w:p w14:paraId="1D15EEA7" w14:textId="77777777" w:rsidR="00AA3C42" w:rsidRPr="00342F95" w:rsidRDefault="00AA3C42" w:rsidP="00AA3C42">
      <w:pPr>
        <w:pStyle w:val="Paragrafoelenco"/>
        <w:numPr>
          <w:ilvl w:val="3"/>
          <w:numId w:val="17"/>
        </w:numPr>
        <w:rPr>
          <w:i/>
          <w:iCs/>
          <w:sz w:val="22"/>
          <w:szCs w:val="22"/>
        </w:rPr>
      </w:pPr>
      <w:r w:rsidRPr="00342F95">
        <w:rPr>
          <w:i/>
          <w:iCs/>
          <w:sz w:val="22"/>
          <w:szCs w:val="22"/>
        </w:rPr>
        <w:t xml:space="preserve">I valori dell’Europa negano il patriottismo costituzionale. La questione di Bruxelles-Varsavia, </w:t>
      </w:r>
      <w:r w:rsidRPr="00342F95">
        <w:rPr>
          <w:sz w:val="22"/>
          <w:szCs w:val="22"/>
        </w:rPr>
        <w:t xml:space="preserve">(The </w:t>
      </w:r>
      <w:proofErr w:type="spellStart"/>
      <w:r w:rsidRPr="00342F95">
        <w:rPr>
          <w:sz w:val="22"/>
          <w:szCs w:val="22"/>
        </w:rPr>
        <w:t>European</w:t>
      </w:r>
      <w:proofErr w:type="spellEnd"/>
      <w:r w:rsidRPr="00342F95">
        <w:rPr>
          <w:sz w:val="22"/>
          <w:szCs w:val="22"/>
        </w:rPr>
        <w:t xml:space="preserve"> </w:t>
      </w:r>
      <w:proofErr w:type="spellStart"/>
      <w:r w:rsidRPr="00342F95">
        <w:rPr>
          <w:sz w:val="22"/>
          <w:szCs w:val="22"/>
        </w:rPr>
        <w:t>values</w:t>
      </w:r>
      <w:proofErr w:type="spellEnd"/>
      <w:r w:rsidRPr="00342F95">
        <w:rPr>
          <w:sz w:val="22"/>
          <w:szCs w:val="22"/>
        </w:rPr>
        <w:t xml:space="preserve"> </w:t>
      </w:r>
      <w:proofErr w:type="spellStart"/>
      <w:r w:rsidRPr="00342F95">
        <w:rPr>
          <w:sz w:val="22"/>
          <w:szCs w:val="22"/>
        </w:rPr>
        <w:t>deny</w:t>
      </w:r>
      <w:proofErr w:type="spellEnd"/>
      <w:r w:rsidRPr="00342F95">
        <w:rPr>
          <w:sz w:val="22"/>
          <w:szCs w:val="22"/>
        </w:rPr>
        <w:t xml:space="preserve"> the </w:t>
      </w:r>
      <w:proofErr w:type="spellStart"/>
      <w:r w:rsidRPr="00342F95">
        <w:rPr>
          <w:sz w:val="22"/>
          <w:szCs w:val="22"/>
        </w:rPr>
        <w:t>constitutional</w:t>
      </w:r>
      <w:proofErr w:type="spellEnd"/>
      <w:r w:rsidRPr="00342F95">
        <w:rPr>
          <w:sz w:val="22"/>
          <w:szCs w:val="22"/>
        </w:rPr>
        <w:t xml:space="preserve"> </w:t>
      </w:r>
      <w:proofErr w:type="spellStart"/>
      <w:r w:rsidRPr="00342F95">
        <w:rPr>
          <w:sz w:val="22"/>
          <w:szCs w:val="22"/>
        </w:rPr>
        <w:t>patriotism</w:t>
      </w:r>
      <w:proofErr w:type="spellEnd"/>
      <w:r w:rsidRPr="00342F95">
        <w:rPr>
          <w:sz w:val="22"/>
          <w:szCs w:val="22"/>
        </w:rPr>
        <w:t xml:space="preserve">. The </w:t>
      </w:r>
      <w:proofErr w:type="spellStart"/>
      <w:r w:rsidRPr="00342F95">
        <w:rPr>
          <w:sz w:val="22"/>
          <w:szCs w:val="22"/>
        </w:rPr>
        <w:t>Brussels-Warsaw</w:t>
      </w:r>
      <w:proofErr w:type="spellEnd"/>
      <w:r w:rsidRPr="00342F95">
        <w:rPr>
          <w:sz w:val="22"/>
          <w:szCs w:val="22"/>
        </w:rPr>
        <w:t xml:space="preserve"> </w:t>
      </w:r>
      <w:proofErr w:type="spellStart"/>
      <w:r w:rsidRPr="00342F95">
        <w:rPr>
          <w:sz w:val="22"/>
          <w:szCs w:val="22"/>
        </w:rPr>
        <w:t>affair</w:t>
      </w:r>
      <w:proofErr w:type="spellEnd"/>
      <w:r w:rsidRPr="00342F95">
        <w:rPr>
          <w:sz w:val="22"/>
          <w:szCs w:val="22"/>
        </w:rPr>
        <w:t>),</w:t>
      </w:r>
      <w:r w:rsidRPr="00342F95">
        <w:rPr>
          <w:i/>
          <w:iCs/>
          <w:sz w:val="22"/>
          <w:szCs w:val="22"/>
        </w:rPr>
        <w:t xml:space="preserve"> </w:t>
      </w:r>
      <w:r w:rsidRPr="00342F95">
        <w:rPr>
          <w:sz w:val="22"/>
          <w:szCs w:val="22"/>
        </w:rPr>
        <w:t>Il Sole 24 Ore, 23-12-2021</w:t>
      </w:r>
    </w:p>
    <w:p w14:paraId="6D7138FC" w14:textId="77777777" w:rsidR="00AA3C42" w:rsidRPr="00342F95" w:rsidRDefault="00AA3C42" w:rsidP="00AA3C42">
      <w:pPr>
        <w:pStyle w:val="Paragrafoelenco"/>
        <w:ind w:left="502"/>
        <w:rPr>
          <w:i/>
          <w:iCs/>
          <w:sz w:val="22"/>
          <w:szCs w:val="22"/>
        </w:rPr>
      </w:pPr>
    </w:p>
    <w:p w14:paraId="2BA3FDDB" w14:textId="77777777" w:rsidR="00AA3C42" w:rsidRPr="00342F95" w:rsidRDefault="00AA3C42" w:rsidP="00AA3C42">
      <w:pPr>
        <w:pStyle w:val="Paragrafoelenco"/>
        <w:numPr>
          <w:ilvl w:val="3"/>
          <w:numId w:val="17"/>
        </w:numPr>
        <w:rPr>
          <w:i/>
          <w:iCs/>
          <w:sz w:val="22"/>
          <w:szCs w:val="22"/>
        </w:rPr>
      </w:pPr>
      <w:r w:rsidRPr="00342F95">
        <w:rPr>
          <w:sz w:val="22"/>
          <w:szCs w:val="22"/>
        </w:rPr>
        <w:t>(With G. Finocchiaro),</w:t>
      </w:r>
      <w:r w:rsidRPr="00342F95">
        <w:rPr>
          <w:i/>
          <w:iCs/>
          <w:sz w:val="22"/>
          <w:szCs w:val="22"/>
        </w:rPr>
        <w:t xml:space="preserve"> </w:t>
      </w:r>
      <w:proofErr w:type="spellStart"/>
      <w:r w:rsidRPr="00342F95">
        <w:rPr>
          <w:i/>
          <w:iCs/>
          <w:sz w:val="22"/>
          <w:szCs w:val="22"/>
        </w:rPr>
        <w:t>DigitalMediaLaws</w:t>
      </w:r>
      <w:proofErr w:type="spellEnd"/>
      <w:r w:rsidRPr="00342F95">
        <w:rPr>
          <w:i/>
          <w:iCs/>
          <w:sz w:val="22"/>
          <w:szCs w:val="22"/>
        </w:rPr>
        <w:t xml:space="preserve"> sta per il </w:t>
      </w:r>
      <w:proofErr w:type="spellStart"/>
      <w:r w:rsidRPr="00342F95">
        <w:rPr>
          <w:i/>
          <w:iCs/>
          <w:sz w:val="22"/>
          <w:szCs w:val="22"/>
        </w:rPr>
        <w:t>legal</w:t>
      </w:r>
      <w:proofErr w:type="spellEnd"/>
      <w:r w:rsidRPr="00342F95">
        <w:rPr>
          <w:i/>
          <w:iCs/>
          <w:sz w:val="22"/>
          <w:szCs w:val="22"/>
        </w:rPr>
        <w:t xml:space="preserve"> tech, </w:t>
      </w:r>
      <w:r w:rsidRPr="00342F95">
        <w:rPr>
          <w:sz w:val="22"/>
          <w:szCs w:val="22"/>
        </w:rPr>
        <w:t>(</w:t>
      </w:r>
      <w:proofErr w:type="spellStart"/>
      <w:r w:rsidRPr="00342F95">
        <w:rPr>
          <w:sz w:val="22"/>
          <w:szCs w:val="22"/>
        </w:rPr>
        <w:t>DigitalMediaLaws</w:t>
      </w:r>
      <w:proofErr w:type="spellEnd"/>
      <w:r w:rsidRPr="00342F95">
        <w:rPr>
          <w:sz w:val="22"/>
          <w:szCs w:val="22"/>
        </w:rPr>
        <w:t xml:space="preserve"> stands for the </w:t>
      </w:r>
      <w:proofErr w:type="spellStart"/>
      <w:r w:rsidRPr="00342F95">
        <w:rPr>
          <w:sz w:val="22"/>
          <w:szCs w:val="22"/>
        </w:rPr>
        <w:t>legal</w:t>
      </w:r>
      <w:proofErr w:type="spellEnd"/>
      <w:r w:rsidRPr="00342F95">
        <w:rPr>
          <w:sz w:val="22"/>
          <w:szCs w:val="22"/>
        </w:rPr>
        <w:t xml:space="preserve"> tech), Il Sole 24 Ore, 23-12-2021</w:t>
      </w:r>
    </w:p>
    <w:p w14:paraId="4D4E7A06" w14:textId="77777777" w:rsidR="00AA3C42" w:rsidRPr="00342F95" w:rsidRDefault="00AA3C42" w:rsidP="00AA3C42">
      <w:pPr>
        <w:pStyle w:val="Paragrafoelenco"/>
        <w:ind w:left="502"/>
        <w:rPr>
          <w:i/>
          <w:iCs/>
          <w:sz w:val="22"/>
          <w:szCs w:val="22"/>
        </w:rPr>
      </w:pPr>
    </w:p>
    <w:p w14:paraId="56AC0C40" w14:textId="77777777" w:rsidR="00AA3C42" w:rsidRPr="00342F95" w:rsidRDefault="00AA3C42" w:rsidP="00AA3C42">
      <w:pPr>
        <w:pStyle w:val="Paragrafoelenco"/>
        <w:numPr>
          <w:ilvl w:val="3"/>
          <w:numId w:val="17"/>
        </w:numPr>
        <w:rPr>
          <w:i/>
          <w:iCs/>
          <w:sz w:val="22"/>
          <w:szCs w:val="22"/>
        </w:rPr>
      </w:pPr>
      <w:r w:rsidRPr="00342F95">
        <w:rPr>
          <w:sz w:val="22"/>
          <w:szCs w:val="22"/>
        </w:rPr>
        <w:lastRenderedPageBreak/>
        <w:t>(With G. Finocchiaro, L. Floridi),</w:t>
      </w:r>
      <w:r w:rsidRPr="00342F95">
        <w:rPr>
          <w:i/>
          <w:iCs/>
          <w:sz w:val="22"/>
          <w:szCs w:val="22"/>
        </w:rPr>
        <w:t xml:space="preserve"> Intelligenza artificiale e norme, il ruolo che può avere l’Italia nella sfida del futuro digitale,</w:t>
      </w:r>
      <w:r w:rsidRPr="00342F95">
        <w:rPr>
          <w:sz w:val="22"/>
          <w:szCs w:val="22"/>
        </w:rPr>
        <w:t xml:space="preserve"> (</w:t>
      </w:r>
      <w:proofErr w:type="spellStart"/>
      <w:r w:rsidRPr="00342F95">
        <w:rPr>
          <w:sz w:val="22"/>
          <w:szCs w:val="22"/>
        </w:rPr>
        <w:t>Artificial</w:t>
      </w:r>
      <w:proofErr w:type="spellEnd"/>
      <w:r w:rsidRPr="00342F95">
        <w:rPr>
          <w:sz w:val="22"/>
          <w:szCs w:val="22"/>
        </w:rPr>
        <w:t xml:space="preserve"> Intelligence and rules, the </w:t>
      </w:r>
      <w:proofErr w:type="spellStart"/>
      <w:r w:rsidRPr="00342F95">
        <w:rPr>
          <w:sz w:val="22"/>
          <w:szCs w:val="22"/>
        </w:rPr>
        <w:t>role</w:t>
      </w:r>
      <w:proofErr w:type="spellEnd"/>
      <w:r w:rsidRPr="00342F95">
        <w:rPr>
          <w:sz w:val="22"/>
          <w:szCs w:val="22"/>
        </w:rPr>
        <w:t xml:space="preserve"> </w:t>
      </w:r>
      <w:proofErr w:type="spellStart"/>
      <w:r w:rsidRPr="00342F95">
        <w:rPr>
          <w:sz w:val="22"/>
          <w:szCs w:val="22"/>
        </w:rPr>
        <w:t>Italy</w:t>
      </w:r>
      <w:proofErr w:type="spellEnd"/>
      <w:r w:rsidRPr="00342F95">
        <w:rPr>
          <w:sz w:val="22"/>
          <w:szCs w:val="22"/>
        </w:rPr>
        <w:t xml:space="preserve"> </w:t>
      </w:r>
      <w:proofErr w:type="spellStart"/>
      <w:r w:rsidRPr="00342F95">
        <w:rPr>
          <w:sz w:val="22"/>
          <w:szCs w:val="22"/>
        </w:rPr>
        <w:t>might</w:t>
      </w:r>
      <w:proofErr w:type="spellEnd"/>
      <w:r w:rsidRPr="00342F95">
        <w:rPr>
          <w:sz w:val="22"/>
          <w:szCs w:val="22"/>
        </w:rPr>
        <w:t xml:space="preserve"> play in the challenge to the </w:t>
      </w:r>
      <w:proofErr w:type="spellStart"/>
      <w:r w:rsidRPr="00342F95">
        <w:rPr>
          <w:sz w:val="22"/>
          <w:szCs w:val="22"/>
        </w:rPr>
        <w:t>digital</w:t>
      </w:r>
      <w:proofErr w:type="spellEnd"/>
      <w:r w:rsidRPr="00342F95">
        <w:rPr>
          <w:sz w:val="22"/>
          <w:szCs w:val="22"/>
        </w:rPr>
        <w:t xml:space="preserve"> future), Il Sole 24 Ore, 7-12-2021</w:t>
      </w:r>
    </w:p>
    <w:p w14:paraId="215EC573" w14:textId="77777777" w:rsidR="00AA3C42" w:rsidRPr="00342F95" w:rsidRDefault="00AA3C42" w:rsidP="00AA3C42">
      <w:pPr>
        <w:pStyle w:val="Paragrafoelenco"/>
        <w:ind w:left="502"/>
        <w:rPr>
          <w:i/>
          <w:iCs/>
          <w:sz w:val="22"/>
          <w:szCs w:val="22"/>
        </w:rPr>
      </w:pPr>
    </w:p>
    <w:p w14:paraId="4BC98A38" w14:textId="77777777" w:rsidR="00AA3C42" w:rsidRPr="00342F95" w:rsidRDefault="00AA3C42" w:rsidP="00AA3C42">
      <w:pPr>
        <w:pStyle w:val="Paragrafoelenco"/>
        <w:numPr>
          <w:ilvl w:val="3"/>
          <w:numId w:val="17"/>
        </w:numPr>
        <w:rPr>
          <w:i/>
          <w:iCs/>
          <w:sz w:val="22"/>
          <w:szCs w:val="22"/>
        </w:rPr>
      </w:pPr>
      <w:r w:rsidRPr="00342F95">
        <w:rPr>
          <w:i/>
          <w:iCs/>
          <w:sz w:val="22"/>
          <w:szCs w:val="22"/>
        </w:rPr>
        <w:t xml:space="preserve">La partita contro la disinformazione </w:t>
      </w:r>
      <w:r w:rsidRPr="00342F95">
        <w:rPr>
          <w:sz w:val="22"/>
          <w:szCs w:val="22"/>
        </w:rPr>
        <w:t>(</w:t>
      </w:r>
      <w:proofErr w:type="spellStart"/>
      <w:r w:rsidRPr="00342F95">
        <w:rPr>
          <w:sz w:val="22"/>
          <w:szCs w:val="22"/>
        </w:rPr>
        <w:t>Challenging</w:t>
      </w:r>
      <w:proofErr w:type="spellEnd"/>
      <w:r w:rsidRPr="00342F95">
        <w:rPr>
          <w:sz w:val="22"/>
          <w:szCs w:val="22"/>
        </w:rPr>
        <w:t xml:space="preserve"> </w:t>
      </w:r>
      <w:proofErr w:type="spellStart"/>
      <w:r w:rsidRPr="00342F95">
        <w:rPr>
          <w:sz w:val="22"/>
          <w:szCs w:val="22"/>
        </w:rPr>
        <w:t>disinformation</w:t>
      </w:r>
      <w:proofErr w:type="spellEnd"/>
      <w:r w:rsidRPr="00342F95">
        <w:rPr>
          <w:sz w:val="22"/>
          <w:szCs w:val="22"/>
        </w:rPr>
        <w:t xml:space="preserve">), </w:t>
      </w:r>
      <w:r w:rsidRPr="00342F95">
        <w:rPr>
          <w:i/>
          <w:iCs/>
          <w:sz w:val="22"/>
          <w:szCs w:val="22"/>
        </w:rPr>
        <w:t>Il Sole 24 Ore, 25-11-2021</w:t>
      </w:r>
    </w:p>
    <w:p w14:paraId="0DC85E17" w14:textId="77777777" w:rsidR="00AA3C42" w:rsidRPr="00342F95" w:rsidRDefault="00AA3C42" w:rsidP="00AA3C42">
      <w:pPr>
        <w:pStyle w:val="Paragrafoelenco"/>
        <w:ind w:left="502"/>
        <w:rPr>
          <w:i/>
          <w:iCs/>
          <w:sz w:val="22"/>
          <w:szCs w:val="22"/>
        </w:rPr>
      </w:pPr>
    </w:p>
    <w:p w14:paraId="5ACE405E" w14:textId="77777777" w:rsidR="00AA3C42" w:rsidRPr="00342F95" w:rsidRDefault="00AA3C42" w:rsidP="00AA3C42">
      <w:pPr>
        <w:pStyle w:val="Paragrafoelenco"/>
        <w:numPr>
          <w:ilvl w:val="3"/>
          <w:numId w:val="17"/>
        </w:numPr>
        <w:rPr>
          <w:i/>
          <w:iCs/>
          <w:sz w:val="22"/>
          <w:szCs w:val="22"/>
        </w:rPr>
      </w:pPr>
      <w:r w:rsidRPr="00342F95">
        <w:rPr>
          <w:sz w:val="22"/>
          <w:szCs w:val="22"/>
        </w:rPr>
        <w:t>(With G. Finocchiaro),</w:t>
      </w:r>
      <w:r w:rsidRPr="00342F95">
        <w:rPr>
          <w:i/>
          <w:iCs/>
          <w:sz w:val="22"/>
          <w:szCs w:val="22"/>
        </w:rPr>
        <w:t xml:space="preserve"> Dialogo con Usa e Cina per conciliare privacy e valorizzazione dei dati</w:t>
      </w:r>
      <w:r w:rsidRPr="00342F95">
        <w:rPr>
          <w:sz w:val="22"/>
          <w:szCs w:val="22"/>
        </w:rPr>
        <w:t>, (</w:t>
      </w:r>
      <w:proofErr w:type="spellStart"/>
      <w:r w:rsidRPr="00342F95">
        <w:rPr>
          <w:sz w:val="22"/>
          <w:szCs w:val="22"/>
        </w:rPr>
        <w:t>Dialogue</w:t>
      </w:r>
      <w:proofErr w:type="spellEnd"/>
      <w:r w:rsidRPr="00342F95">
        <w:rPr>
          <w:sz w:val="22"/>
          <w:szCs w:val="22"/>
        </w:rPr>
        <w:t xml:space="preserve"> </w:t>
      </w:r>
      <w:proofErr w:type="spellStart"/>
      <w:r w:rsidRPr="00342F95">
        <w:rPr>
          <w:sz w:val="22"/>
          <w:szCs w:val="22"/>
        </w:rPr>
        <w:t>between</w:t>
      </w:r>
      <w:proofErr w:type="spellEnd"/>
      <w:r w:rsidRPr="00342F95">
        <w:rPr>
          <w:sz w:val="22"/>
          <w:szCs w:val="22"/>
        </w:rPr>
        <w:t xml:space="preserve"> USA and China to balance privacy and data exploitation), Il Sole 24 Ore,</w:t>
      </w:r>
      <w:r w:rsidRPr="00342F95">
        <w:rPr>
          <w:i/>
          <w:iCs/>
          <w:sz w:val="22"/>
          <w:szCs w:val="22"/>
        </w:rPr>
        <w:t xml:space="preserve"> </w:t>
      </w:r>
      <w:r w:rsidRPr="00342F95">
        <w:rPr>
          <w:sz w:val="22"/>
          <w:szCs w:val="22"/>
        </w:rPr>
        <w:t>30-09-2021</w:t>
      </w:r>
    </w:p>
    <w:p w14:paraId="35882FD7" w14:textId="77777777" w:rsidR="00AA3C42" w:rsidRPr="00342F95" w:rsidRDefault="00AA3C42" w:rsidP="00AA3C42">
      <w:pPr>
        <w:pStyle w:val="Paragrafoelenco"/>
        <w:ind w:left="502"/>
        <w:rPr>
          <w:i/>
          <w:iCs/>
          <w:sz w:val="22"/>
          <w:szCs w:val="22"/>
        </w:rPr>
      </w:pPr>
    </w:p>
    <w:p w14:paraId="44A00ED7" w14:textId="77777777" w:rsidR="00AA3C42" w:rsidRPr="00342F95" w:rsidRDefault="00AA3C42" w:rsidP="00AA3C42">
      <w:pPr>
        <w:pStyle w:val="Paragrafoelenco"/>
        <w:numPr>
          <w:ilvl w:val="3"/>
          <w:numId w:val="17"/>
        </w:numPr>
        <w:rPr>
          <w:i/>
          <w:iCs/>
          <w:sz w:val="22"/>
          <w:szCs w:val="22"/>
        </w:rPr>
      </w:pPr>
      <w:r w:rsidRPr="00342F95">
        <w:rPr>
          <w:i/>
          <w:iCs/>
          <w:sz w:val="22"/>
          <w:szCs w:val="22"/>
        </w:rPr>
        <w:t>Come regolamentare il cyberspazio, ecco la via di Pechino</w:t>
      </w:r>
      <w:r w:rsidRPr="00342F95">
        <w:rPr>
          <w:sz w:val="22"/>
          <w:szCs w:val="22"/>
        </w:rPr>
        <w:t xml:space="preserve">, </w:t>
      </w:r>
      <w:r w:rsidRPr="00342F95">
        <w:rPr>
          <w:i/>
          <w:iCs/>
          <w:sz w:val="22"/>
          <w:szCs w:val="22"/>
        </w:rPr>
        <w:t xml:space="preserve">(How to </w:t>
      </w:r>
      <w:proofErr w:type="spellStart"/>
      <w:r w:rsidRPr="00342F95">
        <w:rPr>
          <w:i/>
          <w:iCs/>
          <w:sz w:val="22"/>
          <w:szCs w:val="22"/>
        </w:rPr>
        <w:t>regulate</w:t>
      </w:r>
      <w:proofErr w:type="spellEnd"/>
      <w:r w:rsidRPr="00342F95">
        <w:rPr>
          <w:i/>
          <w:iCs/>
          <w:sz w:val="22"/>
          <w:szCs w:val="22"/>
        </w:rPr>
        <w:t xml:space="preserve"> cyberspace, </w:t>
      </w:r>
      <w:proofErr w:type="spellStart"/>
      <w:r w:rsidRPr="00342F95">
        <w:rPr>
          <w:i/>
          <w:iCs/>
          <w:sz w:val="22"/>
          <w:szCs w:val="22"/>
        </w:rPr>
        <w:t>here</w:t>
      </w:r>
      <w:proofErr w:type="spellEnd"/>
      <w:r w:rsidRPr="00342F95">
        <w:rPr>
          <w:i/>
          <w:iCs/>
          <w:sz w:val="22"/>
          <w:szCs w:val="22"/>
        </w:rPr>
        <w:t xml:space="preserve"> </w:t>
      </w:r>
      <w:proofErr w:type="spellStart"/>
      <w:r w:rsidRPr="00342F95">
        <w:rPr>
          <w:i/>
          <w:iCs/>
          <w:sz w:val="22"/>
          <w:szCs w:val="22"/>
        </w:rPr>
        <w:t>is</w:t>
      </w:r>
      <w:proofErr w:type="spellEnd"/>
      <w:r w:rsidRPr="00342F95">
        <w:rPr>
          <w:i/>
          <w:iCs/>
          <w:sz w:val="22"/>
          <w:szCs w:val="22"/>
        </w:rPr>
        <w:t xml:space="preserve"> the way of Beijing), </w:t>
      </w:r>
      <w:r w:rsidRPr="00342F95">
        <w:rPr>
          <w:sz w:val="22"/>
          <w:szCs w:val="22"/>
        </w:rPr>
        <w:t>Il Sole 24 Ore, 02-09-2021</w:t>
      </w:r>
    </w:p>
    <w:p w14:paraId="4B662FBD" w14:textId="77777777" w:rsidR="00AA3C42" w:rsidRPr="00342F95" w:rsidRDefault="00AA3C42" w:rsidP="00AA3C42">
      <w:pPr>
        <w:pStyle w:val="Paragrafoelenco"/>
        <w:ind w:left="502"/>
        <w:rPr>
          <w:sz w:val="22"/>
          <w:szCs w:val="22"/>
        </w:rPr>
      </w:pPr>
    </w:p>
    <w:p w14:paraId="2A423323" w14:textId="77777777" w:rsidR="00AA3C42" w:rsidRPr="00342F95" w:rsidRDefault="00AA3C42" w:rsidP="00AA3C42">
      <w:pPr>
        <w:pStyle w:val="Paragrafoelenco"/>
        <w:numPr>
          <w:ilvl w:val="3"/>
          <w:numId w:val="17"/>
        </w:numPr>
        <w:rPr>
          <w:sz w:val="22"/>
          <w:szCs w:val="22"/>
        </w:rPr>
      </w:pPr>
      <w:r w:rsidRPr="00342F95">
        <w:rPr>
          <w:sz w:val="22"/>
          <w:szCs w:val="22"/>
        </w:rPr>
        <w:t>(With M. Bassini</w:t>
      </w:r>
      <w:r w:rsidRPr="00342F95">
        <w:rPr>
          <w:i/>
          <w:iCs/>
          <w:sz w:val="22"/>
          <w:szCs w:val="22"/>
        </w:rPr>
        <w:t xml:space="preserve">), Salva (per il momento) la direttiva europea sul copyright. L’avvocato generale Ue boccia il ricorso della Polonia, </w:t>
      </w:r>
      <w:r w:rsidRPr="00342F95">
        <w:rPr>
          <w:sz w:val="22"/>
          <w:szCs w:val="22"/>
        </w:rPr>
        <w:t>(</w:t>
      </w:r>
      <w:r w:rsidRPr="00342F95">
        <w:rPr>
          <w:i/>
          <w:iCs/>
          <w:sz w:val="22"/>
          <w:szCs w:val="22"/>
        </w:rPr>
        <w:t xml:space="preserve">The </w:t>
      </w:r>
      <w:proofErr w:type="spellStart"/>
      <w:r w:rsidRPr="00342F95">
        <w:rPr>
          <w:i/>
          <w:iCs/>
          <w:sz w:val="22"/>
          <w:szCs w:val="22"/>
        </w:rPr>
        <w:t>European</w:t>
      </w:r>
      <w:proofErr w:type="spellEnd"/>
      <w:r w:rsidRPr="00342F95">
        <w:rPr>
          <w:i/>
          <w:iCs/>
          <w:sz w:val="22"/>
          <w:szCs w:val="22"/>
        </w:rPr>
        <w:t xml:space="preserve"> Copyright Directive </w:t>
      </w:r>
      <w:proofErr w:type="spellStart"/>
      <w:r w:rsidRPr="00342F95">
        <w:rPr>
          <w:i/>
          <w:iCs/>
          <w:sz w:val="22"/>
          <w:szCs w:val="22"/>
        </w:rPr>
        <w:t>is</w:t>
      </w:r>
      <w:proofErr w:type="spellEnd"/>
      <w:r w:rsidRPr="00342F95">
        <w:rPr>
          <w:i/>
          <w:iCs/>
          <w:sz w:val="22"/>
          <w:szCs w:val="22"/>
        </w:rPr>
        <w:t xml:space="preserve"> </w:t>
      </w:r>
      <w:proofErr w:type="spellStart"/>
      <w:r w:rsidRPr="00342F95">
        <w:rPr>
          <w:i/>
          <w:iCs/>
          <w:sz w:val="22"/>
          <w:szCs w:val="22"/>
        </w:rPr>
        <w:t>save</w:t>
      </w:r>
      <w:proofErr w:type="spellEnd"/>
      <w:r w:rsidRPr="00342F95">
        <w:rPr>
          <w:i/>
          <w:iCs/>
          <w:sz w:val="22"/>
          <w:szCs w:val="22"/>
        </w:rPr>
        <w:t xml:space="preserve"> (for the moment. EU </w:t>
      </w:r>
      <w:proofErr w:type="spellStart"/>
      <w:r w:rsidRPr="00342F95">
        <w:rPr>
          <w:i/>
          <w:iCs/>
          <w:sz w:val="22"/>
          <w:szCs w:val="22"/>
        </w:rPr>
        <w:t>Advocate</w:t>
      </w:r>
      <w:proofErr w:type="spellEnd"/>
      <w:r w:rsidRPr="00342F95">
        <w:rPr>
          <w:i/>
          <w:iCs/>
          <w:sz w:val="22"/>
          <w:szCs w:val="22"/>
        </w:rPr>
        <w:t xml:space="preserve"> General </w:t>
      </w:r>
      <w:proofErr w:type="spellStart"/>
      <w:r w:rsidRPr="00342F95">
        <w:rPr>
          <w:i/>
          <w:iCs/>
          <w:sz w:val="22"/>
          <w:szCs w:val="22"/>
        </w:rPr>
        <w:t>rejects</w:t>
      </w:r>
      <w:proofErr w:type="spellEnd"/>
      <w:r w:rsidRPr="00342F95">
        <w:rPr>
          <w:i/>
          <w:iCs/>
          <w:sz w:val="22"/>
          <w:szCs w:val="22"/>
        </w:rPr>
        <w:t xml:space="preserve"> the </w:t>
      </w:r>
      <w:proofErr w:type="spellStart"/>
      <w:r w:rsidRPr="00342F95">
        <w:rPr>
          <w:i/>
          <w:iCs/>
          <w:sz w:val="22"/>
          <w:szCs w:val="22"/>
        </w:rPr>
        <w:t>Polish</w:t>
      </w:r>
      <w:proofErr w:type="spellEnd"/>
      <w:r w:rsidRPr="00342F95">
        <w:rPr>
          <w:i/>
          <w:iCs/>
          <w:sz w:val="22"/>
          <w:szCs w:val="22"/>
        </w:rPr>
        <w:t xml:space="preserve"> appeal</w:t>
      </w:r>
      <w:r w:rsidRPr="00342F95">
        <w:rPr>
          <w:sz w:val="22"/>
          <w:szCs w:val="22"/>
        </w:rPr>
        <w:t>), Italia Oggi, 21-07-2021</w:t>
      </w:r>
    </w:p>
    <w:p w14:paraId="48B09883" w14:textId="77777777" w:rsidR="00AA3C42" w:rsidRPr="00342F95" w:rsidRDefault="00AA3C42" w:rsidP="00AA3C42">
      <w:pPr>
        <w:pStyle w:val="Paragrafoelenco"/>
        <w:ind w:left="502"/>
        <w:rPr>
          <w:sz w:val="22"/>
          <w:szCs w:val="22"/>
        </w:rPr>
      </w:pPr>
    </w:p>
    <w:p w14:paraId="39D7A86A" w14:textId="77777777" w:rsidR="00AA3C42" w:rsidRPr="00342F95" w:rsidRDefault="00AA3C42" w:rsidP="00AA3C42">
      <w:pPr>
        <w:pStyle w:val="Paragrafoelenco"/>
        <w:numPr>
          <w:ilvl w:val="3"/>
          <w:numId w:val="17"/>
        </w:numPr>
        <w:rPr>
          <w:sz w:val="22"/>
          <w:szCs w:val="22"/>
        </w:rPr>
      </w:pPr>
      <w:r w:rsidRPr="00342F95">
        <w:rPr>
          <w:i/>
          <w:iCs/>
          <w:sz w:val="22"/>
          <w:szCs w:val="22"/>
        </w:rPr>
        <w:t xml:space="preserve">Illecita condivisione di contenuti: la Corte salva </w:t>
      </w:r>
      <w:proofErr w:type="spellStart"/>
      <w:r w:rsidRPr="00342F95">
        <w:rPr>
          <w:i/>
          <w:iCs/>
          <w:sz w:val="22"/>
          <w:szCs w:val="22"/>
        </w:rPr>
        <w:t>Youtube</w:t>
      </w:r>
      <w:proofErr w:type="spellEnd"/>
      <w:r w:rsidRPr="00342F95">
        <w:rPr>
          <w:sz w:val="22"/>
          <w:szCs w:val="22"/>
        </w:rPr>
        <w:t>, (</w:t>
      </w:r>
      <w:proofErr w:type="spellStart"/>
      <w:r w:rsidRPr="00342F95">
        <w:rPr>
          <w:i/>
          <w:iCs/>
          <w:sz w:val="22"/>
          <w:szCs w:val="22"/>
        </w:rPr>
        <w:t>Unlawful</w:t>
      </w:r>
      <w:proofErr w:type="spellEnd"/>
      <w:r w:rsidRPr="00342F95">
        <w:rPr>
          <w:i/>
          <w:iCs/>
          <w:sz w:val="22"/>
          <w:szCs w:val="22"/>
        </w:rPr>
        <w:t xml:space="preserve"> </w:t>
      </w:r>
      <w:proofErr w:type="spellStart"/>
      <w:r w:rsidRPr="00342F95">
        <w:rPr>
          <w:i/>
          <w:iCs/>
          <w:sz w:val="22"/>
          <w:szCs w:val="22"/>
        </w:rPr>
        <w:t>content</w:t>
      </w:r>
      <w:proofErr w:type="spellEnd"/>
      <w:r w:rsidRPr="00342F95">
        <w:rPr>
          <w:i/>
          <w:iCs/>
          <w:sz w:val="22"/>
          <w:szCs w:val="22"/>
        </w:rPr>
        <w:t xml:space="preserve"> sharing: Court </w:t>
      </w:r>
      <w:proofErr w:type="spellStart"/>
      <w:r w:rsidRPr="00342F95">
        <w:rPr>
          <w:i/>
          <w:iCs/>
          <w:sz w:val="22"/>
          <w:szCs w:val="22"/>
        </w:rPr>
        <w:t>saves</w:t>
      </w:r>
      <w:proofErr w:type="spellEnd"/>
      <w:r w:rsidRPr="00342F95">
        <w:rPr>
          <w:i/>
          <w:iCs/>
          <w:sz w:val="22"/>
          <w:szCs w:val="22"/>
        </w:rPr>
        <w:t xml:space="preserve"> </w:t>
      </w:r>
      <w:proofErr w:type="spellStart"/>
      <w:r w:rsidRPr="00342F95">
        <w:rPr>
          <w:i/>
          <w:iCs/>
          <w:sz w:val="22"/>
          <w:szCs w:val="22"/>
        </w:rPr>
        <w:t>Youtube</w:t>
      </w:r>
      <w:proofErr w:type="spellEnd"/>
      <w:r w:rsidRPr="00342F95">
        <w:rPr>
          <w:sz w:val="22"/>
          <w:szCs w:val="22"/>
        </w:rPr>
        <w:t>), Italia Oggi, 02-07-2021</w:t>
      </w:r>
    </w:p>
    <w:p w14:paraId="2164C7A5" w14:textId="77777777" w:rsidR="00AA3C42" w:rsidRPr="00342F95" w:rsidRDefault="00AA3C42" w:rsidP="00AA3C42">
      <w:pPr>
        <w:pStyle w:val="Paragrafoelenco"/>
        <w:ind w:left="502"/>
        <w:rPr>
          <w:sz w:val="22"/>
          <w:szCs w:val="22"/>
        </w:rPr>
      </w:pPr>
    </w:p>
    <w:p w14:paraId="324BD651" w14:textId="77777777" w:rsidR="00AA3C42" w:rsidRPr="00342F95" w:rsidRDefault="00AA3C42" w:rsidP="00AA3C42">
      <w:pPr>
        <w:pStyle w:val="Paragrafoelenco"/>
        <w:numPr>
          <w:ilvl w:val="3"/>
          <w:numId w:val="17"/>
        </w:numPr>
        <w:rPr>
          <w:sz w:val="22"/>
          <w:szCs w:val="22"/>
        </w:rPr>
      </w:pPr>
      <w:r w:rsidRPr="00342F95">
        <w:rPr>
          <w:i/>
          <w:iCs/>
          <w:sz w:val="22"/>
          <w:szCs w:val="22"/>
        </w:rPr>
        <w:t xml:space="preserve">Le Authority garanti, tra limiti di ruolo e tutela della privacy, </w:t>
      </w:r>
      <w:r w:rsidRPr="00342F95">
        <w:rPr>
          <w:sz w:val="22"/>
          <w:szCs w:val="22"/>
        </w:rPr>
        <w:t>(</w:t>
      </w:r>
      <w:proofErr w:type="spellStart"/>
      <w:r w:rsidRPr="00342F95">
        <w:rPr>
          <w:i/>
          <w:iCs/>
          <w:sz w:val="22"/>
          <w:szCs w:val="22"/>
        </w:rPr>
        <w:t>Between</w:t>
      </w:r>
      <w:proofErr w:type="spellEnd"/>
      <w:r w:rsidRPr="00342F95">
        <w:rPr>
          <w:i/>
          <w:iCs/>
          <w:sz w:val="22"/>
          <w:szCs w:val="22"/>
        </w:rPr>
        <w:t xml:space="preserve"> </w:t>
      </w:r>
      <w:proofErr w:type="spellStart"/>
      <w:r w:rsidRPr="00342F95">
        <w:rPr>
          <w:i/>
          <w:iCs/>
          <w:sz w:val="22"/>
          <w:szCs w:val="22"/>
        </w:rPr>
        <w:t>role</w:t>
      </w:r>
      <w:proofErr w:type="spellEnd"/>
      <w:r w:rsidRPr="00342F95">
        <w:rPr>
          <w:i/>
          <w:iCs/>
          <w:sz w:val="22"/>
          <w:szCs w:val="22"/>
        </w:rPr>
        <w:t xml:space="preserve"> </w:t>
      </w:r>
      <w:proofErr w:type="spellStart"/>
      <w:r w:rsidRPr="00342F95">
        <w:rPr>
          <w:i/>
          <w:iCs/>
          <w:sz w:val="22"/>
          <w:szCs w:val="22"/>
        </w:rPr>
        <w:t>limits</w:t>
      </w:r>
      <w:proofErr w:type="spellEnd"/>
      <w:r w:rsidRPr="00342F95">
        <w:rPr>
          <w:i/>
          <w:iCs/>
          <w:sz w:val="22"/>
          <w:szCs w:val="22"/>
        </w:rPr>
        <w:t xml:space="preserve"> and privacy </w:t>
      </w:r>
      <w:proofErr w:type="spellStart"/>
      <w:r w:rsidRPr="00342F95">
        <w:rPr>
          <w:i/>
          <w:iCs/>
          <w:sz w:val="22"/>
          <w:szCs w:val="22"/>
        </w:rPr>
        <w:t>protection</w:t>
      </w:r>
      <w:proofErr w:type="spellEnd"/>
      <w:r w:rsidRPr="00342F95">
        <w:rPr>
          <w:sz w:val="22"/>
          <w:szCs w:val="22"/>
        </w:rPr>
        <w:t>), Il Sole 24 Ore, 17-06-2021</w:t>
      </w:r>
    </w:p>
    <w:p w14:paraId="22699EF2" w14:textId="77777777" w:rsidR="00AA3C42" w:rsidRPr="00342F95" w:rsidRDefault="00AA3C42" w:rsidP="00AA3C42">
      <w:pPr>
        <w:pStyle w:val="Paragrafoelenco"/>
        <w:ind w:left="502"/>
        <w:rPr>
          <w:i/>
          <w:iCs/>
          <w:sz w:val="22"/>
          <w:szCs w:val="22"/>
        </w:rPr>
      </w:pPr>
    </w:p>
    <w:p w14:paraId="49036243" w14:textId="77777777" w:rsidR="00AA3C42" w:rsidRPr="00342F95" w:rsidRDefault="00AA3C42" w:rsidP="00AA3C42">
      <w:pPr>
        <w:pStyle w:val="Paragrafoelenco"/>
        <w:numPr>
          <w:ilvl w:val="3"/>
          <w:numId w:val="17"/>
        </w:numPr>
        <w:rPr>
          <w:i/>
          <w:iCs/>
          <w:sz w:val="22"/>
          <w:szCs w:val="22"/>
        </w:rPr>
      </w:pPr>
      <w:r w:rsidRPr="00342F95">
        <w:rPr>
          <w:sz w:val="22"/>
          <w:szCs w:val="22"/>
        </w:rPr>
        <w:t xml:space="preserve">(With G. Finocchiaro), </w:t>
      </w:r>
      <w:r w:rsidRPr="00342F95">
        <w:rPr>
          <w:i/>
          <w:iCs/>
          <w:sz w:val="22"/>
          <w:szCs w:val="22"/>
        </w:rPr>
        <w:t xml:space="preserve">I.A., dal GDPR maggiore garanzia dei diritti, </w:t>
      </w:r>
      <w:r w:rsidRPr="00342F95">
        <w:rPr>
          <w:sz w:val="22"/>
          <w:szCs w:val="22"/>
        </w:rPr>
        <w:t>(</w:t>
      </w:r>
      <w:r w:rsidRPr="00342F95">
        <w:rPr>
          <w:i/>
          <w:iCs/>
          <w:sz w:val="22"/>
          <w:szCs w:val="22"/>
        </w:rPr>
        <w:t xml:space="preserve">IA, GDPR </w:t>
      </w:r>
      <w:proofErr w:type="spellStart"/>
      <w:r w:rsidRPr="00342F95">
        <w:rPr>
          <w:i/>
          <w:iCs/>
          <w:sz w:val="22"/>
          <w:szCs w:val="22"/>
        </w:rPr>
        <w:t>provides</w:t>
      </w:r>
      <w:proofErr w:type="spellEnd"/>
      <w:r w:rsidRPr="00342F95">
        <w:rPr>
          <w:i/>
          <w:iCs/>
          <w:sz w:val="22"/>
          <w:szCs w:val="22"/>
        </w:rPr>
        <w:t xml:space="preserve"> </w:t>
      </w:r>
      <w:proofErr w:type="spellStart"/>
      <w:r w:rsidRPr="00342F95">
        <w:rPr>
          <w:i/>
          <w:iCs/>
          <w:sz w:val="22"/>
          <w:szCs w:val="22"/>
        </w:rPr>
        <w:t>greater</w:t>
      </w:r>
      <w:proofErr w:type="spellEnd"/>
      <w:r w:rsidRPr="00342F95">
        <w:rPr>
          <w:i/>
          <w:iCs/>
          <w:sz w:val="22"/>
          <w:szCs w:val="22"/>
        </w:rPr>
        <w:t xml:space="preserve"> </w:t>
      </w:r>
      <w:proofErr w:type="spellStart"/>
      <w:r w:rsidRPr="00342F95">
        <w:rPr>
          <w:i/>
          <w:iCs/>
          <w:sz w:val="22"/>
          <w:szCs w:val="22"/>
        </w:rPr>
        <w:t>guarantees</w:t>
      </w:r>
      <w:proofErr w:type="spellEnd"/>
      <w:r w:rsidRPr="00342F95">
        <w:rPr>
          <w:i/>
          <w:iCs/>
          <w:sz w:val="22"/>
          <w:szCs w:val="22"/>
        </w:rPr>
        <w:t xml:space="preserve"> of </w:t>
      </w:r>
      <w:proofErr w:type="spellStart"/>
      <w:r w:rsidRPr="00342F95">
        <w:rPr>
          <w:i/>
          <w:iCs/>
          <w:sz w:val="22"/>
          <w:szCs w:val="22"/>
        </w:rPr>
        <w:t>rights</w:t>
      </w:r>
      <w:proofErr w:type="spellEnd"/>
      <w:r w:rsidRPr="00342F95">
        <w:rPr>
          <w:sz w:val="22"/>
          <w:szCs w:val="22"/>
        </w:rPr>
        <w:t>),</w:t>
      </w:r>
      <w:r w:rsidRPr="00342F95">
        <w:rPr>
          <w:i/>
          <w:iCs/>
          <w:sz w:val="22"/>
          <w:szCs w:val="22"/>
        </w:rPr>
        <w:t xml:space="preserve"> </w:t>
      </w:r>
      <w:r w:rsidRPr="00342F95">
        <w:rPr>
          <w:sz w:val="22"/>
          <w:szCs w:val="22"/>
        </w:rPr>
        <w:t>Italia Oggi, 16-06-2021</w:t>
      </w:r>
    </w:p>
    <w:p w14:paraId="21DD6E99" w14:textId="77777777" w:rsidR="00AA3C42" w:rsidRPr="00342F95" w:rsidRDefault="00AA3C42" w:rsidP="00AA3C42">
      <w:pPr>
        <w:pStyle w:val="Paragrafoelenco"/>
        <w:ind w:left="502"/>
        <w:jc w:val="both"/>
        <w:rPr>
          <w:i/>
          <w:iCs/>
          <w:sz w:val="22"/>
          <w:szCs w:val="22"/>
        </w:rPr>
      </w:pPr>
    </w:p>
    <w:p w14:paraId="46E89748" w14:textId="77777777" w:rsidR="00AA3C42" w:rsidRPr="00342F95" w:rsidRDefault="00AA3C42" w:rsidP="00AA3C42">
      <w:pPr>
        <w:pStyle w:val="Paragrafoelenco"/>
        <w:numPr>
          <w:ilvl w:val="3"/>
          <w:numId w:val="17"/>
        </w:numPr>
        <w:rPr>
          <w:i/>
          <w:iCs/>
          <w:sz w:val="22"/>
          <w:szCs w:val="22"/>
        </w:rPr>
      </w:pPr>
      <w:r w:rsidRPr="00342F95">
        <w:rPr>
          <w:sz w:val="22"/>
          <w:szCs w:val="22"/>
        </w:rPr>
        <w:t xml:space="preserve">(With M. Bassini), </w:t>
      </w:r>
      <w:r w:rsidRPr="00342F95">
        <w:rPr>
          <w:i/>
          <w:iCs/>
          <w:sz w:val="22"/>
          <w:szCs w:val="22"/>
        </w:rPr>
        <w:t xml:space="preserve">Auto-censura che mina la libertà d’espressione, </w:t>
      </w:r>
      <w:r w:rsidRPr="00342F95">
        <w:rPr>
          <w:sz w:val="22"/>
          <w:szCs w:val="22"/>
        </w:rPr>
        <w:t>(Self-</w:t>
      </w:r>
      <w:proofErr w:type="spellStart"/>
      <w:r w:rsidRPr="00342F95">
        <w:rPr>
          <w:sz w:val="22"/>
          <w:szCs w:val="22"/>
        </w:rPr>
        <w:t>censorship</w:t>
      </w:r>
      <w:proofErr w:type="spellEnd"/>
      <w:r w:rsidRPr="00342F95">
        <w:rPr>
          <w:sz w:val="22"/>
          <w:szCs w:val="22"/>
        </w:rPr>
        <w:t xml:space="preserve"> mining </w:t>
      </w:r>
      <w:proofErr w:type="spellStart"/>
      <w:r w:rsidRPr="00342F95">
        <w:rPr>
          <w:sz w:val="22"/>
          <w:szCs w:val="22"/>
        </w:rPr>
        <w:t>freedom</w:t>
      </w:r>
      <w:proofErr w:type="spellEnd"/>
      <w:r w:rsidRPr="00342F95">
        <w:rPr>
          <w:sz w:val="22"/>
          <w:szCs w:val="22"/>
        </w:rPr>
        <w:t xml:space="preserve"> of </w:t>
      </w:r>
      <w:proofErr w:type="spellStart"/>
      <w:r w:rsidRPr="00342F95">
        <w:rPr>
          <w:sz w:val="22"/>
          <w:szCs w:val="22"/>
        </w:rPr>
        <w:t>expression</w:t>
      </w:r>
      <w:proofErr w:type="spellEnd"/>
      <w:r w:rsidRPr="00342F95">
        <w:rPr>
          <w:sz w:val="22"/>
          <w:szCs w:val="22"/>
        </w:rPr>
        <w:t>), Italia Oggi, 09-06-2021</w:t>
      </w:r>
    </w:p>
    <w:p w14:paraId="64008BBB" w14:textId="77777777" w:rsidR="00AA3C42" w:rsidRPr="00342F95" w:rsidRDefault="00AA3C42" w:rsidP="00AA3C42">
      <w:pPr>
        <w:pStyle w:val="Paragrafoelenco"/>
        <w:ind w:left="502"/>
        <w:rPr>
          <w:sz w:val="22"/>
          <w:szCs w:val="22"/>
        </w:rPr>
      </w:pPr>
    </w:p>
    <w:p w14:paraId="03FD7854" w14:textId="77777777" w:rsidR="00AA3C42" w:rsidRPr="009711F9" w:rsidRDefault="00AA3C42" w:rsidP="00AA3C42">
      <w:pPr>
        <w:pStyle w:val="Paragrafoelenco"/>
        <w:numPr>
          <w:ilvl w:val="3"/>
          <w:numId w:val="17"/>
        </w:numPr>
        <w:rPr>
          <w:sz w:val="22"/>
          <w:szCs w:val="22"/>
        </w:rPr>
      </w:pPr>
      <w:r w:rsidRPr="009711F9">
        <w:rPr>
          <w:sz w:val="22"/>
          <w:szCs w:val="22"/>
        </w:rPr>
        <w:t xml:space="preserve">(With. L. Floridi), </w:t>
      </w:r>
      <w:r w:rsidRPr="009711F9">
        <w:rPr>
          <w:i/>
          <w:sz w:val="22"/>
          <w:szCs w:val="22"/>
        </w:rPr>
        <w:t xml:space="preserve">Il Facebook delle libertà e quello delle regole, </w:t>
      </w:r>
      <w:r w:rsidRPr="009711F9">
        <w:rPr>
          <w:sz w:val="22"/>
          <w:szCs w:val="22"/>
        </w:rPr>
        <w:t xml:space="preserve">(The Facebook of </w:t>
      </w:r>
      <w:proofErr w:type="spellStart"/>
      <w:r w:rsidRPr="009711F9">
        <w:rPr>
          <w:sz w:val="22"/>
          <w:szCs w:val="22"/>
        </w:rPr>
        <w:t>freedoms</w:t>
      </w:r>
      <w:proofErr w:type="spellEnd"/>
      <w:r w:rsidRPr="009711F9">
        <w:rPr>
          <w:sz w:val="22"/>
          <w:szCs w:val="22"/>
        </w:rPr>
        <w:t xml:space="preserve"> and the Facebook of rules), Il Sole 24 Ore, 06-05-2021</w:t>
      </w:r>
    </w:p>
    <w:p w14:paraId="2DFDD781" w14:textId="77777777" w:rsidR="00AA3C42" w:rsidRPr="009711F9" w:rsidRDefault="00AA3C42" w:rsidP="00AA3C42">
      <w:pPr>
        <w:pStyle w:val="Paragrafoelenco"/>
        <w:ind w:left="502"/>
        <w:rPr>
          <w:sz w:val="22"/>
          <w:szCs w:val="22"/>
        </w:rPr>
      </w:pPr>
    </w:p>
    <w:p w14:paraId="7E41310C"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De Gregorio), </w:t>
      </w:r>
      <w:r w:rsidRPr="00342F95">
        <w:rPr>
          <w:i/>
          <w:sz w:val="22"/>
          <w:szCs w:val="22"/>
        </w:rPr>
        <w:t xml:space="preserve">La Terza via europea per un capitalismo digitale ben temperato, </w:t>
      </w:r>
      <w:r w:rsidRPr="00342F95">
        <w:rPr>
          <w:sz w:val="22"/>
          <w:szCs w:val="22"/>
        </w:rPr>
        <w:t xml:space="preserve">(The Third </w:t>
      </w:r>
      <w:proofErr w:type="spellStart"/>
      <w:r w:rsidRPr="00342F95">
        <w:rPr>
          <w:sz w:val="22"/>
          <w:szCs w:val="22"/>
        </w:rPr>
        <w:t>European</w:t>
      </w:r>
      <w:proofErr w:type="spellEnd"/>
      <w:r w:rsidRPr="00342F95">
        <w:rPr>
          <w:sz w:val="22"/>
          <w:szCs w:val="22"/>
        </w:rPr>
        <w:t xml:space="preserve"> Way to a </w:t>
      </w:r>
      <w:proofErr w:type="spellStart"/>
      <w:r w:rsidRPr="00342F95">
        <w:rPr>
          <w:sz w:val="22"/>
          <w:szCs w:val="22"/>
        </w:rPr>
        <w:t>well-tempered</w:t>
      </w:r>
      <w:proofErr w:type="spellEnd"/>
      <w:r w:rsidRPr="00342F95">
        <w:rPr>
          <w:sz w:val="22"/>
          <w:szCs w:val="22"/>
        </w:rPr>
        <w:t xml:space="preserve"> </w:t>
      </w:r>
      <w:proofErr w:type="spellStart"/>
      <w:r w:rsidRPr="00342F95">
        <w:rPr>
          <w:sz w:val="22"/>
          <w:szCs w:val="22"/>
        </w:rPr>
        <w:t>digital</w:t>
      </w:r>
      <w:proofErr w:type="spellEnd"/>
      <w:r w:rsidRPr="00342F95">
        <w:rPr>
          <w:sz w:val="22"/>
          <w:szCs w:val="22"/>
        </w:rPr>
        <w:t xml:space="preserve"> </w:t>
      </w:r>
      <w:proofErr w:type="spellStart"/>
      <w:r w:rsidRPr="00342F95">
        <w:rPr>
          <w:sz w:val="22"/>
          <w:szCs w:val="22"/>
        </w:rPr>
        <w:t>capitalism</w:t>
      </w:r>
      <w:proofErr w:type="spellEnd"/>
      <w:r w:rsidRPr="00342F95">
        <w:rPr>
          <w:sz w:val="22"/>
          <w:szCs w:val="22"/>
        </w:rPr>
        <w:t>), Il Sole 24 Ore, 23-04-2021</w:t>
      </w:r>
    </w:p>
    <w:p w14:paraId="26039A9D" w14:textId="77777777" w:rsidR="00AA3C42" w:rsidRPr="00342F95" w:rsidRDefault="00AA3C42" w:rsidP="00AA3C42">
      <w:pPr>
        <w:pStyle w:val="Paragrafoelenco"/>
        <w:ind w:left="502"/>
        <w:rPr>
          <w:sz w:val="22"/>
          <w:szCs w:val="22"/>
        </w:rPr>
      </w:pPr>
    </w:p>
    <w:p w14:paraId="734F393F" w14:textId="77777777" w:rsidR="00AA3C42" w:rsidRPr="00342F95" w:rsidRDefault="00AA3C42" w:rsidP="00AA3C42">
      <w:pPr>
        <w:pStyle w:val="Paragrafoelenco"/>
        <w:numPr>
          <w:ilvl w:val="3"/>
          <w:numId w:val="17"/>
        </w:numPr>
        <w:rPr>
          <w:sz w:val="22"/>
          <w:szCs w:val="22"/>
        </w:rPr>
      </w:pPr>
      <w:r w:rsidRPr="00342F95">
        <w:rPr>
          <w:sz w:val="22"/>
          <w:szCs w:val="22"/>
        </w:rPr>
        <w:t xml:space="preserve">Interview: </w:t>
      </w:r>
      <w:r w:rsidRPr="00342F95">
        <w:rPr>
          <w:i/>
          <w:sz w:val="22"/>
          <w:szCs w:val="22"/>
        </w:rPr>
        <w:t>L’algoritmo e la nuova stagione del costituzionalismo digitale: quali sfide per il giurista (teorico pratico)?</w:t>
      </w:r>
      <w:r w:rsidRPr="00342F95">
        <w:rPr>
          <w:sz w:val="22"/>
          <w:szCs w:val="22"/>
        </w:rPr>
        <w:t xml:space="preserve">, (The </w:t>
      </w:r>
      <w:proofErr w:type="spellStart"/>
      <w:r w:rsidRPr="00342F95">
        <w:rPr>
          <w:sz w:val="22"/>
          <w:szCs w:val="22"/>
        </w:rPr>
        <w:t>algorithm</w:t>
      </w:r>
      <w:proofErr w:type="spellEnd"/>
      <w:r w:rsidRPr="00342F95">
        <w:rPr>
          <w:sz w:val="22"/>
          <w:szCs w:val="22"/>
        </w:rPr>
        <w:t xml:space="preserve"> and the new season of </w:t>
      </w:r>
      <w:proofErr w:type="spellStart"/>
      <w:r w:rsidRPr="00342F95">
        <w:rPr>
          <w:sz w:val="22"/>
          <w:szCs w:val="22"/>
        </w:rPr>
        <w:t>digital</w:t>
      </w:r>
      <w:proofErr w:type="spellEnd"/>
      <w:r w:rsidRPr="00342F95">
        <w:rPr>
          <w:sz w:val="22"/>
          <w:szCs w:val="22"/>
        </w:rPr>
        <w:t xml:space="preserve"> </w:t>
      </w:r>
      <w:proofErr w:type="spellStart"/>
      <w:r w:rsidRPr="00342F95">
        <w:rPr>
          <w:sz w:val="22"/>
          <w:szCs w:val="22"/>
        </w:rPr>
        <w:t>constitutionalism</w:t>
      </w:r>
      <w:proofErr w:type="spellEnd"/>
      <w:r w:rsidRPr="00342F95">
        <w:rPr>
          <w:sz w:val="22"/>
          <w:szCs w:val="22"/>
        </w:rPr>
        <w:t xml:space="preserve">: </w:t>
      </w:r>
      <w:proofErr w:type="spellStart"/>
      <w:r w:rsidRPr="00342F95">
        <w:rPr>
          <w:sz w:val="22"/>
          <w:szCs w:val="22"/>
        </w:rPr>
        <w:t>which</w:t>
      </w:r>
      <w:proofErr w:type="spellEnd"/>
      <w:r w:rsidRPr="00342F95">
        <w:rPr>
          <w:sz w:val="22"/>
          <w:szCs w:val="22"/>
        </w:rPr>
        <w:t xml:space="preserve"> challenges for the (</w:t>
      </w:r>
      <w:proofErr w:type="spellStart"/>
      <w:r w:rsidRPr="00342F95">
        <w:rPr>
          <w:sz w:val="22"/>
          <w:szCs w:val="22"/>
        </w:rPr>
        <w:t>theoretical</w:t>
      </w:r>
      <w:proofErr w:type="spellEnd"/>
      <w:r w:rsidRPr="00342F95">
        <w:rPr>
          <w:sz w:val="22"/>
          <w:szCs w:val="22"/>
        </w:rPr>
        <w:t xml:space="preserve"> and </w:t>
      </w:r>
      <w:proofErr w:type="spellStart"/>
      <w:r w:rsidRPr="00342F95">
        <w:rPr>
          <w:sz w:val="22"/>
          <w:szCs w:val="22"/>
        </w:rPr>
        <w:t>practical</w:t>
      </w:r>
      <w:proofErr w:type="spellEnd"/>
      <w:r w:rsidRPr="00342F95">
        <w:rPr>
          <w:sz w:val="22"/>
          <w:szCs w:val="22"/>
        </w:rPr>
        <w:t xml:space="preserve">) </w:t>
      </w:r>
      <w:proofErr w:type="spellStart"/>
      <w:r w:rsidRPr="00342F95">
        <w:rPr>
          <w:sz w:val="22"/>
          <w:szCs w:val="22"/>
        </w:rPr>
        <w:t>lawyer</w:t>
      </w:r>
      <w:proofErr w:type="spellEnd"/>
      <w:r w:rsidRPr="00342F95">
        <w:rPr>
          <w:sz w:val="22"/>
          <w:szCs w:val="22"/>
        </w:rPr>
        <w:t>?), Giustizia Insieme, 15-04-2021</w:t>
      </w:r>
    </w:p>
    <w:p w14:paraId="41541947" w14:textId="77777777" w:rsidR="00AA3C42" w:rsidRPr="00342F95" w:rsidRDefault="00AA3C42" w:rsidP="00AA3C42">
      <w:pPr>
        <w:pStyle w:val="Paragrafoelenco"/>
        <w:ind w:left="502"/>
        <w:rPr>
          <w:sz w:val="22"/>
          <w:szCs w:val="22"/>
        </w:rPr>
      </w:pPr>
    </w:p>
    <w:p w14:paraId="525A8824" w14:textId="77777777" w:rsidR="00AA3C42" w:rsidRPr="00342F95" w:rsidRDefault="00AA3C42" w:rsidP="00AA3C42">
      <w:pPr>
        <w:pStyle w:val="Paragrafoelenco"/>
        <w:numPr>
          <w:ilvl w:val="3"/>
          <w:numId w:val="17"/>
        </w:numPr>
        <w:rPr>
          <w:sz w:val="22"/>
          <w:szCs w:val="22"/>
          <w:lang w:val="en-US"/>
        </w:rPr>
      </w:pPr>
      <w:r w:rsidRPr="00342F95">
        <w:rPr>
          <w:sz w:val="22"/>
          <w:szCs w:val="22"/>
        </w:rPr>
        <w:t xml:space="preserve">Interview: </w:t>
      </w:r>
      <w:proofErr w:type="spellStart"/>
      <w:r w:rsidRPr="00342F95">
        <w:rPr>
          <w:i/>
          <w:sz w:val="22"/>
          <w:szCs w:val="22"/>
        </w:rPr>
        <w:t>Algocracy</w:t>
      </w:r>
      <w:proofErr w:type="spellEnd"/>
      <w:r w:rsidRPr="00342F95">
        <w:rPr>
          <w:i/>
          <w:sz w:val="22"/>
          <w:szCs w:val="22"/>
        </w:rPr>
        <w:t xml:space="preserve">. Nuovi diritti, ma a partire dalla cara e vecchia Costituzione, </w:t>
      </w:r>
      <w:r w:rsidRPr="00342F95">
        <w:rPr>
          <w:sz w:val="22"/>
          <w:szCs w:val="22"/>
        </w:rPr>
        <w:t>(</w:t>
      </w:r>
      <w:proofErr w:type="spellStart"/>
      <w:r w:rsidRPr="00342F95">
        <w:rPr>
          <w:sz w:val="22"/>
          <w:szCs w:val="22"/>
        </w:rPr>
        <w:t>Algocracy</w:t>
      </w:r>
      <w:proofErr w:type="spellEnd"/>
      <w:r w:rsidRPr="00342F95">
        <w:rPr>
          <w:sz w:val="22"/>
          <w:szCs w:val="22"/>
        </w:rPr>
        <w:t xml:space="preserve">. </w:t>
      </w:r>
      <w:r w:rsidRPr="00342F95">
        <w:rPr>
          <w:sz w:val="22"/>
          <w:szCs w:val="22"/>
          <w:lang w:val="en-US"/>
        </w:rPr>
        <w:t xml:space="preserve">New rights, but beginning with the good old Constitution), Festival </w:t>
      </w:r>
      <w:proofErr w:type="spellStart"/>
      <w:r w:rsidRPr="00342F95">
        <w:rPr>
          <w:sz w:val="22"/>
          <w:szCs w:val="22"/>
          <w:lang w:val="en-US"/>
        </w:rPr>
        <w:t>dei</w:t>
      </w:r>
      <w:proofErr w:type="spellEnd"/>
      <w:r w:rsidRPr="00342F95">
        <w:rPr>
          <w:sz w:val="22"/>
          <w:szCs w:val="22"/>
          <w:lang w:val="en-US"/>
        </w:rPr>
        <w:t xml:space="preserve"> </w:t>
      </w:r>
      <w:proofErr w:type="spellStart"/>
      <w:r w:rsidRPr="00342F95">
        <w:rPr>
          <w:sz w:val="22"/>
          <w:szCs w:val="22"/>
          <w:lang w:val="en-US"/>
        </w:rPr>
        <w:t>Diritti</w:t>
      </w:r>
      <w:proofErr w:type="spellEnd"/>
      <w:r w:rsidRPr="00342F95">
        <w:rPr>
          <w:sz w:val="22"/>
          <w:szCs w:val="22"/>
          <w:lang w:val="en-US"/>
        </w:rPr>
        <w:t xml:space="preserve"> </w:t>
      </w:r>
      <w:proofErr w:type="spellStart"/>
      <w:r w:rsidRPr="00342F95">
        <w:rPr>
          <w:sz w:val="22"/>
          <w:szCs w:val="22"/>
          <w:lang w:val="en-US"/>
        </w:rPr>
        <w:t>Umani</w:t>
      </w:r>
      <w:proofErr w:type="spellEnd"/>
      <w:r w:rsidRPr="00342F95">
        <w:rPr>
          <w:sz w:val="22"/>
          <w:szCs w:val="22"/>
          <w:lang w:val="en-US"/>
        </w:rPr>
        <w:t>, 11-04-2021</w:t>
      </w:r>
    </w:p>
    <w:p w14:paraId="7625B4A0" w14:textId="77777777" w:rsidR="00AA3C42" w:rsidRPr="00342F95" w:rsidRDefault="00AA3C42" w:rsidP="00AA3C42">
      <w:pPr>
        <w:pStyle w:val="Paragrafoelenco"/>
        <w:ind w:left="502"/>
        <w:rPr>
          <w:sz w:val="22"/>
          <w:szCs w:val="22"/>
          <w:lang w:val="en-US"/>
        </w:rPr>
      </w:pPr>
    </w:p>
    <w:p w14:paraId="1F8F5F61" w14:textId="77777777" w:rsidR="00AA3C42" w:rsidRPr="00342F95" w:rsidRDefault="00AA3C42" w:rsidP="00AA3C42">
      <w:pPr>
        <w:pStyle w:val="Paragrafoelenco"/>
        <w:numPr>
          <w:ilvl w:val="3"/>
          <w:numId w:val="17"/>
        </w:numPr>
        <w:rPr>
          <w:sz w:val="22"/>
          <w:szCs w:val="22"/>
        </w:rPr>
      </w:pPr>
      <w:r w:rsidRPr="00342F95">
        <w:rPr>
          <w:sz w:val="22"/>
          <w:szCs w:val="22"/>
        </w:rPr>
        <w:t xml:space="preserve">(With A. Nicita), </w:t>
      </w:r>
      <w:r w:rsidRPr="00342F95">
        <w:rPr>
          <w:i/>
          <w:sz w:val="22"/>
          <w:szCs w:val="22"/>
        </w:rPr>
        <w:t xml:space="preserve">Ferite della pandemia e dimensione globale della concorrenza hi-tech. </w:t>
      </w:r>
      <w:proofErr w:type="spellStart"/>
      <w:r w:rsidRPr="00342F95">
        <w:rPr>
          <w:i/>
          <w:sz w:val="22"/>
          <w:szCs w:val="22"/>
          <w:lang w:val="en-US"/>
        </w:rPr>
        <w:t>Regole</w:t>
      </w:r>
      <w:proofErr w:type="spellEnd"/>
      <w:r w:rsidRPr="00342F95">
        <w:rPr>
          <w:i/>
          <w:sz w:val="22"/>
          <w:szCs w:val="22"/>
          <w:lang w:val="en-US"/>
        </w:rPr>
        <w:t xml:space="preserve"> e </w:t>
      </w:r>
      <w:proofErr w:type="spellStart"/>
      <w:r w:rsidRPr="00342F95">
        <w:rPr>
          <w:i/>
          <w:sz w:val="22"/>
          <w:szCs w:val="22"/>
          <w:lang w:val="en-US"/>
        </w:rPr>
        <w:t>mercato</w:t>
      </w:r>
      <w:proofErr w:type="spellEnd"/>
      <w:r w:rsidRPr="00342F95">
        <w:rPr>
          <w:i/>
          <w:sz w:val="22"/>
          <w:szCs w:val="22"/>
          <w:lang w:val="en-US"/>
        </w:rPr>
        <w:t>, (</w:t>
      </w:r>
      <w:r w:rsidRPr="00342F95">
        <w:rPr>
          <w:sz w:val="22"/>
          <w:szCs w:val="22"/>
          <w:lang w:val="en-US"/>
        </w:rPr>
        <w:t xml:space="preserve">Pandemic wounds and global dimension of hi-tech competition. </w:t>
      </w:r>
      <w:r w:rsidRPr="00342F95">
        <w:rPr>
          <w:sz w:val="22"/>
          <w:szCs w:val="22"/>
        </w:rPr>
        <w:t>Rules and markets), Il Sole 24 Ore, 08-04-2021</w:t>
      </w:r>
    </w:p>
    <w:p w14:paraId="5A4ACC73" w14:textId="77777777" w:rsidR="00AA3C42" w:rsidRPr="00342F95" w:rsidRDefault="00AA3C42" w:rsidP="00AA3C42">
      <w:pPr>
        <w:pStyle w:val="Paragrafoelenco"/>
        <w:ind w:left="502"/>
        <w:rPr>
          <w:sz w:val="22"/>
          <w:szCs w:val="22"/>
        </w:rPr>
      </w:pPr>
    </w:p>
    <w:p w14:paraId="02924B2C" w14:textId="77777777" w:rsidR="00AA3C42" w:rsidRPr="00342F95" w:rsidRDefault="00AA3C42" w:rsidP="00AA3C42">
      <w:pPr>
        <w:pStyle w:val="Paragrafoelenco"/>
        <w:numPr>
          <w:ilvl w:val="3"/>
          <w:numId w:val="17"/>
        </w:numPr>
        <w:rPr>
          <w:sz w:val="22"/>
          <w:szCs w:val="22"/>
        </w:rPr>
      </w:pPr>
      <w:r w:rsidRPr="00342F95">
        <w:rPr>
          <w:i/>
          <w:sz w:val="22"/>
          <w:szCs w:val="22"/>
        </w:rPr>
        <w:t>Il cortocircuito di Zuckerberg: perché Facebook ha «rotto» con l’Australia,</w:t>
      </w:r>
      <w:r w:rsidRPr="00342F95">
        <w:rPr>
          <w:sz w:val="22"/>
          <w:szCs w:val="22"/>
        </w:rPr>
        <w:t xml:space="preserve"> (The </w:t>
      </w:r>
      <w:proofErr w:type="spellStart"/>
      <w:r w:rsidRPr="00342F95">
        <w:rPr>
          <w:sz w:val="22"/>
          <w:szCs w:val="22"/>
        </w:rPr>
        <w:t>Zuckerberg’s</w:t>
      </w:r>
      <w:proofErr w:type="spellEnd"/>
      <w:r w:rsidRPr="00342F95">
        <w:rPr>
          <w:sz w:val="22"/>
          <w:szCs w:val="22"/>
        </w:rPr>
        <w:t xml:space="preserve"> </w:t>
      </w:r>
      <w:proofErr w:type="spellStart"/>
      <w:r w:rsidRPr="00342F95">
        <w:rPr>
          <w:sz w:val="22"/>
          <w:szCs w:val="22"/>
        </w:rPr>
        <w:t>shortcut</w:t>
      </w:r>
      <w:proofErr w:type="spellEnd"/>
      <w:r w:rsidRPr="00342F95">
        <w:rPr>
          <w:sz w:val="22"/>
          <w:szCs w:val="22"/>
        </w:rPr>
        <w:t xml:space="preserve">: the </w:t>
      </w:r>
      <w:proofErr w:type="spellStart"/>
      <w:r w:rsidRPr="00342F95">
        <w:rPr>
          <w:sz w:val="22"/>
          <w:szCs w:val="22"/>
        </w:rPr>
        <w:t>reason</w:t>
      </w:r>
      <w:proofErr w:type="spellEnd"/>
      <w:r w:rsidRPr="00342F95">
        <w:rPr>
          <w:sz w:val="22"/>
          <w:szCs w:val="22"/>
        </w:rPr>
        <w:t xml:space="preserve"> </w:t>
      </w:r>
      <w:proofErr w:type="spellStart"/>
      <w:r w:rsidRPr="00342F95">
        <w:rPr>
          <w:sz w:val="22"/>
          <w:szCs w:val="22"/>
        </w:rPr>
        <w:t>why</w:t>
      </w:r>
      <w:proofErr w:type="spellEnd"/>
      <w:r w:rsidRPr="00342F95">
        <w:rPr>
          <w:sz w:val="22"/>
          <w:szCs w:val="22"/>
        </w:rPr>
        <w:t xml:space="preserve"> Facebook “</w:t>
      </w:r>
      <w:proofErr w:type="spellStart"/>
      <w:r w:rsidRPr="00342F95">
        <w:rPr>
          <w:sz w:val="22"/>
          <w:szCs w:val="22"/>
        </w:rPr>
        <w:t>broke</w:t>
      </w:r>
      <w:proofErr w:type="spellEnd"/>
      <w:r w:rsidRPr="00342F95">
        <w:rPr>
          <w:sz w:val="22"/>
          <w:szCs w:val="22"/>
        </w:rPr>
        <w:t xml:space="preserve"> up” with Australia), Il Sole 24 Ore, 20-02-2021</w:t>
      </w:r>
    </w:p>
    <w:p w14:paraId="415A7FF8" w14:textId="77777777" w:rsidR="00AA3C42" w:rsidRPr="00342F95" w:rsidRDefault="00AA3C42" w:rsidP="00AA3C42">
      <w:pPr>
        <w:pStyle w:val="Paragrafoelenco"/>
        <w:ind w:left="502"/>
        <w:jc w:val="both"/>
        <w:rPr>
          <w:sz w:val="22"/>
          <w:szCs w:val="22"/>
        </w:rPr>
      </w:pPr>
    </w:p>
    <w:p w14:paraId="47EC34A6" w14:textId="27FBBD0B" w:rsidR="00AA3C42" w:rsidRPr="00342F95" w:rsidRDefault="00AA3C42" w:rsidP="00AA3C42">
      <w:pPr>
        <w:pStyle w:val="Paragrafoelenco"/>
        <w:numPr>
          <w:ilvl w:val="3"/>
          <w:numId w:val="17"/>
        </w:numPr>
        <w:rPr>
          <w:sz w:val="22"/>
          <w:szCs w:val="22"/>
        </w:rPr>
      </w:pPr>
      <w:r w:rsidRPr="00342F95">
        <w:rPr>
          <w:i/>
          <w:sz w:val="22"/>
          <w:szCs w:val="22"/>
        </w:rPr>
        <w:t>Odio in rete, così Trump ha nutrito i suoi sostenitori</w:t>
      </w:r>
      <w:r w:rsidRPr="00342F95">
        <w:rPr>
          <w:sz w:val="22"/>
          <w:szCs w:val="22"/>
        </w:rPr>
        <w:t xml:space="preserve">, (Hate in the net: </w:t>
      </w:r>
      <w:proofErr w:type="spellStart"/>
      <w:r w:rsidRPr="00342F95">
        <w:rPr>
          <w:sz w:val="22"/>
          <w:szCs w:val="22"/>
        </w:rPr>
        <w:t>how</w:t>
      </w:r>
      <w:proofErr w:type="spellEnd"/>
      <w:r w:rsidRPr="00342F95">
        <w:rPr>
          <w:sz w:val="22"/>
          <w:szCs w:val="22"/>
        </w:rPr>
        <w:t xml:space="preserve"> Trump </w:t>
      </w:r>
      <w:proofErr w:type="spellStart"/>
      <w:r w:rsidRPr="00342F95">
        <w:rPr>
          <w:sz w:val="22"/>
          <w:szCs w:val="22"/>
        </w:rPr>
        <w:t>fed</w:t>
      </w:r>
      <w:proofErr w:type="spellEnd"/>
      <w:r w:rsidRPr="00342F95">
        <w:rPr>
          <w:sz w:val="22"/>
          <w:szCs w:val="22"/>
        </w:rPr>
        <w:t xml:space="preserve"> </w:t>
      </w:r>
      <w:proofErr w:type="spellStart"/>
      <w:r w:rsidRPr="00342F95">
        <w:rPr>
          <w:sz w:val="22"/>
          <w:szCs w:val="22"/>
        </w:rPr>
        <w:t>his</w:t>
      </w:r>
      <w:proofErr w:type="spellEnd"/>
      <w:r w:rsidRPr="00342F95">
        <w:rPr>
          <w:sz w:val="22"/>
          <w:szCs w:val="22"/>
        </w:rPr>
        <w:t xml:space="preserve"> supporters), il Sole 24 ore, 8-1-2021</w:t>
      </w:r>
    </w:p>
    <w:p w14:paraId="4BAC8FD5" w14:textId="77777777" w:rsidR="00AA3C42" w:rsidRPr="00342F95" w:rsidRDefault="00AA3C42" w:rsidP="00AA3C42">
      <w:pPr>
        <w:pStyle w:val="Paragrafoelenco"/>
        <w:ind w:left="502"/>
        <w:jc w:val="both"/>
        <w:rPr>
          <w:sz w:val="22"/>
          <w:szCs w:val="22"/>
        </w:rPr>
      </w:pPr>
    </w:p>
    <w:p w14:paraId="3616BBD1" w14:textId="77777777" w:rsidR="00AA3C42" w:rsidRPr="00342F95" w:rsidRDefault="00AA3C42" w:rsidP="00AA3C42">
      <w:pPr>
        <w:pStyle w:val="Paragrafoelenco"/>
        <w:numPr>
          <w:ilvl w:val="3"/>
          <w:numId w:val="17"/>
        </w:numPr>
        <w:rPr>
          <w:sz w:val="22"/>
          <w:szCs w:val="22"/>
        </w:rPr>
      </w:pPr>
      <w:r w:rsidRPr="00342F95">
        <w:rPr>
          <w:i/>
          <w:sz w:val="22"/>
          <w:szCs w:val="22"/>
        </w:rPr>
        <w:t xml:space="preserve">Verso una democrazia digitale europea con meno opacità, </w:t>
      </w:r>
      <w:r w:rsidRPr="00342F95">
        <w:rPr>
          <w:sz w:val="22"/>
          <w:szCs w:val="22"/>
        </w:rPr>
        <w:t>(</w:t>
      </w:r>
      <w:proofErr w:type="spellStart"/>
      <w:r w:rsidRPr="00342F95">
        <w:rPr>
          <w:sz w:val="22"/>
          <w:szCs w:val="22"/>
        </w:rPr>
        <w:t>Towards</w:t>
      </w:r>
      <w:proofErr w:type="spellEnd"/>
      <w:r w:rsidRPr="00342F95">
        <w:rPr>
          <w:sz w:val="22"/>
          <w:szCs w:val="22"/>
        </w:rPr>
        <w:t xml:space="preserve"> a </w:t>
      </w:r>
      <w:proofErr w:type="spellStart"/>
      <w:r w:rsidRPr="00342F95">
        <w:rPr>
          <w:sz w:val="22"/>
          <w:szCs w:val="22"/>
        </w:rPr>
        <w:t>European</w:t>
      </w:r>
      <w:proofErr w:type="spellEnd"/>
      <w:r w:rsidRPr="00342F95">
        <w:rPr>
          <w:sz w:val="22"/>
          <w:szCs w:val="22"/>
        </w:rPr>
        <w:t xml:space="preserve"> </w:t>
      </w:r>
      <w:proofErr w:type="spellStart"/>
      <w:r w:rsidRPr="00342F95">
        <w:rPr>
          <w:sz w:val="22"/>
          <w:szCs w:val="22"/>
        </w:rPr>
        <w:t>digital</w:t>
      </w:r>
      <w:proofErr w:type="spellEnd"/>
      <w:r w:rsidRPr="00342F95">
        <w:rPr>
          <w:sz w:val="22"/>
          <w:szCs w:val="22"/>
        </w:rPr>
        <w:t xml:space="preserve"> democracy with </w:t>
      </w:r>
      <w:proofErr w:type="spellStart"/>
      <w:r w:rsidRPr="00342F95">
        <w:rPr>
          <w:sz w:val="22"/>
          <w:szCs w:val="22"/>
        </w:rPr>
        <w:t>less</w:t>
      </w:r>
      <w:proofErr w:type="spellEnd"/>
      <w:r w:rsidRPr="00342F95">
        <w:rPr>
          <w:sz w:val="22"/>
          <w:szCs w:val="22"/>
        </w:rPr>
        <w:t xml:space="preserve"> </w:t>
      </w:r>
      <w:proofErr w:type="spellStart"/>
      <w:r w:rsidRPr="00342F95">
        <w:rPr>
          <w:sz w:val="22"/>
          <w:szCs w:val="22"/>
        </w:rPr>
        <w:t>opacity</w:t>
      </w:r>
      <w:proofErr w:type="spellEnd"/>
      <w:r w:rsidRPr="00342F95">
        <w:rPr>
          <w:sz w:val="22"/>
          <w:szCs w:val="22"/>
        </w:rPr>
        <w:t>), il Sole 24 ore, 24-12-2020</w:t>
      </w:r>
    </w:p>
    <w:p w14:paraId="213007CF" w14:textId="77777777" w:rsidR="00AA3C42" w:rsidRPr="00342F95" w:rsidRDefault="00AA3C42" w:rsidP="00AA3C42">
      <w:pPr>
        <w:pStyle w:val="Paragrafoelenco"/>
        <w:ind w:left="502"/>
        <w:jc w:val="both"/>
        <w:rPr>
          <w:sz w:val="22"/>
          <w:szCs w:val="22"/>
        </w:rPr>
      </w:pPr>
    </w:p>
    <w:p w14:paraId="4AA86398" w14:textId="77777777" w:rsidR="00AA3C42" w:rsidRPr="00342F95" w:rsidRDefault="00AA3C42" w:rsidP="00AA3C42">
      <w:pPr>
        <w:pStyle w:val="Paragrafoelenco"/>
        <w:numPr>
          <w:ilvl w:val="3"/>
          <w:numId w:val="17"/>
        </w:numPr>
        <w:rPr>
          <w:sz w:val="22"/>
          <w:szCs w:val="22"/>
        </w:rPr>
      </w:pPr>
      <w:r w:rsidRPr="00342F95">
        <w:rPr>
          <w:i/>
          <w:sz w:val="22"/>
          <w:szCs w:val="22"/>
        </w:rPr>
        <w:t>Il ruolo innovativo della Presidenza Marta Cartabia</w:t>
      </w:r>
      <w:r w:rsidRPr="00342F95">
        <w:rPr>
          <w:sz w:val="22"/>
          <w:szCs w:val="22"/>
        </w:rPr>
        <w:t xml:space="preserve">, (The innovative </w:t>
      </w:r>
      <w:proofErr w:type="spellStart"/>
      <w:r w:rsidRPr="00342F95">
        <w:rPr>
          <w:sz w:val="22"/>
          <w:szCs w:val="22"/>
        </w:rPr>
        <w:t>role</w:t>
      </w:r>
      <w:proofErr w:type="spellEnd"/>
      <w:r w:rsidRPr="00342F95">
        <w:rPr>
          <w:sz w:val="22"/>
          <w:szCs w:val="22"/>
        </w:rPr>
        <w:t xml:space="preserve"> in the Marta </w:t>
      </w:r>
      <w:proofErr w:type="spellStart"/>
      <w:r w:rsidRPr="00342F95">
        <w:rPr>
          <w:sz w:val="22"/>
          <w:szCs w:val="22"/>
        </w:rPr>
        <w:t>Cartbia’s</w:t>
      </w:r>
      <w:proofErr w:type="spellEnd"/>
      <w:r w:rsidRPr="00342F95">
        <w:rPr>
          <w:sz w:val="22"/>
          <w:szCs w:val="22"/>
        </w:rPr>
        <w:t xml:space="preserve"> </w:t>
      </w:r>
      <w:proofErr w:type="spellStart"/>
      <w:r w:rsidRPr="00342F95">
        <w:rPr>
          <w:sz w:val="22"/>
          <w:szCs w:val="22"/>
        </w:rPr>
        <w:t>Presidency</w:t>
      </w:r>
      <w:proofErr w:type="spellEnd"/>
      <w:r w:rsidRPr="00342F95">
        <w:rPr>
          <w:sz w:val="22"/>
          <w:szCs w:val="22"/>
        </w:rPr>
        <w:t>) Il sole24 ore, 15-9-2020</w:t>
      </w:r>
    </w:p>
    <w:p w14:paraId="39019E6D" w14:textId="77777777" w:rsidR="00AA3C42" w:rsidRPr="00342F95" w:rsidRDefault="00AA3C42" w:rsidP="00AA3C42">
      <w:pPr>
        <w:pStyle w:val="Paragrafoelenco"/>
        <w:ind w:left="502"/>
        <w:rPr>
          <w:sz w:val="22"/>
          <w:szCs w:val="22"/>
        </w:rPr>
      </w:pPr>
    </w:p>
    <w:p w14:paraId="0E279E22" w14:textId="77777777" w:rsidR="00AA3C42" w:rsidRPr="00342F95" w:rsidRDefault="00AA3C42" w:rsidP="00AA3C42">
      <w:pPr>
        <w:pStyle w:val="Paragrafoelenco"/>
        <w:numPr>
          <w:ilvl w:val="3"/>
          <w:numId w:val="17"/>
        </w:numPr>
        <w:rPr>
          <w:sz w:val="22"/>
          <w:szCs w:val="22"/>
        </w:rPr>
      </w:pPr>
      <w:r w:rsidRPr="00342F95">
        <w:rPr>
          <w:i/>
          <w:sz w:val="22"/>
          <w:szCs w:val="22"/>
        </w:rPr>
        <w:lastRenderedPageBreak/>
        <w:t>Corte Costituzionale, il ruolo innovativo della presidenza di Marta Cartabia</w:t>
      </w:r>
      <w:r w:rsidRPr="00342F95">
        <w:rPr>
          <w:sz w:val="22"/>
          <w:szCs w:val="22"/>
        </w:rPr>
        <w:t xml:space="preserve"> (</w:t>
      </w:r>
      <w:proofErr w:type="spellStart"/>
      <w:r w:rsidRPr="00342F95">
        <w:rPr>
          <w:sz w:val="22"/>
          <w:szCs w:val="22"/>
        </w:rPr>
        <w:t>Constitutional</w:t>
      </w:r>
      <w:proofErr w:type="spellEnd"/>
      <w:r w:rsidRPr="00342F95">
        <w:rPr>
          <w:sz w:val="22"/>
          <w:szCs w:val="22"/>
        </w:rPr>
        <w:t xml:space="preserve"> Court, the innovative </w:t>
      </w:r>
      <w:proofErr w:type="spellStart"/>
      <w:r w:rsidRPr="00342F95">
        <w:rPr>
          <w:sz w:val="22"/>
          <w:szCs w:val="22"/>
        </w:rPr>
        <w:t>role</w:t>
      </w:r>
      <w:proofErr w:type="spellEnd"/>
      <w:r w:rsidRPr="00342F95">
        <w:rPr>
          <w:sz w:val="22"/>
          <w:szCs w:val="22"/>
        </w:rPr>
        <w:t xml:space="preserve"> in the Marta </w:t>
      </w:r>
      <w:proofErr w:type="spellStart"/>
      <w:r w:rsidRPr="00342F95">
        <w:rPr>
          <w:sz w:val="22"/>
          <w:szCs w:val="22"/>
        </w:rPr>
        <w:t>Cartabia’s</w:t>
      </w:r>
      <w:proofErr w:type="spellEnd"/>
      <w:r w:rsidRPr="00342F95">
        <w:rPr>
          <w:sz w:val="22"/>
          <w:szCs w:val="22"/>
        </w:rPr>
        <w:t xml:space="preserve"> </w:t>
      </w:r>
      <w:proofErr w:type="spellStart"/>
      <w:r w:rsidRPr="00342F95">
        <w:rPr>
          <w:sz w:val="22"/>
          <w:szCs w:val="22"/>
        </w:rPr>
        <w:t>Presidency</w:t>
      </w:r>
      <w:proofErr w:type="spellEnd"/>
      <w:r w:rsidRPr="00342F95">
        <w:rPr>
          <w:sz w:val="22"/>
          <w:szCs w:val="22"/>
        </w:rPr>
        <w:t>), Il Sole 24 Ore, 15-09-2020</w:t>
      </w:r>
    </w:p>
    <w:p w14:paraId="20EA2C5C" w14:textId="77777777" w:rsidR="00AA3C42" w:rsidRPr="00342F95" w:rsidRDefault="00AA3C42" w:rsidP="00AA3C42">
      <w:pPr>
        <w:pStyle w:val="Paragrafoelenco"/>
        <w:ind w:left="502"/>
        <w:rPr>
          <w:i/>
          <w:sz w:val="22"/>
          <w:szCs w:val="22"/>
        </w:rPr>
      </w:pPr>
    </w:p>
    <w:p w14:paraId="52B48D21" w14:textId="77777777" w:rsidR="00AA3C42" w:rsidRPr="00342F95" w:rsidRDefault="00AA3C42" w:rsidP="00AA3C42">
      <w:pPr>
        <w:pStyle w:val="Paragrafoelenco"/>
        <w:numPr>
          <w:ilvl w:val="3"/>
          <w:numId w:val="17"/>
        </w:numPr>
        <w:rPr>
          <w:sz w:val="22"/>
          <w:szCs w:val="22"/>
        </w:rPr>
      </w:pPr>
      <w:r w:rsidRPr="00342F95">
        <w:rPr>
          <w:sz w:val="22"/>
          <w:szCs w:val="22"/>
        </w:rPr>
        <w:t xml:space="preserve">(With F. Resta), </w:t>
      </w:r>
      <w:r w:rsidRPr="00342F95">
        <w:rPr>
          <w:i/>
          <w:sz w:val="22"/>
          <w:szCs w:val="22"/>
        </w:rPr>
        <w:t>Dati personali, perché la Corte di Giustizia ha annullato il «Privacy Shield»</w:t>
      </w:r>
      <w:r w:rsidRPr="00342F95">
        <w:rPr>
          <w:sz w:val="22"/>
          <w:szCs w:val="22"/>
        </w:rPr>
        <w:t xml:space="preserve"> (Personal Data, </w:t>
      </w:r>
      <w:proofErr w:type="spellStart"/>
      <w:r w:rsidRPr="00342F95">
        <w:rPr>
          <w:sz w:val="22"/>
          <w:szCs w:val="22"/>
        </w:rPr>
        <w:t>why</w:t>
      </w:r>
      <w:proofErr w:type="spellEnd"/>
      <w:r w:rsidRPr="00342F95">
        <w:rPr>
          <w:sz w:val="22"/>
          <w:szCs w:val="22"/>
        </w:rPr>
        <w:t xml:space="preserve"> the </w:t>
      </w:r>
      <w:proofErr w:type="spellStart"/>
      <w:r w:rsidRPr="00342F95">
        <w:rPr>
          <w:sz w:val="22"/>
          <w:szCs w:val="22"/>
        </w:rPr>
        <w:t>European</w:t>
      </w:r>
      <w:proofErr w:type="spellEnd"/>
      <w:r w:rsidRPr="00342F95">
        <w:rPr>
          <w:sz w:val="22"/>
          <w:szCs w:val="22"/>
        </w:rPr>
        <w:t xml:space="preserve"> Court of Justice </w:t>
      </w:r>
      <w:proofErr w:type="spellStart"/>
      <w:r w:rsidRPr="00342F95">
        <w:rPr>
          <w:sz w:val="22"/>
          <w:szCs w:val="22"/>
        </w:rPr>
        <w:t>has</w:t>
      </w:r>
      <w:proofErr w:type="spellEnd"/>
      <w:r w:rsidRPr="00342F95">
        <w:rPr>
          <w:sz w:val="22"/>
          <w:szCs w:val="22"/>
        </w:rPr>
        <w:t xml:space="preserve"> </w:t>
      </w:r>
      <w:proofErr w:type="spellStart"/>
      <w:r w:rsidRPr="00342F95">
        <w:rPr>
          <w:sz w:val="22"/>
          <w:szCs w:val="22"/>
        </w:rPr>
        <w:t>annulled</w:t>
      </w:r>
      <w:proofErr w:type="spellEnd"/>
      <w:r w:rsidRPr="00342F95">
        <w:rPr>
          <w:sz w:val="22"/>
          <w:szCs w:val="22"/>
        </w:rPr>
        <w:t xml:space="preserve"> the Privacy Shield, in </w:t>
      </w:r>
      <w:proofErr w:type="spellStart"/>
      <w:r w:rsidRPr="00342F95">
        <w:rPr>
          <w:sz w:val="22"/>
          <w:szCs w:val="22"/>
        </w:rPr>
        <w:t>Italian</w:t>
      </w:r>
      <w:proofErr w:type="spellEnd"/>
      <w:r w:rsidRPr="00342F95">
        <w:rPr>
          <w:sz w:val="22"/>
          <w:szCs w:val="22"/>
        </w:rPr>
        <w:t>), Il Sole 24 Ore, 24-07-2020</w:t>
      </w:r>
    </w:p>
    <w:p w14:paraId="7396FE4E" w14:textId="77777777" w:rsidR="00AA3C42" w:rsidRPr="00342F95" w:rsidRDefault="00AA3C42" w:rsidP="00AA3C42">
      <w:pPr>
        <w:pStyle w:val="Paragrafoelenco"/>
        <w:ind w:left="502"/>
        <w:rPr>
          <w:i/>
          <w:sz w:val="22"/>
          <w:szCs w:val="22"/>
        </w:rPr>
      </w:pPr>
    </w:p>
    <w:p w14:paraId="02A6F5F1" w14:textId="77777777" w:rsidR="00AA3C42" w:rsidRPr="00342F95" w:rsidRDefault="00AA3C42" w:rsidP="00AA3C42">
      <w:pPr>
        <w:pStyle w:val="Paragrafoelenco"/>
        <w:numPr>
          <w:ilvl w:val="3"/>
          <w:numId w:val="17"/>
        </w:numPr>
        <w:rPr>
          <w:sz w:val="22"/>
          <w:szCs w:val="22"/>
        </w:rPr>
      </w:pPr>
      <w:r w:rsidRPr="00342F95">
        <w:rPr>
          <w:i/>
          <w:sz w:val="22"/>
          <w:szCs w:val="22"/>
        </w:rPr>
        <w:t xml:space="preserve">Così l’Europa veglia sui diritti fondamentali (In </w:t>
      </w:r>
      <w:proofErr w:type="spellStart"/>
      <w:r w:rsidRPr="00342F95">
        <w:rPr>
          <w:i/>
          <w:sz w:val="22"/>
          <w:szCs w:val="22"/>
        </w:rPr>
        <w:t>this</w:t>
      </w:r>
      <w:proofErr w:type="spellEnd"/>
      <w:r w:rsidRPr="00342F95">
        <w:rPr>
          <w:i/>
          <w:sz w:val="22"/>
          <w:szCs w:val="22"/>
        </w:rPr>
        <w:t xml:space="preserve"> way, Europe </w:t>
      </w:r>
      <w:proofErr w:type="spellStart"/>
      <w:r w:rsidRPr="00342F95">
        <w:rPr>
          <w:i/>
          <w:sz w:val="22"/>
          <w:szCs w:val="22"/>
        </w:rPr>
        <w:t>watches</w:t>
      </w:r>
      <w:proofErr w:type="spellEnd"/>
      <w:r w:rsidRPr="00342F95">
        <w:rPr>
          <w:i/>
          <w:sz w:val="22"/>
          <w:szCs w:val="22"/>
        </w:rPr>
        <w:t xml:space="preserve"> over </w:t>
      </w:r>
      <w:proofErr w:type="spellStart"/>
      <w:r w:rsidRPr="00342F95">
        <w:rPr>
          <w:i/>
          <w:sz w:val="22"/>
          <w:szCs w:val="22"/>
        </w:rPr>
        <w:t>fundamental</w:t>
      </w:r>
      <w:proofErr w:type="spellEnd"/>
      <w:r w:rsidRPr="00342F95">
        <w:rPr>
          <w:i/>
          <w:sz w:val="22"/>
          <w:szCs w:val="22"/>
        </w:rPr>
        <w:t xml:space="preserve"> </w:t>
      </w:r>
      <w:proofErr w:type="spellStart"/>
      <w:r w:rsidRPr="00342F95">
        <w:rPr>
          <w:i/>
          <w:sz w:val="22"/>
          <w:szCs w:val="22"/>
        </w:rPr>
        <w:t>rights</w:t>
      </w:r>
      <w:proofErr w:type="spellEnd"/>
      <w:r w:rsidRPr="00342F95">
        <w:rPr>
          <w:i/>
          <w:sz w:val="22"/>
          <w:szCs w:val="22"/>
        </w:rPr>
        <w:t>,</w:t>
      </w:r>
      <w:r w:rsidRPr="00342F95">
        <w:rPr>
          <w:sz w:val="22"/>
          <w:szCs w:val="22"/>
        </w:rPr>
        <w:t xml:space="preserve"> in </w:t>
      </w:r>
      <w:proofErr w:type="spellStart"/>
      <w:r w:rsidRPr="00342F95">
        <w:rPr>
          <w:sz w:val="22"/>
          <w:szCs w:val="22"/>
        </w:rPr>
        <w:t>Italian</w:t>
      </w:r>
      <w:proofErr w:type="spellEnd"/>
      <w:r w:rsidRPr="00342F95">
        <w:rPr>
          <w:sz w:val="22"/>
          <w:szCs w:val="22"/>
        </w:rPr>
        <w:t>), Il Sole 24 Ore, 13-7-2020</w:t>
      </w:r>
    </w:p>
    <w:p w14:paraId="5A35DEEA" w14:textId="77777777" w:rsidR="00AA3C42" w:rsidRPr="00342F95" w:rsidRDefault="00AA3C42" w:rsidP="00AA3C42">
      <w:pPr>
        <w:pStyle w:val="Paragrafoelenco"/>
        <w:ind w:left="502"/>
        <w:rPr>
          <w:i/>
          <w:sz w:val="22"/>
          <w:szCs w:val="22"/>
        </w:rPr>
      </w:pPr>
    </w:p>
    <w:p w14:paraId="5FB591F9"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Pitruzzella), </w:t>
      </w:r>
      <w:r w:rsidRPr="00342F95">
        <w:rPr>
          <w:i/>
          <w:sz w:val="22"/>
          <w:szCs w:val="22"/>
        </w:rPr>
        <w:t xml:space="preserve">La via europea tra libertà e </w:t>
      </w:r>
      <w:proofErr w:type="spellStart"/>
      <w:r w:rsidRPr="00342F95">
        <w:rPr>
          <w:i/>
          <w:sz w:val="22"/>
          <w:szCs w:val="22"/>
        </w:rPr>
        <w:t>solidarieta</w:t>
      </w:r>
      <w:proofErr w:type="spellEnd"/>
      <w:r w:rsidRPr="00342F95">
        <w:rPr>
          <w:i/>
          <w:sz w:val="22"/>
          <w:szCs w:val="22"/>
        </w:rPr>
        <w:t>̀</w:t>
      </w:r>
      <w:r w:rsidRPr="00342F95">
        <w:rPr>
          <w:sz w:val="22"/>
          <w:szCs w:val="22"/>
        </w:rPr>
        <w:t xml:space="preserve"> (The </w:t>
      </w:r>
      <w:proofErr w:type="spellStart"/>
      <w:r w:rsidRPr="00342F95">
        <w:rPr>
          <w:sz w:val="22"/>
          <w:szCs w:val="22"/>
        </w:rPr>
        <w:t>European</w:t>
      </w:r>
      <w:proofErr w:type="spellEnd"/>
      <w:r w:rsidRPr="00342F95">
        <w:rPr>
          <w:sz w:val="22"/>
          <w:szCs w:val="22"/>
        </w:rPr>
        <w:t xml:space="preserve"> road </w:t>
      </w:r>
      <w:proofErr w:type="spellStart"/>
      <w:r w:rsidRPr="00342F95">
        <w:rPr>
          <w:sz w:val="22"/>
          <w:szCs w:val="22"/>
        </w:rPr>
        <w:t>between</w:t>
      </w:r>
      <w:proofErr w:type="spellEnd"/>
      <w:r w:rsidRPr="00342F95">
        <w:rPr>
          <w:sz w:val="22"/>
          <w:szCs w:val="22"/>
        </w:rPr>
        <w:t xml:space="preserve"> liberty and </w:t>
      </w:r>
      <w:proofErr w:type="spellStart"/>
      <w:r w:rsidRPr="00342F95">
        <w:rPr>
          <w:sz w:val="22"/>
          <w:szCs w:val="22"/>
        </w:rPr>
        <w:t>solidarity</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28-4-2020</w:t>
      </w:r>
    </w:p>
    <w:p w14:paraId="53ADDB91" w14:textId="77777777" w:rsidR="00AA3C42" w:rsidRPr="00342F95" w:rsidRDefault="00AA3C42" w:rsidP="00AA3C42">
      <w:pPr>
        <w:pStyle w:val="Paragrafoelenco"/>
        <w:ind w:left="502"/>
        <w:rPr>
          <w:i/>
          <w:sz w:val="22"/>
          <w:szCs w:val="22"/>
        </w:rPr>
      </w:pPr>
    </w:p>
    <w:p w14:paraId="4FCD28E9" w14:textId="7F902130" w:rsidR="00AA3C42" w:rsidRPr="00342F95" w:rsidRDefault="00AA3C42" w:rsidP="00AA3C42">
      <w:pPr>
        <w:pStyle w:val="Paragrafoelenco"/>
        <w:numPr>
          <w:ilvl w:val="3"/>
          <w:numId w:val="17"/>
        </w:numPr>
        <w:rPr>
          <w:sz w:val="22"/>
          <w:szCs w:val="22"/>
        </w:rPr>
      </w:pPr>
      <w:r w:rsidRPr="00342F95">
        <w:rPr>
          <w:sz w:val="22"/>
          <w:szCs w:val="22"/>
        </w:rPr>
        <w:t xml:space="preserve">(With M. </w:t>
      </w:r>
      <w:proofErr w:type="spellStart"/>
      <w:r w:rsidRPr="00342F95">
        <w:rPr>
          <w:sz w:val="22"/>
          <w:szCs w:val="22"/>
        </w:rPr>
        <w:t>Ienca</w:t>
      </w:r>
      <w:proofErr w:type="spellEnd"/>
      <w:r w:rsidRPr="00342F95">
        <w:rPr>
          <w:sz w:val="22"/>
          <w:szCs w:val="22"/>
        </w:rPr>
        <w:t xml:space="preserve">), </w:t>
      </w:r>
      <w:r w:rsidRPr="00342F95">
        <w:rPr>
          <w:i/>
          <w:sz w:val="22"/>
          <w:szCs w:val="22"/>
        </w:rPr>
        <w:t>Decalogo per l’utilizzo responsabile delle app di tracciamento del virus</w:t>
      </w:r>
    </w:p>
    <w:p w14:paraId="5756389B" w14:textId="77777777" w:rsidR="00AA3C42" w:rsidRPr="00342F95" w:rsidRDefault="00AA3C42" w:rsidP="00AA3C42">
      <w:pPr>
        <w:rPr>
          <w:sz w:val="22"/>
          <w:szCs w:val="22"/>
        </w:rPr>
      </w:pPr>
    </w:p>
    <w:p w14:paraId="0CA74751" w14:textId="77777777" w:rsidR="00AA3C42" w:rsidRPr="00342F95" w:rsidRDefault="00AA3C42" w:rsidP="00AA3C42">
      <w:pPr>
        <w:pStyle w:val="Paragrafoelenco"/>
        <w:numPr>
          <w:ilvl w:val="3"/>
          <w:numId w:val="17"/>
        </w:numPr>
        <w:rPr>
          <w:sz w:val="22"/>
          <w:szCs w:val="22"/>
          <w:lang w:val="en-US"/>
        </w:rPr>
      </w:pPr>
      <w:r w:rsidRPr="00342F95">
        <w:rPr>
          <w:sz w:val="22"/>
          <w:szCs w:val="22"/>
          <w:lang w:val="en-US"/>
        </w:rPr>
        <w:t>(Decalogue for the responsible use of virus tracing apps, in Italian), Il Sole 24 Ore, 12-4-2020</w:t>
      </w:r>
    </w:p>
    <w:p w14:paraId="0867ABA5" w14:textId="77777777" w:rsidR="00AA3C42" w:rsidRPr="00342F95" w:rsidRDefault="00AA3C42" w:rsidP="00AA3C42">
      <w:pPr>
        <w:pStyle w:val="Paragrafoelenco"/>
        <w:ind w:left="502"/>
        <w:rPr>
          <w:sz w:val="22"/>
          <w:szCs w:val="22"/>
          <w:lang w:val="en-US"/>
        </w:rPr>
      </w:pPr>
    </w:p>
    <w:p w14:paraId="0C309BC8" w14:textId="77777777" w:rsidR="00AA3C42" w:rsidRPr="00342F95" w:rsidRDefault="00AA3C42" w:rsidP="00AA3C42">
      <w:pPr>
        <w:pStyle w:val="Paragrafoelenco"/>
        <w:numPr>
          <w:ilvl w:val="3"/>
          <w:numId w:val="17"/>
        </w:numPr>
        <w:rPr>
          <w:sz w:val="22"/>
          <w:szCs w:val="22"/>
        </w:rPr>
      </w:pPr>
      <w:r w:rsidRPr="00342F95">
        <w:rPr>
          <w:i/>
          <w:sz w:val="22"/>
          <w:szCs w:val="22"/>
        </w:rPr>
        <w:t xml:space="preserve">Un nuovo umanesimo digitale per piattaforme più </w:t>
      </w:r>
      <w:proofErr w:type="spellStart"/>
      <w:r w:rsidRPr="00342F95">
        <w:rPr>
          <w:i/>
          <w:sz w:val="22"/>
          <w:szCs w:val="22"/>
        </w:rPr>
        <w:t>trasparency</w:t>
      </w:r>
      <w:proofErr w:type="spellEnd"/>
      <w:r w:rsidRPr="00342F95">
        <w:rPr>
          <w:sz w:val="22"/>
          <w:szCs w:val="22"/>
        </w:rPr>
        <w:t xml:space="preserve"> (A new </w:t>
      </w:r>
      <w:proofErr w:type="spellStart"/>
      <w:r w:rsidRPr="00342F95">
        <w:rPr>
          <w:sz w:val="22"/>
          <w:szCs w:val="22"/>
        </w:rPr>
        <w:t>digital</w:t>
      </w:r>
      <w:proofErr w:type="spellEnd"/>
      <w:r w:rsidRPr="00342F95">
        <w:rPr>
          <w:sz w:val="22"/>
          <w:szCs w:val="22"/>
        </w:rPr>
        <w:t xml:space="preserve"> </w:t>
      </w:r>
      <w:proofErr w:type="spellStart"/>
      <w:r w:rsidRPr="00342F95">
        <w:rPr>
          <w:sz w:val="22"/>
          <w:szCs w:val="22"/>
        </w:rPr>
        <w:t>humanism</w:t>
      </w:r>
      <w:proofErr w:type="spellEnd"/>
      <w:r w:rsidRPr="00342F95">
        <w:rPr>
          <w:sz w:val="22"/>
          <w:szCs w:val="22"/>
        </w:rPr>
        <w:t xml:space="preserve"> for more </w:t>
      </w:r>
      <w:proofErr w:type="spellStart"/>
      <w:r w:rsidRPr="00342F95">
        <w:rPr>
          <w:sz w:val="22"/>
          <w:szCs w:val="22"/>
        </w:rPr>
        <w:t>transparent</w:t>
      </w:r>
      <w:proofErr w:type="spellEnd"/>
      <w:r w:rsidRPr="00342F95">
        <w:rPr>
          <w:sz w:val="22"/>
          <w:szCs w:val="22"/>
        </w:rPr>
        <w:t xml:space="preserve"> </w:t>
      </w:r>
      <w:proofErr w:type="spellStart"/>
      <w:r w:rsidRPr="00342F95">
        <w:rPr>
          <w:sz w:val="22"/>
          <w:szCs w:val="22"/>
        </w:rPr>
        <w:t>platforms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10-4-2020</w:t>
      </w:r>
    </w:p>
    <w:p w14:paraId="3FD4FC08" w14:textId="77777777" w:rsidR="00AA3C42" w:rsidRPr="00342F95" w:rsidRDefault="00AA3C42" w:rsidP="00AA3C42">
      <w:pPr>
        <w:pStyle w:val="Paragrafoelenco"/>
        <w:ind w:left="502"/>
        <w:rPr>
          <w:sz w:val="22"/>
          <w:szCs w:val="22"/>
        </w:rPr>
      </w:pPr>
    </w:p>
    <w:p w14:paraId="68D59778" w14:textId="77777777" w:rsidR="00AA3C42" w:rsidRPr="00342F95" w:rsidRDefault="00AA3C42" w:rsidP="00AA3C42">
      <w:pPr>
        <w:pStyle w:val="Paragrafoelenco"/>
        <w:numPr>
          <w:ilvl w:val="3"/>
          <w:numId w:val="17"/>
        </w:numPr>
        <w:rPr>
          <w:sz w:val="22"/>
          <w:szCs w:val="22"/>
          <w:lang w:val="en-US"/>
        </w:rPr>
      </w:pPr>
      <w:r w:rsidRPr="00342F95">
        <w:rPr>
          <w:sz w:val="22"/>
          <w:szCs w:val="22"/>
        </w:rPr>
        <w:t xml:space="preserve">(With G. De Gregorio), </w:t>
      </w:r>
      <w:r w:rsidRPr="00342F95">
        <w:rPr>
          <w:i/>
          <w:sz w:val="22"/>
          <w:szCs w:val="22"/>
        </w:rPr>
        <w:t xml:space="preserve">Privacy: fin dove </w:t>
      </w:r>
      <w:proofErr w:type="spellStart"/>
      <w:r w:rsidRPr="00342F95">
        <w:rPr>
          <w:i/>
          <w:sz w:val="22"/>
          <w:szCs w:val="22"/>
        </w:rPr>
        <w:t>puo</w:t>
      </w:r>
      <w:proofErr w:type="spellEnd"/>
      <w:r w:rsidRPr="00342F95">
        <w:rPr>
          <w:i/>
          <w:sz w:val="22"/>
          <w:szCs w:val="22"/>
        </w:rPr>
        <w:t xml:space="preserve">̀ spingersi il tracciamento degli smartphone? </w:t>
      </w:r>
      <w:r w:rsidRPr="00342F95">
        <w:rPr>
          <w:sz w:val="22"/>
          <w:szCs w:val="22"/>
          <w:lang w:val="en-US"/>
        </w:rPr>
        <w:t xml:space="preserve">(Privacy: how far can </w:t>
      </w:r>
      <w:proofErr w:type="spellStart"/>
      <w:r w:rsidRPr="00342F95">
        <w:rPr>
          <w:sz w:val="22"/>
          <w:szCs w:val="22"/>
          <w:lang w:val="en-US"/>
        </w:rPr>
        <w:t>smarphone</w:t>
      </w:r>
      <w:proofErr w:type="spellEnd"/>
      <w:r w:rsidRPr="00342F95">
        <w:rPr>
          <w:sz w:val="22"/>
          <w:szCs w:val="22"/>
          <w:lang w:val="en-US"/>
        </w:rPr>
        <w:t xml:space="preserve"> tracing extend?, in Italian), Il Sole 24 Ore, 19-3-2020</w:t>
      </w:r>
    </w:p>
    <w:p w14:paraId="6520CB41" w14:textId="77777777" w:rsidR="00AA3C42" w:rsidRPr="00342F95" w:rsidRDefault="00AA3C42" w:rsidP="00AA3C42">
      <w:pPr>
        <w:pStyle w:val="Paragrafoelenco"/>
        <w:ind w:left="502"/>
        <w:rPr>
          <w:i/>
          <w:sz w:val="22"/>
          <w:szCs w:val="22"/>
          <w:lang w:val="en-US"/>
        </w:rPr>
      </w:pPr>
    </w:p>
    <w:p w14:paraId="362275B3" w14:textId="77777777" w:rsidR="00AA3C42" w:rsidRPr="00342F95" w:rsidRDefault="00AA3C42" w:rsidP="00AA3C42">
      <w:pPr>
        <w:pStyle w:val="Paragrafoelenco"/>
        <w:numPr>
          <w:ilvl w:val="3"/>
          <w:numId w:val="17"/>
        </w:numPr>
        <w:rPr>
          <w:sz w:val="22"/>
          <w:szCs w:val="22"/>
        </w:rPr>
      </w:pPr>
      <w:r w:rsidRPr="00342F95">
        <w:rPr>
          <w:sz w:val="22"/>
          <w:szCs w:val="22"/>
        </w:rPr>
        <w:t>N</w:t>
      </w:r>
      <w:r w:rsidRPr="00342F95">
        <w:rPr>
          <w:i/>
          <w:sz w:val="22"/>
          <w:szCs w:val="22"/>
        </w:rPr>
        <w:t>essuno si salva da solo: l’eco della Costituzione nelle parole di Mattarella</w:t>
      </w:r>
      <w:r w:rsidRPr="00342F95">
        <w:rPr>
          <w:sz w:val="22"/>
          <w:szCs w:val="22"/>
        </w:rPr>
        <w:t xml:space="preserve"> (</w:t>
      </w:r>
      <w:proofErr w:type="spellStart"/>
      <w:r w:rsidRPr="00342F95">
        <w:rPr>
          <w:sz w:val="22"/>
          <w:szCs w:val="22"/>
        </w:rPr>
        <w:t>Nobody</w:t>
      </w:r>
      <w:proofErr w:type="spellEnd"/>
      <w:r w:rsidRPr="00342F95">
        <w:rPr>
          <w:sz w:val="22"/>
          <w:szCs w:val="22"/>
        </w:rPr>
        <w:t xml:space="preserve"> </w:t>
      </w:r>
      <w:proofErr w:type="spellStart"/>
      <w:r w:rsidRPr="00342F95">
        <w:rPr>
          <w:sz w:val="22"/>
          <w:szCs w:val="22"/>
        </w:rPr>
        <w:t>saves</w:t>
      </w:r>
      <w:proofErr w:type="spellEnd"/>
      <w:r w:rsidRPr="00342F95">
        <w:rPr>
          <w:sz w:val="22"/>
          <w:szCs w:val="22"/>
        </w:rPr>
        <w:t xml:space="preserve"> </w:t>
      </w:r>
      <w:proofErr w:type="spellStart"/>
      <w:r w:rsidRPr="00342F95">
        <w:rPr>
          <w:sz w:val="22"/>
          <w:szCs w:val="22"/>
        </w:rPr>
        <w:t>himself</w:t>
      </w:r>
      <w:proofErr w:type="spellEnd"/>
      <w:r w:rsidRPr="00342F95">
        <w:rPr>
          <w:sz w:val="22"/>
          <w:szCs w:val="22"/>
        </w:rPr>
        <w:t xml:space="preserve">: the </w:t>
      </w:r>
      <w:proofErr w:type="spellStart"/>
      <w:r w:rsidRPr="00342F95">
        <w:rPr>
          <w:sz w:val="22"/>
          <w:szCs w:val="22"/>
        </w:rPr>
        <w:t>echo</w:t>
      </w:r>
      <w:proofErr w:type="spellEnd"/>
      <w:r w:rsidRPr="00342F95">
        <w:rPr>
          <w:sz w:val="22"/>
          <w:szCs w:val="22"/>
        </w:rPr>
        <w:t xml:space="preserve"> of the </w:t>
      </w:r>
      <w:proofErr w:type="spellStart"/>
      <w:r w:rsidRPr="00342F95">
        <w:rPr>
          <w:sz w:val="22"/>
          <w:szCs w:val="22"/>
        </w:rPr>
        <w:t>Constitution</w:t>
      </w:r>
      <w:proofErr w:type="spellEnd"/>
      <w:r w:rsidRPr="00342F95">
        <w:rPr>
          <w:sz w:val="22"/>
          <w:szCs w:val="22"/>
        </w:rPr>
        <w:t xml:space="preserve"> in the </w:t>
      </w:r>
      <w:proofErr w:type="spellStart"/>
      <w:r w:rsidRPr="00342F95">
        <w:rPr>
          <w:sz w:val="22"/>
          <w:szCs w:val="22"/>
        </w:rPr>
        <w:t>Mattarella’s</w:t>
      </w:r>
      <w:proofErr w:type="spellEnd"/>
      <w:r w:rsidRPr="00342F95">
        <w:rPr>
          <w:sz w:val="22"/>
          <w:szCs w:val="22"/>
        </w:rPr>
        <w:t xml:space="preserve"> words, in </w:t>
      </w:r>
      <w:proofErr w:type="spellStart"/>
      <w:r w:rsidRPr="00342F95">
        <w:rPr>
          <w:sz w:val="22"/>
          <w:szCs w:val="22"/>
        </w:rPr>
        <w:t>Italian</w:t>
      </w:r>
      <w:proofErr w:type="spellEnd"/>
      <w:r w:rsidRPr="00342F95">
        <w:rPr>
          <w:sz w:val="22"/>
          <w:szCs w:val="22"/>
        </w:rPr>
        <w:t>), Il Sole 24 Ore, 13-3-2020</w:t>
      </w:r>
    </w:p>
    <w:p w14:paraId="630A1BE2" w14:textId="77777777" w:rsidR="00AA3C42" w:rsidRPr="00342F95" w:rsidRDefault="00AA3C42" w:rsidP="00AA3C42">
      <w:pPr>
        <w:pStyle w:val="Paragrafoelenco"/>
        <w:ind w:left="502"/>
        <w:rPr>
          <w:sz w:val="22"/>
          <w:szCs w:val="22"/>
        </w:rPr>
      </w:pPr>
    </w:p>
    <w:p w14:paraId="15DC8E5D" w14:textId="77777777" w:rsidR="00AA3C42" w:rsidRPr="00342F95" w:rsidRDefault="00AA3C42" w:rsidP="00AA3C42">
      <w:pPr>
        <w:pStyle w:val="Paragrafoelenco"/>
        <w:numPr>
          <w:ilvl w:val="3"/>
          <w:numId w:val="17"/>
        </w:numPr>
        <w:rPr>
          <w:sz w:val="22"/>
          <w:szCs w:val="22"/>
        </w:rPr>
      </w:pPr>
      <w:r w:rsidRPr="00342F95">
        <w:rPr>
          <w:i/>
          <w:sz w:val="22"/>
          <w:szCs w:val="22"/>
        </w:rPr>
        <w:t xml:space="preserve">La sfida degli </w:t>
      </w:r>
      <w:proofErr w:type="spellStart"/>
      <w:r w:rsidRPr="00342F95">
        <w:rPr>
          <w:i/>
          <w:sz w:val="22"/>
          <w:szCs w:val="22"/>
        </w:rPr>
        <w:t>algorithmi</w:t>
      </w:r>
      <w:proofErr w:type="spellEnd"/>
      <w:r w:rsidRPr="00342F95">
        <w:rPr>
          <w:i/>
          <w:sz w:val="22"/>
          <w:szCs w:val="22"/>
        </w:rPr>
        <w:t xml:space="preserve"> va affrontata secondo la Costituzione (</w:t>
      </w:r>
      <w:r w:rsidRPr="00342F95">
        <w:rPr>
          <w:sz w:val="22"/>
          <w:szCs w:val="22"/>
        </w:rPr>
        <w:t xml:space="preserve">The Challenges of </w:t>
      </w:r>
      <w:proofErr w:type="spellStart"/>
      <w:r w:rsidRPr="00342F95">
        <w:rPr>
          <w:sz w:val="22"/>
          <w:szCs w:val="22"/>
        </w:rPr>
        <w:t>Algorithms</w:t>
      </w:r>
      <w:proofErr w:type="spellEnd"/>
      <w:r w:rsidRPr="00342F95">
        <w:rPr>
          <w:sz w:val="22"/>
          <w:szCs w:val="22"/>
        </w:rPr>
        <w:t xml:space="preserve"> </w:t>
      </w:r>
      <w:proofErr w:type="spellStart"/>
      <w:r w:rsidRPr="00342F95">
        <w:rPr>
          <w:sz w:val="22"/>
          <w:szCs w:val="22"/>
        </w:rPr>
        <w:t>should</w:t>
      </w:r>
      <w:proofErr w:type="spellEnd"/>
      <w:r w:rsidRPr="00342F95">
        <w:rPr>
          <w:sz w:val="22"/>
          <w:szCs w:val="22"/>
        </w:rPr>
        <w:t xml:space="preserve"> be </w:t>
      </w:r>
      <w:proofErr w:type="spellStart"/>
      <w:r w:rsidRPr="00342F95">
        <w:rPr>
          <w:sz w:val="22"/>
          <w:szCs w:val="22"/>
        </w:rPr>
        <w:t>addressed</w:t>
      </w:r>
      <w:proofErr w:type="spellEnd"/>
      <w:r w:rsidRPr="00342F95">
        <w:rPr>
          <w:sz w:val="22"/>
          <w:szCs w:val="22"/>
        </w:rPr>
        <w:t xml:space="preserve"> </w:t>
      </w:r>
      <w:proofErr w:type="spellStart"/>
      <w:r w:rsidRPr="00342F95">
        <w:rPr>
          <w:sz w:val="22"/>
          <w:szCs w:val="22"/>
        </w:rPr>
        <w:t>according</w:t>
      </w:r>
      <w:proofErr w:type="spellEnd"/>
      <w:r w:rsidRPr="00342F95">
        <w:rPr>
          <w:sz w:val="22"/>
          <w:szCs w:val="22"/>
        </w:rPr>
        <w:t xml:space="preserve"> to the </w:t>
      </w:r>
      <w:proofErr w:type="spellStart"/>
      <w:r w:rsidRPr="00342F95">
        <w:rPr>
          <w:sz w:val="22"/>
          <w:szCs w:val="22"/>
        </w:rPr>
        <w:t>Constitution</w:t>
      </w:r>
      <w:proofErr w:type="spellEnd"/>
      <w:r w:rsidRPr="00342F95">
        <w:rPr>
          <w:sz w:val="22"/>
          <w:szCs w:val="22"/>
        </w:rPr>
        <w:t>), Il Sole 24 Ore, 05-3-2020</w:t>
      </w:r>
    </w:p>
    <w:p w14:paraId="494E306B" w14:textId="77777777" w:rsidR="00AA3C42" w:rsidRPr="00342F95" w:rsidRDefault="00AA3C42" w:rsidP="00AA3C42">
      <w:pPr>
        <w:pStyle w:val="Paragrafoelenco"/>
        <w:ind w:left="502"/>
        <w:rPr>
          <w:i/>
          <w:sz w:val="22"/>
          <w:szCs w:val="22"/>
        </w:rPr>
      </w:pPr>
    </w:p>
    <w:p w14:paraId="57A46045" w14:textId="77777777" w:rsidR="00AA3C42" w:rsidRPr="00342F95" w:rsidRDefault="00AA3C42" w:rsidP="00AA3C42">
      <w:pPr>
        <w:pStyle w:val="Paragrafoelenco"/>
        <w:numPr>
          <w:ilvl w:val="3"/>
          <w:numId w:val="17"/>
        </w:numPr>
        <w:rPr>
          <w:sz w:val="22"/>
          <w:szCs w:val="22"/>
        </w:rPr>
      </w:pPr>
      <w:r w:rsidRPr="00342F95">
        <w:rPr>
          <w:i/>
          <w:sz w:val="22"/>
          <w:szCs w:val="22"/>
        </w:rPr>
        <w:t>Sul digitale si cerca un linguaggio comune tra Italia e Ue</w:t>
      </w:r>
      <w:r w:rsidRPr="00342F95">
        <w:rPr>
          <w:sz w:val="22"/>
          <w:szCs w:val="22"/>
        </w:rPr>
        <w:t xml:space="preserve"> (</w:t>
      </w:r>
      <w:proofErr w:type="spellStart"/>
      <w:r w:rsidRPr="00342F95">
        <w:rPr>
          <w:sz w:val="22"/>
          <w:szCs w:val="22"/>
        </w:rPr>
        <w:t>Searching</w:t>
      </w:r>
      <w:proofErr w:type="spellEnd"/>
      <w:r w:rsidRPr="00342F95">
        <w:rPr>
          <w:sz w:val="22"/>
          <w:szCs w:val="22"/>
        </w:rPr>
        <w:t xml:space="preserve"> for a common </w:t>
      </w:r>
      <w:proofErr w:type="spellStart"/>
      <w:r w:rsidRPr="00342F95">
        <w:rPr>
          <w:sz w:val="22"/>
          <w:szCs w:val="22"/>
        </w:rPr>
        <w:t>language</w:t>
      </w:r>
      <w:proofErr w:type="spellEnd"/>
      <w:r w:rsidRPr="00342F95">
        <w:rPr>
          <w:sz w:val="22"/>
          <w:szCs w:val="22"/>
        </w:rPr>
        <w:t xml:space="preserve"> on </w:t>
      </w:r>
      <w:proofErr w:type="spellStart"/>
      <w:r w:rsidRPr="00342F95">
        <w:rPr>
          <w:sz w:val="22"/>
          <w:szCs w:val="22"/>
        </w:rPr>
        <w:t>digital</w:t>
      </w:r>
      <w:proofErr w:type="spellEnd"/>
      <w:r w:rsidRPr="00342F95">
        <w:rPr>
          <w:sz w:val="22"/>
          <w:szCs w:val="22"/>
        </w:rPr>
        <w:t xml:space="preserve"> </w:t>
      </w:r>
      <w:proofErr w:type="spellStart"/>
      <w:r w:rsidRPr="00342F95">
        <w:rPr>
          <w:sz w:val="22"/>
          <w:szCs w:val="22"/>
        </w:rPr>
        <w:t>issues</w:t>
      </w:r>
      <w:proofErr w:type="spellEnd"/>
      <w:r w:rsidRPr="00342F95">
        <w:rPr>
          <w:sz w:val="22"/>
          <w:szCs w:val="22"/>
        </w:rPr>
        <w:t xml:space="preserve"> </w:t>
      </w:r>
      <w:proofErr w:type="spellStart"/>
      <w:r w:rsidRPr="00342F95">
        <w:rPr>
          <w:sz w:val="22"/>
          <w:szCs w:val="22"/>
        </w:rPr>
        <w:t>between</w:t>
      </w:r>
      <w:proofErr w:type="spellEnd"/>
      <w:r w:rsidRPr="00342F95">
        <w:rPr>
          <w:sz w:val="22"/>
          <w:szCs w:val="22"/>
        </w:rPr>
        <w:t xml:space="preserve"> </w:t>
      </w:r>
      <w:proofErr w:type="spellStart"/>
      <w:r w:rsidRPr="00342F95">
        <w:rPr>
          <w:sz w:val="22"/>
          <w:szCs w:val="22"/>
        </w:rPr>
        <w:t>Italy</w:t>
      </w:r>
      <w:proofErr w:type="spellEnd"/>
      <w:r w:rsidRPr="00342F95">
        <w:rPr>
          <w:sz w:val="22"/>
          <w:szCs w:val="22"/>
        </w:rPr>
        <w:t xml:space="preserve"> and EU)</w:t>
      </w:r>
      <w:r w:rsidRPr="00342F95">
        <w:rPr>
          <w:i/>
          <w:sz w:val="22"/>
          <w:szCs w:val="22"/>
        </w:rPr>
        <w:t>,</w:t>
      </w:r>
      <w:r w:rsidRPr="00342F95">
        <w:rPr>
          <w:sz w:val="22"/>
          <w:szCs w:val="22"/>
        </w:rPr>
        <w:t xml:space="preserve"> Il Sole 24 Ore,</w:t>
      </w:r>
      <w:r w:rsidRPr="00342F95">
        <w:rPr>
          <w:i/>
          <w:sz w:val="22"/>
          <w:szCs w:val="22"/>
        </w:rPr>
        <w:t xml:space="preserve"> </w:t>
      </w:r>
      <w:r w:rsidRPr="00342F95">
        <w:rPr>
          <w:sz w:val="22"/>
          <w:szCs w:val="22"/>
        </w:rPr>
        <w:t>25-2-2020</w:t>
      </w:r>
    </w:p>
    <w:p w14:paraId="580E2A61" w14:textId="77777777" w:rsidR="00AA3C42" w:rsidRPr="00342F95" w:rsidRDefault="00AA3C42" w:rsidP="00AA3C42">
      <w:pPr>
        <w:pStyle w:val="Paragrafoelenco"/>
        <w:ind w:left="502"/>
        <w:rPr>
          <w:i/>
          <w:sz w:val="22"/>
          <w:szCs w:val="22"/>
        </w:rPr>
      </w:pPr>
    </w:p>
    <w:p w14:paraId="327CB9FC" w14:textId="77777777" w:rsidR="00AA3C42" w:rsidRPr="00342F95" w:rsidRDefault="00AA3C42" w:rsidP="00AA3C42">
      <w:pPr>
        <w:pStyle w:val="Paragrafoelenco"/>
        <w:numPr>
          <w:ilvl w:val="3"/>
          <w:numId w:val="17"/>
        </w:numPr>
        <w:rPr>
          <w:sz w:val="22"/>
          <w:szCs w:val="22"/>
        </w:rPr>
      </w:pPr>
      <w:r w:rsidRPr="00342F95">
        <w:rPr>
          <w:i/>
          <w:sz w:val="22"/>
          <w:szCs w:val="22"/>
        </w:rPr>
        <w:t xml:space="preserve">Gli interrogativi del costituzionalista nell’era digitale </w:t>
      </w:r>
      <w:r w:rsidRPr="00342F95">
        <w:rPr>
          <w:sz w:val="22"/>
          <w:szCs w:val="22"/>
        </w:rPr>
        <w:t xml:space="preserve">(The </w:t>
      </w:r>
      <w:proofErr w:type="spellStart"/>
      <w:r w:rsidRPr="00342F95">
        <w:rPr>
          <w:sz w:val="22"/>
          <w:szCs w:val="22"/>
        </w:rPr>
        <w:t>questions</w:t>
      </w:r>
      <w:proofErr w:type="spellEnd"/>
      <w:r w:rsidRPr="00342F95">
        <w:rPr>
          <w:sz w:val="22"/>
          <w:szCs w:val="22"/>
        </w:rPr>
        <w:t xml:space="preserve"> for </w:t>
      </w:r>
      <w:proofErr w:type="spellStart"/>
      <w:r w:rsidRPr="00342F95">
        <w:rPr>
          <w:sz w:val="22"/>
          <w:szCs w:val="22"/>
        </w:rPr>
        <w:t>constitutional</w:t>
      </w:r>
      <w:proofErr w:type="spellEnd"/>
      <w:r w:rsidRPr="00342F95">
        <w:rPr>
          <w:sz w:val="22"/>
          <w:szCs w:val="22"/>
        </w:rPr>
        <w:t xml:space="preserve"> </w:t>
      </w:r>
      <w:proofErr w:type="spellStart"/>
      <w:r w:rsidRPr="00342F95">
        <w:rPr>
          <w:sz w:val="22"/>
          <w:szCs w:val="22"/>
        </w:rPr>
        <w:t>law</w:t>
      </w:r>
      <w:proofErr w:type="spellEnd"/>
      <w:r w:rsidRPr="00342F95">
        <w:rPr>
          <w:sz w:val="22"/>
          <w:szCs w:val="22"/>
        </w:rPr>
        <w:t xml:space="preserve"> </w:t>
      </w:r>
      <w:proofErr w:type="spellStart"/>
      <w:r w:rsidRPr="00342F95">
        <w:rPr>
          <w:sz w:val="22"/>
          <w:szCs w:val="22"/>
        </w:rPr>
        <w:t>scholars</w:t>
      </w:r>
      <w:proofErr w:type="spellEnd"/>
      <w:r w:rsidRPr="00342F95">
        <w:rPr>
          <w:sz w:val="22"/>
          <w:szCs w:val="22"/>
        </w:rPr>
        <w:t xml:space="preserve"> in the </w:t>
      </w:r>
      <w:proofErr w:type="spellStart"/>
      <w:r w:rsidRPr="00342F95">
        <w:rPr>
          <w:sz w:val="22"/>
          <w:szCs w:val="22"/>
        </w:rPr>
        <w:t>digital</w:t>
      </w:r>
      <w:proofErr w:type="spellEnd"/>
      <w:r w:rsidRPr="00342F95">
        <w:rPr>
          <w:sz w:val="22"/>
          <w:szCs w:val="22"/>
        </w:rPr>
        <w:t xml:space="preserve"> era), Il Sole 24 Ore, 27-12-2019</w:t>
      </w:r>
    </w:p>
    <w:p w14:paraId="75F7BDDA" w14:textId="77777777" w:rsidR="00AA3C42" w:rsidRPr="00342F95" w:rsidRDefault="00AA3C42" w:rsidP="00AA3C42">
      <w:pPr>
        <w:pStyle w:val="Paragrafoelenco"/>
        <w:ind w:left="502"/>
        <w:rPr>
          <w:i/>
          <w:sz w:val="22"/>
          <w:szCs w:val="22"/>
        </w:rPr>
      </w:pPr>
    </w:p>
    <w:p w14:paraId="3C3B5513" w14:textId="77777777" w:rsidR="00AA3C42" w:rsidRPr="00342F95" w:rsidRDefault="00AA3C42" w:rsidP="00AA3C42">
      <w:pPr>
        <w:pStyle w:val="Paragrafoelenco"/>
        <w:numPr>
          <w:ilvl w:val="3"/>
          <w:numId w:val="17"/>
        </w:numPr>
        <w:rPr>
          <w:sz w:val="22"/>
          <w:szCs w:val="22"/>
        </w:rPr>
      </w:pPr>
      <w:bookmarkStart w:id="33" w:name="_heading=h.gjdgxs" w:colFirst="0" w:colLast="0"/>
      <w:bookmarkEnd w:id="33"/>
      <w:r w:rsidRPr="00342F95">
        <w:rPr>
          <w:i/>
          <w:sz w:val="22"/>
          <w:szCs w:val="22"/>
        </w:rPr>
        <w:t xml:space="preserve">Limitare il diritto all’oblio è un rischio </w:t>
      </w:r>
      <w:r w:rsidRPr="00342F95">
        <w:rPr>
          <w:sz w:val="22"/>
          <w:szCs w:val="22"/>
        </w:rPr>
        <w:t>(</w:t>
      </w:r>
      <w:proofErr w:type="spellStart"/>
      <w:r w:rsidRPr="00342F95">
        <w:rPr>
          <w:sz w:val="22"/>
          <w:szCs w:val="22"/>
        </w:rPr>
        <w:t>Limiting</w:t>
      </w:r>
      <w:proofErr w:type="spellEnd"/>
      <w:r w:rsidRPr="00342F95">
        <w:rPr>
          <w:sz w:val="22"/>
          <w:szCs w:val="22"/>
        </w:rPr>
        <w:t xml:space="preserve"> the </w:t>
      </w:r>
      <w:proofErr w:type="spellStart"/>
      <w:r w:rsidRPr="00342F95">
        <w:rPr>
          <w:sz w:val="22"/>
          <w:szCs w:val="22"/>
        </w:rPr>
        <w:t>right</w:t>
      </w:r>
      <w:proofErr w:type="spellEnd"/>
      <w:r w:rsidRPr="00342F95">
        <w:rPr>
          <w:sz w:val="22"/>
          <w:szCs w:val="22"/>
        </w:rPr>
        <w:t xml:space="preserve"> to be </w:t>
      </w:r>
      <w:proofErr w:type="spellStart"/>
      <w:r w:rsidRPr="00342F95">
        <w:rPr>
          <w:sz w:val="22"/>
          <w:szCs w:val="22"/>
        </w:rPr>
        <w:t>forgotten</w:t>
      </w:r>
      <w:proofErr w:type="spellEnd"/>
      <w:r w:rsidRPr="00342F95">
        <w:rPr>
          <w:sz w:val="22"/>
          <w:szCs w:val="22"/>
        </w:rPr>
        <w:t xml:space="preserve"> </w:t>
      </w:r>
      <w:proofErr w:type="spellStart"/>
      <w:r w:rsidRPr="00342F95">
        <w:rPr>
          <w:sz w:val="22"/>
          <w:szCs w:val="22"/>
        </w:rPr>
        <w:t>is</w:t>
      </w:r>
      <w:proofErr w:type="spellEnd"/>
      <w:r w:rsidRPr="00342F95">
        <w:rPr>
          <w:sz w:val="22"/>
          <w:szCs w:val="22"/>
        </w:rPr>
        <w:t xml:space="preserve"> a risk), Il Sole 24 Ore, 24-9-2019</w:t>
      </w:r>
    </w:p>
    <w:p w14:paraId="4B3B7D90" w14:textId="77777777" w:rsidR="00AA3C42" w:rsidRPr="00342F95" w:rsidRDefault="00AA3C42" w:rsidP="00AA3C42">
      <w:pPr>
        <w:pStyle w:val="Paragrafoelenco"/>
        <w:ind w:left="502"/>
        <w:rPr>
          <w:i/>
          <w:sz w:val="22"/>
          <w:szCs w:val="22"/>
        </w:rPr>
      </w:pPr>
    </w:p>
    <w:p w14:paraId="444CD7FA" w14:textId="77777777" w:rsidR="00AA3C42" w:rsidRPr="00342F95" w:rsidRDefault="00AA3C42" w:rsidP="00AA3C42">
      <w:pPr>
        <w:pStyle w:val="Paragrafoelenco"/>
        <w:numPr>
          <w:ilvl w:val="3"/>
          <w:numId w:val="17"/>
        </w:numPr>
        <w:rPr>
          <w:sz w:val="22"/>
          <w:szCs w:val="22"/>
        </w:rPr>
      </w:pPr>
      <w:r w:rsidRPr="00342F95">
        <w:rPr>
          <w:i/>
          <w:sz w:val="22"/>
          <w:szCs w:val="22"/>
        </w:rPr>
        <w:t>Facebook e il pericoloso passo in avanti verso la privatizzazione della giustizia digitale</w:t>
      </w:r>
      <w:r w:rsidRPr="00342F95">
        <w:rPr>
          <w:sz w:val="22"/>
          <w:szCs w:val="22"/>
        </w:rPr>
        <w:t xml:space="preserve"> (Facebook and the </w:t>
      </w:r>
      <w:proofErr w:type="spellStart"/>
      <w:r w:rsidRPr="00342F95">
        <w:rPr>
          <w:sz w:val="22"/>
          <w:szCs w:val="22"/>
        </w:rPr>
        <w:t>dangerous</w:t>
      </w:r>
      <w:proofErr w:type="spellEnd"/>
      <w:r w:rsidRPr="00342F95">
        <w:rPr>
          <w:sz w:val="22"/>
          <w:szCs w:val="22"/>
        </w:rPr>
        <w:t xml:space="preserve"> step </w:t>
      </w:r>
      <w:proofErr w:type="spellStart"/>
      <w:r w:rsidRPr="00342F95">
        <w:rPr>
          <w:sz w:val="22"/>
          <w:szCs w:val="22"/>
        </w:rPr>
        <w:t>forward</w:t>
      </w:r>
      <w:proofErr w:type="spellEnd"/>
      <w:r w:rsidRPr="00342F95">
        <w:rPr>
          <w:sz w:val="22"/>
          <w:szCs w:val="22"/>
        </w:rPr>
        <w:t xml:space="preserve"> </w:t>
      </w:r>
      <w:proofErr w:type="spellStart"/>
      <w:r w:rsidRPr="00342F95">
        <w:rPr>
          <w:sz w:val="22"/>
          <w:szCs w:val="22"/>
        </w:rPr>
        <w:t>towards</w:t>
      </w:r>
      <w:proofErr w:type="spellEnd"/>
      <w:r w:rsidRPr="00342F95">
        <w:rPr>
          <w:sz w:val="22"/>
          <w:szCs w:val="22"/>
        </w:rPr>
        <w:t xml:space="preserve"> the </w:t>
      </w:r>
      <w:proofErr w:type="spellStart"/>
      <w:r w:rsidRPr="00342F95">
        <w:rPr>
          <w:sz w:val="22"/>
          <w:szCs w:val="22"/>
        </w:rPr>
        <w:t>privatisation</w:t>
      </w:r>
      <w:proofErr w:type="spellEnd"/>
      <w:r w:rsidRPr="00342F95">
        <w:rPr>
          <w:sz w:val="22"/>
          <w:szCs w:val="22"/>
        </w:rPr>
        <w:t xml:space="preserve"> of </w:t>
      </w:r>
      <w:proofErr w:type="spellStart"/>
      <w:r w:rsidRPr="00342F95">
        <w:rPr>
          <w:sz w:val="22"/>
          <w:szCs w:val="22"/>
        </w:rPr>
        <w:t>digital</w:t>
      </w:r>
      <w:proofErr w:type="spellEnd"/>
      <w:r w:rsidRPr="00342F95">
        <w:rPr>
          <w:sz w:val="22"/>
          <w:szCs w:val="22"/>
        </w:rPr>
        <w:t xml:space="preserve"> </w:t>
      </w:r>
      <w:proofErr w:type="spellStart"/>
      <w:r w:rsidRPr="00342F95">
        <w:rPr>
          <w:sz w:val="22"/>
          <w:szCs w:val="22"/>
        </w:rPr>
        <w:t>justice</w:t>
      </w:r>
      <w:proofErr w:type="spellEnd"/>
      <w:r w:rsidRPr="00342F95">
        <w:rPr>
          <w:sz w:val="22"/>
          <w:szCs w:val="22"/>
        </w:rPr>
        <w:t>)</w:t>
      </w:r>
      <w:r w:rsidRPr="00342F95">
        <w:rPr>
          <w:i/>
          <w:sz w:val="22"/>
          <w:szCs w:val="22"/>
        </w:rPr>
        <w:t xml:space="preserve">, </w:t>
      </w:r>
      <w:r w:rsidRPr="00342F95">
        <w:rPr>
          <w:sz w:val="22"/>
          <w:szCs w:val="22"/>
        </w:rPr>
        <w:t>Il Sole 24 Ore, 18-9-2019</w:t>
      </w:r>
    </w:p>
    <w:p w14:paraId="5306636B" w14:textId="77777777" w:rsidR="00AA3C42" w:rsidRPr="00342F95" w:rsidRDefault="00AA3C42" w:rsidP="00AA3C42">
      <w:pPr>
        <w:pStyle w:val="Paragrafoelenco"/>
        <w:ind w:left="502"/>
        <w:rPr>
          <w:i/>
          <w:sz w:val="22"/>
          <w:szCs w:val="22"/>
        </w:rPr>
      </w:pPr>
    </w:p>
    <w:p w14:paraId="3720D24B" w14:textId="77777777" w:rsidR="00AA3C42" w:rsidRPr="00342F95" w:rsidRDefault="00AA3C42" w:rsidP="00AA3C42">
      <w:pPr>
        <w:pStyle w:val="Paragrafoelenco"/>
        <w:numPr>
          <w:ilvl w:val="3"/>
          <w:numId w:val="17"/>
        </w:numPr>
        <w:rPr>
          <w:sz w:val="22"/>
          <w:szCs w:val="22"/>
        </w:rPr>
      </w:pPr>
      <w:r w:rsidRPr="00342F95">
        <w:rPr>
          <w:sz w:val="22"/>
          <w:szCs w:val="22"/>
        </w:rPr>
        <w:t xml:space="preserve">(With F. Resta) </w:t>
      </w:r>
      <w:r w:rsidRPr="00342F95">
        <w:rPr>
          <w:i/>
          <w:sz w:val="22"/>
          <w:szCs w:val="22"/>
        </w:rPr>
        <w:t xml:space="preserve">Trasparenza amministrativa e riservatezza, verso nuovi equilibri: la sentenza della Corte costituzionale </w:t>
      </w:r>
      <w:r w:rsidRPr="00342F95">
        <w:rPr>
          <w:sz w:val="22"/>
          <w:szCs w:val="22"/>
        </w:rPr>
        <w:t>(</w:t>
      </w:r>
      <w:proofErr w:type="spellStart"/>
      <w:r w:rsidRPr="00342F95">
        <w:rPr>
          <w:sz w:val="22"/>
          <w:szCs w:val="22"/>
        </w:rPr>
        <w:t>Administrative</w:t>
      </w:r>
      <w:proofErr w:type="spellEnd"/>
      <w:r w:rsidRPr="00342F95">
        <w:rPr>
          <w:sz w:val="22"/>
          <w:szCs w:val="22"/>
        </w:rPr>
        <w:t xml:space="preserve"> privacy and </w:t>
      </w:r>
      <w:proofErr w:type="spellStart"/>
      <w:r w:rsidRPr="00342F95">
        <w:rPr>
          <w:sz w:val="22"/>
          <w:szCs w:val="22"/>
        </w:rPr>
        <w:t>transparency</w:t>
      </w:r>
      <w:proofErr w:type="spellEnd"/>
      <w:r w:rsidRPr="00342F95">
        <w:rPr>
          <w:sz w:val="22"/>
          <w:szCs w:val="22"/>
        </w:rPr>
        <w:t xml:space="preserve">, </w:t>
      </w:r>
      <w:proofErr w:type="spellStart"/>
      <w:r w:rsidRPr="00342F95">
        <w:rPr>
          <w:sz w:val="22"/>
          <w:szCs w:val="22"/>
        </w:rPr>
        <w:t>towards</w:t>
      </w:r>
      <w:proofErr w:type="spellEnd"/>
      <w:r w:rsidRPr="00342F95">
        <w:rPr>
          <w:sz w:val="22"/>
          <w:szCs w:val="22"/>
        </w:rPr>
        <w:t xml:space="preserve"> new balances: the </w:t>
      </w:r>
      <w:proofErr w:type="spellStart"/>
      <w:r w:rsidRPr="00342F95">
        <w:rPr>
          <w:sz w:val="22"/>
          <w:szCs w:val="22"/>
        </w:rPr>
        <w:t>decision</w:t>
      </w:r>
      <w:proofErr w:type="spellEnd"/>
      <w:r w:rsidRPr="00342F95">
        <w:rPr>
          <w:sz w:val="22"/>
          <w:szCs w:val="22"/>
        </w:rPr>
        <w:t xml:space="preserve"> of the </w:t>
      </w:r>
      <w:proofErr w:type="spellStart"/>
      <w:r w:rsidRPr="00342F95">
        <w:rPr>
          <w:sz w:val="22"/>
          <w:szCs w:val="22"/>
        </w:rPr>
        <w:t>Constitutional</w:t>
      </w:r>
      <w:proofErr w:type="spellEnd"/>
      <w:r w:rsidRPr="00342F95">
        <w:rPr>
          <w:sz w:val="22"/>
          <w:szCs w:val="22"/>
        </w:rPr>
        <w:t xml:space="preserve"> Court), Agenda Digitale, 25-2-2019</w:t>
      </w:r>
    </w:p>
    <w:p w14:paraId="01305999" w14:textId="77777777" w:rsidR="00AA3C42" w:rsidRPr="00342F95" w:rsidRDefault="00AA3C42" w:rsidP="00AA3C42">
      <w:pPr>
        <w:pStyle w:val="Paragrafoelenco"/>
        <w:ind w:left="502"/>
        <w:rPr>
          <w:i/>
          <w:sz w:val="22"/>
          <w:szCs w:val="22"/>
        </w:rPr>
      </w:pPr>
    </w:p>
    <w:p w14:paraId="36E9E799" w14:textId="77777777" w:rsidR="00AA3C42" w:rsidRPr="00342F95" w:rsidRDefault="00AA3C42" w:rsidP="00AA3C42">
      <w:pPr>
        <w:pStyle w:val="Paragrafoelenco"/>
        <w:numPr>
          <w:ilvl w:val="3"/>
          <w:numId w:val="17"/>
        </w:numPr>
        <w:rPr>
          <w:sz w:val="22"/>
          <w:szCs w:val="22"/>
        </w:rPr>
      </w:pPr>
      <w:r w:rsidRPr="00342F95">
        <w:rPr>
          <w:i/>
          <w:sz w:val="22"/>
          <w:szCs w:val="22"/>
        </w:rPr>
        <w:t>L’oblio in rete un diritto europeo</w:t>
      </w:r>
      <w:r w:rsidRPr="00342F95">
        <w:rPr>
          <w:sz w:val="22"/>
          <w:szCs w:val="22"/>
        </w:rPr>
        <w:t xml:space="preserve"> (The </w:t>
      </w:r>
      <w:proofErr w:type="spellStart"/>
      <w:r w:rsidRPr="00342F95">
        <w:rPr>
          <w:sz w:val="22"/>
          <w:szCs w:val="22"/>
        </w:rPr>
        <w:t>right</w:t>
      </w:r>
      <w:proofErr w:type="spellEnd"/>
      <w:r w:rsidRPr="00342F95">
        <w:rPr>
          <w:sz w:val="22"/>
          <w:szCs w:val="22"/>
        </w:rPr>
        <w:t xml:space="preserve"> to be </w:t>
      </w:r>
      <w:proofErr w:type="spellStart"/>
      <w:r w:rsidRPr="00342F95">
        <w:rPr>
          <w:sz w:val="22"/>
          <w:szCs w:val="22"/>
        </w:rPr>
        <w:t>forgotten</w:t>
      </w:r>
      <w:proofErr w:type="spellEnd"/>
      <w:r w:rsidRPr="00342F95">
        <w:rPr>
          <w:sz w:val="22"/>
          <w:szCs w:val="22"/>
        </w:rPr>
        <w:t xml:space="preserve"> online </w:t>
      </w:r>
      <w:proofErr w:type="spellStart"/>
      <w:r w:rsidRPr="00342F95">
        <w:rPr>
          <w:sz w:val="22"/>
          <w:szCs w:val="22"/>
        </w:rPr>
        <w:t>as</w:t>
      </w:r>
      <w:proofErr w:type="spellEnd"/>
      <w:r w:rsidRPr="00342F95">
        <w:rPr>
          <w:sz w:val="22"/>
          <w:szCs w:val="22"/>
        </w:rPr>
        <w:t xml:space="preserve"> a </w:t>
      </w:r>
      <w:proofErr w:type="spellStart"/>
      <w:r w:rsidRPr="00342F95">
        <w:rPr>
          <w:sz w:val="22"/>
          <w:szCs w:val="22"/>
        </w:rPr>
        <w:t>European</w:t>
      </w:r>
      <w:proofErr w:type="spellEnd"/>
      <w:r w:rsidRPr="00342F95">
        <w:rPr>
          <w:sz w:val="22"/>
          <w:szCs w:val="22"/>
        </w:rPr>
        <w:t xml:space="preserve"> </w:t>
      </w:r>
      <w:proofErr w:type="spellStart"/>
      <w:r w:rsidRPr="00342F95">
        <w:rPr>
          <w:sz w:val="22"/>
          <w:szCs w:val="22"/>
        </w:rPr>
        <w:t>right</w:t>
      </w:r>
      <w:proofErr w:type="spellEnd"/>
      <w:r w:rsidRPr="00342F95">
        <w:rPr>
          <w:sz w:val="22"/>
          <w:szCs w:val="22"/>
        </w:rPr>
        <w:t>), Il Foglio, 18-2-2019</w:t>
      </w:r>
    </w:p>
    <w:p w14:paraId="4666A815" w14:textId="77777777" w:rsidR="00AA3C42" w:rsidRPr="00342F95" w:rsidRDefault="00AA3C42" w:rsidP="00AA3C42">
      <w:pPr>
        <w:pStyle w:val="Paragrafoelenco"/>
        <w:ind w:left="502"/>
        <w:rPr>
          <w:sz w:val="22"/>
          <w:szCs w:val="22"/>
          <w:u w:val="single"/>
        </w:rPr>
      </w:pPr>
    </w:p>
    <w:p w14:paraId="6B4B0837" w14:textId="77777777" w:rsidR="00AA3C42" w:rsidRPr="00342F95" w:rsidRDefault="00AA3C42" w:rsidP="00AA3C42">
      <w:pPr>
        <w:pStyle w:val="Paragrafoelenco"/>
        <w:numPr>
          <w:ilvl w:val="3"/>
          <w:numId w:val="17"/>
        </w:numPr>
        <w:rPr>
          <w:sz w:val="22"/>
          <w:szCs w:val="22"/>
        </w:rPr>
      </w:pPr>
      <w:r w:rsidRPr="00342F95">
        <w:rPr>
          <w:sz w:val="22"/>
          <w:szCs w:val="22"/>
        </w:rPr>
        <w:t xml:space="preserve">Interview: </w:t>
      </w:r>
      <w:r w:rsidRPr="00342F95">
        <w:rPr>
          <w:i/>
          <w:sz w:val="22"/>
          <w:szCs w:val="22"/>
        </w:rPr>
        <w:t xml:space="preserve">Europa, welfare, Camere: i dubbi costituzionali </w:t>
      </w:r>
      <w:r w:rsidRPr="00342F95">
        <w:rPr>
          <w:sz w:val="22"/>
          <w:szCs w:val="22"/>
        </w:rPr>
        <w:t>(</w:t>
      </w:r>
      <w:r w:rsidRPr="00342F95">
        <w:rPr>
          <w:i/>
          <w:sz w:val="22"/>
          <w:szCs w:val="22"/>
        </w:rPr>
        <w:t xml:space="preserve">Europe, welfare and Chambers: the </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doubts</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20-5-2018</w:t>
      </w:r>
    </w:p>
    <w:p w14:paraId="388716F9" w14:textId="77777777" w:rsidR="00AA3C42" w:rsidRPr="00342F95" w:rsidRDefault="00AA3C42" w:rsidP="00AA3C42">
      <w:pPr>
        <w:pStyle w:val="Paragrafoelenco"/>
        <w:ind w:left="502"/>
        <w:rPr>
          <w:sz w:val="22"/>
          <w:szCs w:val="22"/>
          <w:u w:val="single"/>
        </w:rPr>
      </w:pPr>
    </w:p>
    <w:p w14:paraId="31892500"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Finocchiaro), </w:t>
      </w:r>
      <w:r w:rsidRPr="00342F95">
        <w:rPr>
          <w:i/>
          <w:sz w:val="22"/>
          <w:szCs w:val="22"/>
        </w:rPr>
        <w:t xml:space="preserve">Fattispecie da definire con maggiore precisione </w:t>
      </w:r>
      <w:r w:rsidRPr="00342F95">
        <w:rPr>
          <w:sz w:val="22"/>
          <w:szCs w:val="22"/>
        </w:rPr>
        <w:t>(</w:t>
      </w:r>
      <w:proofErr w:type="spellStart"/>
      <w:r w:rsidRPr="00342F95">
        <w:rPr>
          <w:i/>
          <w:sz w:val="22"/>
          <w:szCs w:val="22"/>
        </w:rPr>
        <w:t>Circumstances</w:t>
      </w:r>
      <w:proofErr w:type="spellEnd"/>
      <w:r w:rsidRPr="00342F95">
        <w:rPr>
          <w:i/>
          <w:sz w:val="22"/>
          <w:szCs w:val="22"/>
        </w:rPr>
        <w:t xml:space="preserve"> to </w:t>
      </w:r>
      <w:proofErr w:type="spellStart"/>
      <w:r w:rsidRPr="00342F95">
        <w:rPr>
          <w:i/>
          <w:sz w:val="22"/>
          <w:szCs w:val="22"/>
        </w:rPr>
        <w:t>define</w:t>
      </w:r>
      <w:proofErr w:type="spellEnd"/>
      <w:r w:rsidRPr="00342F95">
        <w:rPr>
          <w:i/>
          <w:sz w:val="22"/>
          <w:szCs w:val="22"/>
        </w:rPr>
        <w:t xml:space="preserve"> </w:t>
      </w:r>
      <w:proofErr w:type="spellStart"/>
      <w:r w:rsidRPr="00342F95">
        <w:rPr>
          <w:i/>
          <w:sz w:val="22"/>
          <w:szCs w:val="22"/>
        </w:rPr>
        <w:t>better</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12-5-2018</w:t>
      </w:r>
    </w:p>
    <w:p w14:paraId="755D42F8" w14:textId="77777777" w:rsidR="00AA3C42" w:rsidRPr="00342F95" w:rsidRDefault="00AA3C42" w:rsidP="00AA3C42">
      <w:pPr>
        <w:pStyle w:val="Paragrafoelenco"/>
        <w:ind w:left="502"/>
        <w:rPr>
          <w:sz w:val="22"/>
          <w:szCs w:val="22"/>
          <w:u w:val="single"/>
        </w:rPr>
      </w:pPr>
    </w:p>
    <w:p w14:paraId="15DF195C" w14:textId="77777777" w:rsidR="00AA3C42" w:rsidRPr="00342F95" w:rsidRDefault="00AA3C42" w:rsidP="00AA3C42">
      <w:pPr>
        <w:pStyle w:val="Paragrafoelenco"/>
        <w:numPr>
          <w:ilvl w:val="3"/>
          <w:numId w:val="17"/>
        </w:numPr>
        <w:rPr>
          <w:sz w:val="22"/>
          <w:szCs w:val="22"/>
        </w:rPr>
      </w:pPr>
      <w:r w:rsidRPr="00342F95">
        <w:rPr>
          <w:sz w:val="22"/>
          <w:szCs w:val="22"/>
        </w:rPr>
        <w:t xml:space="preserve">Interview: </w:t>
      </w:r>
      <w:r w:rsidRPr="00342F95">
        <w:rPr>
          <w:i/>
          <w:sz w:val="22"/>
          <w:szCs w:val="22"/>
        </w:rPr>
        <w:t>Gli Usa non possono contrastare Facebook, l’Europa forse si</w:t>
      </w:r>
      <w:r w:rsidRPr="00342F95">
        <w:rPr>
          <w:sz w:val="22"/>
          <w:szCs w:val="22"/>
        </w:rPr>
        <w:t xml:space="preserve"> (</w:t>
      </w:r>
      <w:r w:rsidRPr="00342F95">
        <w:rPr>
          <w:i/>
          <w:sz w:val="22"/>
          <w:szCs w:val="22"/>
        </w:rPr>
        <w:t xml:space="preserve">USA </w:t>
      </w:r>
      <w:proofErr w:type="spellStart"/>
      <w:r w:rsidRPr="00342F95">
        <w:rPr>
          <w:i/>
          <w:sz w:val="22"/>
          <w:szCs w:val="22"/>
        </w:rPr>
        <w:t>cannot</w:t>
      </w:r>
      <w:proofErr w:type="spellEnd"/>
      <w:r w:rsidRPr="00342F95">
        <w:rPr>
          <w:i/>
          <w:sz w:val="22"/>
          <w:szCs w:val="22"/>
        </w:rPr>
        <w:t xml:space="preserve"> tackle Facebook, </w:t>
      </w:r>
      <w:proofErr w:type="spellStart"/>
      <w:r w:rsidRPr="00342F95">
        <w:rPr>
          <w:i/>
          <w:sz w:val="22"/>
          <w:szCs w:val="22"/>
        </w:rPr>
        <w:t>maybe</w:t>
      </w:r>
      <w:proofErr w:type="spellEnd"/>
      <w:r w:rsidRPr="00342F95">
        <w:rPr>
          <w:i/>
          <w:sz w:val="22"/>
          <w:szCs w:val="22"/>
        </w:rPr>
        <w:t xml:space="preserve"> Europe can do </w:t>
      </w:r>
      <w:proofErr w:type="spellStart"/>
      <w:r w:rsidRPr="00342F95">
        <w:rPr>
          <w:i/>
          <w:sz w:val="22"/>
          <w:szCs w:val="22"/>
        </w:rPr>
        <w:t>that</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12-4-2018</w:t>
      </w:r>
    </w:p>
    <w:p w14:paraId="2ADC9C3D" w14:textId="77777777" w:rsidR="00AA3C42" w:rsidRPr="00342F95" w:rsidRDefault="00AA3C42" w:rsidP="00AA3C42">
      <w:pPr>
        <w:pStyle w:val="Paragrafoelenco"/>
        <w:ind w:left="502"/>
        <w:rPr>
          <w:sz w:val="22"/>
          <w:szCs w:val="22"/>
          <w:u w:val="single"/>
        </w:rPr>
      </w:pPr>
    </w:p>
    <w:p w14:paraId="6C62A461" w14:textId="77777777" w:rsidR="00AA3C42" w:rsidRPr="00342F95" w:rsidRDefault="00AA3C42" w:rsidP="00AA3C42">
      <w:pPr>
        <w:pStyle w:val="Paragrafoelenco"/>
        <w:numPr>
          <w:ilvl w:val="3"/>
          <w:numId w:val="17"/>
        </w:numPr>
        <w:rPr>
          <w:sz w:val="22"/>
          <w:szCs w:val="22"/>
        </w:rPr>
      </w:pPr>
      <w:r w:rsidRPr="00342F95">
        <w:rPr>
          <w:sz w:val="22"/>
          <w:szCs w:val="22"/>
        </w:rPr>
        <w:t>Interview: “Posseggono i nostri dati e li conservano per sempre” (</w:t>
      </w:r>
      <w:proofErr w:type="spellStart"/>
      <w:r w:rsidRPr="00342F95">
        <w:rPr>
          <w:i/>
          <w:sz w:val="22"/>
          <w:szCs w:val="22"/>
        </w:rPr>
        <w:t>They</w:t>
      </w:r>
      <w:proofErr w:type="spellEnd"/>
      <w:r w:rsidRPr="00342F95">
        <w:rPr>
          <w:i/>
          <w:sz w:val="22"/>
          <w:szCs w:val="22"/>
        </w:rPr>
        <w:t xml:space="preserve"> </w:t>
      </w:r>
      <w:proofErr w:type="spellStart"/>
      <w:r w:rsidRPr="00342F95">
        <w:rPr>
          <w:i/>
          <w:sz w:val="22"/>
          <w:szCs w:val="22"/>
        </w:rPr>
        <w:t>own</w:t>
      </w:r>
      <w:proofErr w:type="spellEnd"/>
      <w:r w:rsidRPr="00342F95">
        <w:rPr>
          <w:i/>
          <w:sz w:val="22"/>
          <w:szCs w:val="22"/>
        </w:rPr>
        <w:t xml:space="preserve"> </w:t>
      </w:r>
      <w:proofErr w:type="spellStart"/>
      <w:r w:rsidRPr="00342F95">
        <w:rPr>
          <w:i/>
          <w:sz w:val="22"/>
          <w:szCs w:val="22"/>
        </w:rPr>
        <w:t>our</w:t>
      </w:r>
      <w:proofErr w:type="spellEnd"/>
      <w:r w:rsidRPr="00342F95">
        <w:rPr>
          <w:i/>
          <w:sz w:val="22"/>
          <w:szCs w:val="22"/>
        </w:rPr>
        <w:t xml:space="preserve"> data and store </w:t>
      </w:r>
      <w:proofErr w:type="spellStart"/>
      <w:r w:rsidRPr="00342F95">
        <w:rPr>
          <w:i/>
          <w:sz w:val="22"/>
          <w:szCs w:val="22"/>
        </w:rPr>
        <w:t>them</w:t>
      </w:r>
      <w:proofErr w:type="spellEnd"/>
      <w:r w:rsidRPr="00342F95">
        <w:rPr>
          <w:i/>
          <w:sz w:val="22"/>
          <w:szCs w:val="22"/>
        </w:rPr>
        <w:t xml:space="preserve"> </w:t>
      </w:r>
      <w:proofErr w:type="spellStart"/>
      <w:r w:rsidRPr="00342F95">
        <w:rPr>
          <w:i/>
          <w:sz w:val="22"/>
          <w:szCs w:val="22"/>
        </w:rPr>
        <w:t>forever</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xml:space="preserve">), Il </w:t>
      </w:r>
      <w:proofErr w:type="spellStart"/>
      <w:r w:rsidRPr="00342F95">
        <w:rPr>
          <w:sz w:val="22"/>
          <w:szCs w:val="22"/>
        </w:rPr>
        <w:t>Messagero</w:t>
      </w:r>
      <w:proofErr w:type="spellEnd"/>
      <w:r w:rsidRPr="00342F95">
        <w:rPr>
          <w:sz w:val="22"/>
          <w:szCs w:val="22"/>
        </w:rPr>
        <w:t>, 23-3-2018</w:t>
      </w:r>
    </w:p>
    <w:p w14:paraId="1F48FD60" w14:textId="77777777" w:rsidR="00AA3C42" w:rsidRPr="00342F95" w:rsidRDefault="00AA3C42" w:rsidP="00AA3C42">
      <w:pPr>
        <w:pStyle w:val="Paragrafoelenco"/>
        <w:ind w:left="502"/>
        <w:rPr>
          <w:sz w:val="22"/>
          <w:szCs w:val="22"/>
          <w:u w:val="single"/>
        </w:rPr>
      </w:pPr>
    </w:p>
    <w:p w14:paraId="4E2D0126" w14:textId="77777777" w:rsidR="00AA3C42" w:rsidRPr="00342F95" w:rsidRDefault="00AA3C42" w:rsidP="00AA3C42">
      <w:pPr>
        <w:pStyle w:val="Paragrafoelenco"/>
        <w:numPr>
          <w:ilvl w:val="3"/>
          <w:numId w:val="17"/>
        </w:numPr>
        <w:rPr>
          <w:sz w:val="22"/>
          <w:szCs w:val="22"/>
        </w:rPr>
      </w:pPr>
      <w:r w:rsidRPr="00342F95">
        <w:rPr>
          <w:i/>
          <w:sz w:val="22"/>
          <w:szCs w:val="22"/>
        </w:rPr>
        <w:lastRenderedPageBreak/>
        <w:t>Dati personali, terza stagione</w:t>
      </w:r>
      <w:r w:rsidRPr="00342F95">
        <w:rPr>
          <w:sz w:val="22"/>
          <w:szCs w:val="22"/>
        </w:rPr>
        <w:t xml:space="preserve"> (</w:t>
      </w:r>
      <w:r w:rsidRPr="00342F95">
        <w:rPr>
          <w:i/>
          <w:sz w:val="22"/>
          <w:szCs w:val="22"/>
        </w:rPr>
        <w:t xml:space="preserve">Personal data, </w:t>
      </w:r>
      <w:proofErr w:type="spellStart"/>
      <w:r w:rsidRPr="00342F95">
        <w:rPr>
          <w:i/>
          <w:sz w:val="22"/>
          <w:szCs w:val="22"/>
        </w:rPr>
        <w:t>third</w:t>
      </w:r>
      <w:proofErr w:type="spellEnd"/>
      <w:r w:rsidRPr="00342F95">
        <w:rPr>
          <w:i/>
          <w:sz w:val="22"/>
          <w:szCs w:val="22"/>
        </w:rPr>
        <w:t xml:space="preserve"> season</w:t>
      </w:r>
      <w:r w:rsidRPr="00342F95">
        <w:rPr>
          <w:sz w:val="22"/>
          <w:szCs w:val="22"/>
        </w:rPr>
        <w:t xml:space="preserve">, in </w:t>
      </w:r>
      <w:proofErr w:type="spellStart"/>
      <w:r w:rsidRPr="00342F95">
        <w:rPr>
          <w:sz w:val="22"/>
          <w:szCs w:val="22"/>
        </w:rPr>
        <w:t>Italian</w:t>
      </w:r>
      <w:proofErr w:type="spellEnd"/>
      <w:r w:rsidRPr="00342F95">
        <w:rPr>
          <w:sz w:val="22"/>
          <w:szCs w:val="22"/>
        </w:rPr>
        <w:t>), Il Sole 24 Ore, 23-3-2018</w:t>
      </w:r>
    </w:p>
    <w:p w14:paraId="2F91EE44" w14:textId="77777777" w:rsidR="00AA3C42" w:rsidRPr="00342F95" w:rsidRDefault="00AA3C42" w:rsidP="00AA3C42">
      <w:pPr>
        <w:pStyle w:val="Paragrafoelenco"/>
        <w:ind w:left="502"/>
        <w:rPr>
          <w:sz w:val="22"/>
          <w:szCs w:val="22"/>
          <w:u w:val="single"/>
        </w:rPr>
      </w:pPr>
    </w:p>
    <w:p w14:paraId="0C6E69EB" w14:textId="77777777" w:rsidR="00AA3C42" w:rsidRPr="00342F95" w:rsidRDefault="00AA3C42" w:rsidP="00AA3C42">
      <w:pPr>
        <w:pStyle w:val="Paragrafoelenco"/>
        <w:numPr>
          <w:ilvl w:val="3"/>
          <w:numId w:val="17"/>
        </w:numPr>
        <w:rPr>
          <w:sz w:val="22"/>
          <w:szCs w:val="22"/>
        </w:rPr>
      </w:pPr>
      <w:r w:rsidRPr="00342F95">
        <w:rPr>
          <w:sz w:val="22"/>
          <w:szCs w:val="22"/>
        </w:rPr>
        <w:t xml:space="preserve">(With E. Apa) </w:t>
      </w:r>
      <w:r w:rsidRPr="00342F95">
        <w:rPr>
          <w:i/>
          <w:sz w:val="22"/>
          <w:szCs w:val="22"/>
        </w:rPr>
        <w:t>Quote di programmazione a rischio di incostituzionalità</w:t>
      </w:r>
      <w:r w:rsidRPr="00342F95">
        <w:rPr>
          <w:sz w:val="22"/>
          <w:szCs w:val="22"/>
        </w:rPr>
        <w:t xml:space="preserve"> (</w:t>
      </w:r>
      <w:r w:rsidRPr="00342F95">
        <w:rPr>
          <w:i/>
          <w:sz w:val="22"/>
          <w:szCs w:val="22"/>
        </w:rPr>
        <w:t xml:space="preserve">TV </w:t>
      </w:r>
      <w:proofErr w:type="spellStart"/>
      <w:r w:rsidRPr="00342F95">
        <w:rPr>
          <w:i/>
          <w:sz w:val="22"/>
          <w:szCs w:val="22"/>
        </w:rPr>
        <w:t>quotas</w:t>
      </w:r>
      <w:proofErr w:type="spellEnd"/>
      <w:r w:rsidRPr="00342F95">
        <w:rPr>
          <w:i/>
          <w:sz w:val="22"/>
          <w:szCs w:val="22"/>
        </w:rPr>
        <w:t xml:space="preserve"> risk to be </w:t>
      </w:r>
      <w:proofErr w:type="spellStart"/>
      <w:r w:rsidRPr="00342F95">
        <w:rPr>
          <w:i/>
          <w:sz w:val="22"/>
          <w:szCs w:val="22"/>
        </w:rPr>
        <w:t>unconstitutional</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16-11-2017</w:t>
      </w:r>
    </w:p>
    <w:p w14:paraId="02E20D3A" w14:textId="77777777" w:rsidR="00AA3C42" w:rsidRPr="00342F95" w:rsidRDefault="00AA3C42" w:rsidP="00AA3C42">
      <w:pPr>
        <w:pStyle w:val="Paragrafoelenco"/>
        <w:ind w:left="502"/>
        <w:rPr>
          <w:sz w:val="22"/>
          <w:szCs w:val="22"/>
          <w:u w:val="single"/>
        </w:rPr>
      </w:pPr>
    </w:p>
    <w:p w14:paraId="35222E08"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E. Vigevani), </w:t>
      </w:r>
      <w:r w:rsidRPr="00342F95">
        <w:rPr>
          <w:i/>
          <w:sz w:val="22"/>
          <w:szCs w:val="22"/>
        </w:rPr>
        <w:t>Per un’Italia radicata in Europa</w:t>
      </w:r>
      <w:r w:rsidRPr="00342F95">
        <w:rPr>
          <w:sz w:val="22"/>
          <w:szCs w:val="22"/>
        </w:rPr>
        <w:t xml:space="preserve"> (</w:t>
      </w:r>
      <w:r w:rsidRPr="00342F95">
        <w:rPr>
          <w:i/>
          <w:sz w:val="22"/>
          <w:szCs w:val="22"/>
        </w:rPr>
        <w:t xml:space="preserve">For </w:t>
      </w:r>
      <w:proofErr w:type="spellStart"/>
      <w:r w:rsidRPr="00342F95">
        <w:rPr>
          <w:i/>
          <w:sz w:val="22"/>
          <w:szCs w:val="22"/>
        </w:rPr>
        <w:t>Italy</w:t>
      </w:r>
      <w:proofErr w:type="spellEnd"/>
      <w:r w:rsidRPr="00342F95">
        <w:rPr>
          <w:i/>
          <w:sz w:val="22"/>
          <w:szCs w:val="22"/>
        </w:rPr>
        <w:t xml:space="preserve"> </w:t>
      </w:r>
      <w:proofErr w:type="spellStart"/>
      <w:r w:rsidRPr="00342F95">
        <w:rPr>
          <w:i/>
          <w:sz w:val="22"/>
          <w:szCs w:val="22"/>
        </w:rPr>
        <w:t>rooted</w:t>
      </w:r>
      <w:proofErr w:type="spellEnd"/>
      <w:r w:rsidRPr="00342F95">
        <w:rPr>
          <w:i/>
          <w:sz w:val="22"/>
          <w:szCs w:val="22"/>
        </w:rPr>
        <w:t xml:space="preserve"> in Europe</w:t>
      </w:r>
      <w:r w:rsidRPr="00342F95">
        <w:rPr>
          <w:sz w:val="22"/>
          <w:szCs w:val="22"/>
        </w:rPr>
        <w:t xml:space="preserve">, in </w:t>
      </w:r>
      <w:proofErr w:type="spellStart"/>
      <w:r w:rsidRPr="00342F95">
        <w:rPr>
          <w:sz w:val="22"/>
          <w:szCs w:val="22"/>
        </w:rPr>
        <w:t>Italian</w:t>
      </w:r>
      <w:proofErr w:type="spellEnd"/>
      <w:r w:rsidRPr="00342F95">
        <w:rPr>
          <w:sz w:val="22"/>
          <w:szCs w:val="22"/>
        </w:rPr>
        <w:t>), Il Sole 24 Ore, 27-11-2016</w:t>
      </w:r>
    </w:p>
    <w:p w14:paraId="7B4CB914" w14:textId="77777777" w:rsidR="00AA3C42" w:rsidRPr="00342F95" w:rsidRDefault="00AA3C42" w:rsidP="00AA3C42">
      <w:pPr>
        <w:pStyle w:val="Paragrafoelenco"/>
        <w:ind w:left="502"/>
        <w:rPr>
          <w:sz w:val="22"/>
          <w:szCs w:val="22"/>
          <w:u w:val="single"/>
        </w:rPr>
      </w:pPr>
    </w:p>
    <w:p w14:paraId="496532BF" w14:textId="77777777" w:rsidR="00AA3C42" w:rsidRPr="00342F95" w:rsidRDefault="00AA3C42" w:rsidP="00AA3C42">
      <w:pPr>
        <w:pStyle w:val="Paragrafoelenco"/>
        <w:numPr>
          <w:ilvl w:val="3"/>
          <w:numId w:val="17"/>
        </w:numPr>
        <w:rPr>
          <w:sz w:val="22"/>
          <w:szCs w:val="22"/>
        </w:rPr>
      </w:pPr>
      <w:r w:rsidRPr="00342F95">
        <w:rPr>
          <w:sz w:val="22"/>
          <w:szCs w:val="22"/>
        </w:rPr>
        <w:t>(With C. Melzi D’</w:t>
      </w:r>
      <w:proofErr w:type="spellStart"/>
      <w:r w:rsidRPr="00342F95">
        <w:rPr>
          <w:sz w:val="22"/>
          <w:szCs w:val="22"/>
        </w:rPr>
        <w:t>Eril</w:t>
      </w:r>
      <w:proofErr w:type="spellEnd"/>
      <w:r w:rsidRPr="00342F95">
        <w:rPr>
          <w:sz w:val="22"/>
          <w:szCs w:val="22"/>
        </w:rPr>
        <w:t xml:space="preserve">), </w:t>
      </w:r>
      <w:r w:rsidRPr="00342F95">
        <w:rPr>
          <w:i/>
          <w:sz w:val="22"/>
          <w:szCs w:val="22"/>
        </w:rPr>
        <w:t>Contenuti e responsabilità sui social che cambiano</w:t>
      </w:r>
      <w:r w:rsidRPr="00342F95">
        <w:rPr>
          <w:sz w:val="22"/>
          <w:szCs w:val="22"/>
        </w:rPr>
        <w:t>, (</w:t>
      </w:r>
      <w:proofErr w:type="spellStart"/>
      <w:r w:rsidRPr="00342F95">
        <w:rPr>
          <w:i/>
          <w:sz w:val="22"/>
          <w:szCs w:val="22"/>
        </w:rPr>
        <w:t>Contents</w:t>
      </w:r>
      <w:proofErr w:type="spellEnd"/>
      <w:r w:rsidRPr="00342F95">
        <w:rPr>
          <w:i/>
          <w:sz w:val="22"/>
          <w:szCs w:val="22"/>
        </w:rPr>
        <w:t xml:space="preserve"> and </w:t>
      </w:r>
      <w:proofErr w:type="spellStart"/>
      <w:r w:rsidRPr="00342F95">
        <w:rPr>
          <w:i/>
          <w:sz w:val="22"/>
          <w:szCs w:val="22"/>
        </w:rPr>
        <w:t>responsibility</w:t>
      </w:r>
      <w:proofErr w:type="spellEnd"/>
      <w:r w:rsidRPr="00342F95">
        <w:rPr>
          <w:i/>
          <w:sz w:val="22"/>
          <w:szCs w:val="22"/>
        </w:rPr>
        <w:t xml:space="preserve"> of </w:t>
      </w:r>
      <w:proofErr w:type="spellStart"/>
      <w:r w:rsidRPr="00342F95">
        <w:rPr>
          <w:i/>
          <w:sz w:val="22"/>
          <w:szCs w:val="22"/>
        </w:rPr>
        <w:t>changing</w:t>
      </w:r>
      <w:proofErr w:type="spellEnd"/>
      <w:r w:rsidRPr="00342F95">
        <w:rPr>
          <w:i/>
          <w:sz w:val="22"/>
          <w:szCs w:val="22"/>
        </w:rPr>
        <w:t xml:space="preserve"> social networks</w:t>
      </w:r>
      <w:r w:rsidRPr="00342F95">
        <w:rPr>
          <w:sz w:val="22"/>
          <w:szCs w:val="22"/>
        </w:rPr>
        <w:t xml:space="preserve">, in </w:t>
      </w:r>
      <w:proofErr w:type="spellStart"/>
      <w:r w:rsidRPr="00342F95">
        <w:rPr>
          <w:sz w:val="22"/>
          <w:szCs w:val="22"/>
        </w:rPr>
        <w:t>Italian</w:t>
      </w:r>
      <w:proofErr w:type="spellEnd"/>
      <w:r w:rsidRPr="00342F95">
        <w:rPr>
          <w:sz w:val="22"/>
          <w:szCs w:val="22"/>
        </w:rPr>
        <w:t>), Il Sole 24 Ore, 19-10-2016</w:t>
      </w:r>
    </w:p>
    <w:p w14:paraId="4A58943D" w14:textId="77777777" w:rsidR="00AA3C42" w:rsidRPr="00342F95" w:rsidRDefault="00AA3C42" w:rsidP="00AA3C42">
      <w:pPr>
        <w:pStyle w:val="Paragrafoelenco"/>
        <w:ind w:left="502"/>
        <w:rPr>
          <w:sz w:val="22"/>
          <w:szCs w:val="22"/>
          <w:u w:val="single"/>
        </w:rPr>
      </w:pPr>
    </w:p>
    <w:p w14:paraId="433BD39C" w14:textId="77777777" w:rsidR="00AA3C42" w:rsidRPr="00342F95" w:rsidRDefault="00AA3C42" w:rsidP="00AA3C42">
      <w:pPr>
        <w:pStyle w:val="Paragrafoelenco"/>
        <w:numPr>
          <w:ilvl w:val="3"/>
          <w:numId w:val="17"/>
        </w:numPr>
        <w:rPr>
          <w:sz w:val="22"/>
          <w:szCs w:val="22"/>
          <w:lang w:val="en-US"/>
        </w:rPr>
      </w:pPr>
      <w:r w:rsidRPr="00342F95">
        <w:rPr>
          <w:sz w:val="22"/>
          <w:szCs w:val="22"/>
        </w:rPr>
        <w:t>(With C. Melzi D’</w:t>
      </w:r>
      <w:proofErr w:type="spellStart"/>
      <w:r w:rsidRPr="00342F95">
        <w:rPr>
          <w:sz w:val="22"/>
          <w:szCs w:val="22"/>
        </w:rPr>
        <w:t>Eril</w:t>
      </w:r>
      <w:proofErr w:type="spellEnd"/>
      <w:r w:rsidRPr="00342F95">
        <w:rPr>
          <w:sz w:val="22"/>
          <w:szCs w:val="22"/>
        </w:rPr>
        <w:t xml:space="preserve">), </w:t>
      </w:r>
      <w:r w:rsidRPr="00342F95">
        <w:rPr>
          <w:i/>
          <w:sz w:val="22"/>
          <w:szCs w:val="22"/>
        </w:rPr>
        <w:t>La neutralità della rete? C’è ancora strada da fare</w:t>
      </w:r>
      <w:r w:rsidRPr="00342F95">
        <w:rPr>
          <w:sz w:val="22"/>
          <w:szCs w:val="22"/>
        </w:rPr>
        <w:t>, (</w:t>
      </w:r>
      <w:r w:rsidRPr="00342F95">
        <w:rPr>
          <w:i/>
          <w:sz w:val="22"/>
          <w:szCs w:val="22"/>
        </w:rPr>
        <w:t xml:space="preserve">Net </w:t>
      </w:r>
      <w:proofErr w:type="spellStart"/>
      <w:r w:rsidRPr="00342F95">
        <w:rPr>
          <w:i/>
          <w:sz w:val="22"/>
          <w:szCs w:val="22"/>
        </w:rPr>
        <w:t>Neutrality</w:t>
      </w:r>
      <w:proofErr w:type="spellEnd"/>
      <w:r w:rsidRPr="00342F95">
        <w:rPr>
          <w:i/>
          <w:sz w:val="22"/>
          <w:szCs w:val="22"/>
        </w:rPr>
        <w:t xml:space="preserve">? </w:t>
      </w:r>
      <w:r w:rsidRPr="00342F95">
        <w:rPr>
          <w:i/>
          <w:sz w:val="22"/>
          <w:szCs w:val="22"/>
          <w:lang w:val="en-US"/>
        </w:rPr>
        <w:t>There is still a way to go</w:t>
      </w:r>
      <w:r w:rsidRPr="00342F95">
        <w:rPr>
          <w:sz w:val="22"/>
          <w:szCs w:val="22"/>
          <w:lang w:val="en-US"/>
        </w:rPr>
        <w:t>, in Italian), Il Sole 24 Ore, 13-9-2016</w:t>
      </w:r>
    </w:p>
    <w:p w14:paraId="6931CD47" w14:textId="77777777" w:rsidR="00AA3C42" w:rsidRPr="00342F95" w:rsidRDefault="00AA3C42" w:rsidP="00AA3C42">
      <w:pPr>
        <w:pStyle w:val="Paragrafoelenco"/>
        <w:ind w:left="502"/>
        <w:rPr>
          <w:sz w:val="22"/>
          <w:szCs w:val="22"/>
          <w:u w:val="single"/>
          <w:lang w:val="en-US"/>
        </w:rPr>
      </w:pPr>
    </w:p>
    <w:p w14:paraId="369D132E" w14:textId="77777777" w:rsidR="00AA3C42" w:rsidRPr="00342F95" w:rsidRDefault="00AA3C42" w:rsidP="00AA3C42">
      <w:pPr>
        <w:pStyle w:val="Paragrafoelenco"/>
        <w:numPr>
          <w:ilvl w:val="3"/>
          <w:numId w:val="17"/>
        </w:numPr>
        <w:rPr>
          <w:sz w:val="22"/>
          <w:szCs w:val="22"/>
        </w:rPr>
      </w:pPr>
      <w:r w:rsidRPr="00342F95">
        <w:rPr>
          <w:sz w:val="22"/>
          <w:szCs w:val="22"/>
        </w:rPr>
        <w:t xml:space="preserve">(With. G. E. Vigevani), </w:t>
      </w:r>
      <w:r w:rsidRPr="00342F95">
        <w:rPr>
          <w:i/>
          <w:sz w:val="22"/>
          <w:szCs w:val="22"/>
        </w:rPr>
        <w:t xml:space="preserve">Conservazione dati, per la corte Ue la privacy prevale sulla sicurezza, </w:t>
      </w:r>
      <w:r w:rsidRPr="00342F95">
        <w:rPr>
          <w:sz w:val="22"/>
          <w:szCs w:val="22"/>
        </w:rPr>
        <w:t>(</w:t>
      </w:r>
      <w:proofErr w:type="spellStart"/>
      <w:r w:rsidRPr="00342F95">
        <w:rPr>
          <w:i/>
          <w:sz w:val="22"/>
          <w:szCs w:val="22"/>
        </w:rPr>
        <w:t>Retention</w:t>
      </w:r>
      <w:proofErr w:type="spellEnd"/>
      <w:r w:rsidRPr="00342F95">
        <w:rPr>
          <w:i/>
          <w:sz w:val="22"/>
          <w:szCs w:val="22"/>
        </w:rPr>
        <w:t xml:space="preserve"> of </w:t>
      </w:r>
      <w:proofErr w:type="spellStart"/>
      <w:r w:rsidRPr="00342F95">
        <w:rPr>
          <w:i/>
          <w:sz w:val="22"/>
          <w:szCs w:val="22"/>
        </w:rPr>
        <w:t>personl</w:t>
      </w:r>
      <w:proofErr w:type="spellEnd"/>
      <w:r w:rsidRPr="00342F95">
        <w:rPr>
          <w:i/>
          <w:sz w:val="22"/>
          <w:szCs w:val="22"/>
        </w:rPr>
        <w:t xml:space="preserve"> data, </w:t>
      </w:r>
      <w:proofErr w:type="spellStart"/>
      <w:r w:rsidRPr="00342F95">
        <w:rPr>
          <w:i/>
          <w:sz w:val="22"/>
          <w:szCs w:val="22"/>
        </w:rPr>
        <w:t>according</w:t>
      </w:r>
      <w:proofErr w:type="spellEnd"/>
      <w:r w:rsidRPr="00342F95">
        <w:rPr>
          <w:i/>
          <w:sz w:val="22"/>
          <w:szCs w:val="22"/>
        </w:rPr>
        <w:t xml:space="preserve"> to the EU Court, privacy </w:t>
      </w:r>
      <w:proofErr w:type="spellStart"/>
      <w:r w:rsidRPr="00342F95">
        <w:rPr>
          <w:i/>
          <w:sz w:val="22"/>
          <w:szCs w:val="22"/>
        </w:rPr>
        <w:t>prevails</w:t>
      </w:r>
      <w:proofErr w:type="spellEnd"/>
      <w:r w:rsidRPr="00342F95">
        <w:rPr>
          <w:i/>
          <w:sz w:val="22"/>
          <w:szCs w:val="22"/>
        </w:rPr>
        <w:t xml:space="preserve"> over security</w:t>
      </w:r>
      <w:r w:rsidRPr="00342F95">
        <w:rPr>
          <w:sz w:val="22"/>
          <w:szCs w:val="22"/>
        </w:rPr>
        <w:t xml:space="preserve">, in </w:t>
      </w:r>
      <w:proofErr w:type="spellStart"/>
      <w:r w:rsidRPr="00342F95">
        <w:rPr>
          <w:sz w:val="22"/>
          <w:szCs w:val="22"/>
        </w:rPr>
        <w:t>Italian</w:t>
      </w:r>
      <w:proofErr w:type="spellEnd"/>
      <w:r w:rsidRPr="00342F95">
        <w:rPr>
          <w:sz w:val="22"/>
          <w:szCs w:val="22"/>
        </w:rPr>
        <w:t>), Il Sole 24 Ore, 5-1-2016</w:t>
      </w:r>
    </w:p>
    <w:p w14:paraId="42F5A540" w14:textId="77777777" w:rsidR="00AA3C42" w:rsidRPr="00342F95" w:rsidRDefault="00AA3C42" w:rsidP="00AA3C42">
      <w:pPr>
        <w:pStyle w:val="Paragrafoelenco"/>
        <w:ind w:left="502"/>
        <w:rPr>
          <w:sz w:val="22"/>
          <w:szCs w:val="22"/>
          <w:u w:val="single"/>
        </w:rPr>
      </w:pPr>
    </w:p>
    <w:p w14:paraId="64D16469" w14:textId="77777777" w:rsidR="00AA3C42" w:rsidRPr="00342F95" w:rsidRDefault="00AA3C42" w:rsidP="00AA3C42">
      <w:pPr>
        <w:pStyle w:val="Paragrafoelenco"/>
        <w:numPr>
          <w:ilvl w:val="3"/>
          <w:numId w:val="17"/>
        </w:numPr>
        <w:rPr>
          <w:sz w:val="22"/>
          <w:szCs w:val="22"/>
        </w:rPr>
      </w:pPr>
      <w:r w:rsidRPr="00342F95">
        <w:rPr>
          <w:i/>
          <w:sz w:val="22"/>
          <w:szCs w:val="22"/>
        </w:rPr>
        <w:t>Google rischia di vestire un ruolo para-costituzionale</w:t>
      </w:r>
      <w:r w:rsidRPr="00342F95">
        <w:rPr>
          <w:sz w:val="22"/>
          <w:szCs w:val="22"/>
        </w:rPr>
        <w:t xml:space="preserve"> (</w:t>
      </w:r>
      <w:r w:rsidRPr="00342F95">
        <w:rPr>
          <w:i/>
          <w:sz w:val="22"/>
          <w:szCs w:val="22"/>
        </w:rPr>
        <w:t>Google risks to play a quasi-</w:t>
      </w:r>
      <w:proofErr w:type="spellStart"/>
      <w:r w:rsidRPr="00342F95">
        <w:rPr>
          <w:i/>
          <w:sz w:val="22"/>
          <w:szCs w:val="22"/>
        </w:rPr>
        <w:t>constitutional</w:t>
      </w:r>
      <w:proofErr w:type="spellEnd"/>
      <w:r w:rsidRPr="00342F95">
        <w:rPr>
          <w:i/>
          <w:sz w:val="22"/>
          <w:szCs w:val="22"/>
        </w:rPr>
        <w:t xml:space="preserve"> </w:t>
      </w:r>
      <w:proofErr w:type="spellStart"/>
      <w:r w:rsidRPr="00342F95">
        <w:rPr>
          <w:i/>
          <w:sz w:val="22"/>
          <w:szCs w:val="22"/>
        </w:rPr>
        <w:t>role</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Il Sole 24 Ore, 15-5-2014</w:t>
      </w:r>
    </w:p>
    <w:p w14:paraId="5005FA04" w14:textId="77777777" w:rsidR="00AA3C42" w:rsidRPr="00342F95" w:rsidRDefault="00AA3C42" w:rsidP="00AA3C42">
      <w:pPr>
        <w:pStyle w:val="Paragrafoelenco"/>
        <w:ind w:left="502"/>
        <w:jc w:val="both"/>
        <w:rPr>
          <w:sz w:val="22"/>
          <w:szCs w:val="22"/>
        </w:rPr>
      </w:pPr>
    </w:p>
    <w:p w14:paraId="10555E8C" w14:textId="77777777" w:rsidR="00AA3C42" w:rsidRPr="00342F95" w:rsidRDefault="00AA3C42" w:rsidP="00AA3C42">
      <w:pPr>
        <w:pStyle w:val="Paragrafoelenco"/>
        <w:numPr>
          <w:ilvl w:val="3"/>
          <w:numId w:val="17"/>
        </w:numPr>
        <w:rPr>
          <w:sz w:val="22"/>
          <w:szCs w:val="22"/>
        </w:rPr>
      </w:pPr>
      <w:r w:rsidRPr="00342F95">
        <w:rPr>
          <w:sz w:val="22"/>
          <w:szCs w:val="22"/>
        </w:rPr>
        <w:t xml:space="preserve">(With M. Bassini), </w:t>
      </w:r>
      <w:r w:rsidRPr="00342F95">
        <w:rPr>
          <w:i/>
          <w:sz w:val="22"/>
          <w:szCs w:val="22"/>
        </w:rPr>
        <w:t xml:space="preserve">Trovare regole a portata di web </w:t>
      </w:r>
      <w:r w:rsidRPr="00342F95">
        <w:rPr>
          <w:sz w:val="22"/>
          <w:szCs w:val="22"/>
        </w:rPr>
        <w:t>(</w:t>
      </w:r>
      <w:proofErr w:type="spellStart"/>
      <w:r w:rsidRPr="00342F95">
        <w:rPr>
          <w:i/>
          <w:sz w:val="22"/>
          <w:szCs w:val="22"/>
        </w:rPr>
        <w:t>Finding</w:t>
      </w:r>
      <w:proofErr w:type="spellEnd"/>
      <w:r w:rsidRPr="00342F95">
        <w:rPr>
          <w:i/>
          <w:sz w:val="22"/>
          <w:szCs w:val="22"/>
        </w:rPr>
        <w:t xml:space="preserve"> rules for the web</w:t>
      </w:r>
      <w:r w:rsidRPr="00342F95">
        <w:rPr>
          <w:sz w:val="22"/>
          <w:szCs w:val="22"/>
        </w:rPr>
        <w:t xml:space="preserve">, in </w:t>
      </w:r>
      <w:proofErr w:type="spellStart"/>
      <w:r w:rsidRPr="00342F95">
        <w:rPr>
          <w:sz w:val="22"/>
          <w:szCs w:val="22"/>
        </w:rPr>
        <w:t>Italian</w:t>
      </w:r>
      <w:proofErr w:type="spellEnd"/>
      <w:r w:rsidRPr="00342F95">
        <w:rPr>
          <w:sz w:val="22"/>
          <w:szCs w:val="22"/>
        </w:rPr>
        <w:t>), Il Sole 24 Ore, 20-4-2014</w:t>
      </w:r>
    </w:p>
    <w:p w14:paraId="3618D456" w14:textId="77777777" w:rsidR="00AA3C42" w:rsidRPr="00342F95" w:rsidRDefault="00AA3C42" w:rsidP="00AA3C42">
      <w:pPr>
        <w:pStyle w:val="Paragrafoelenco"/>
        <w:ind w:left="502"/>
        <w:rPr>
          <w:sz w:val="22"/>
          <w:szCs w:val="22"/>
          <w:u w:val="single"/>
        </w:rPr>
      </w:pPr>
    </w:p>
    <w:p w14:paraId="7196B8E9" w14:textId="77777777" w:rsidR="00AA3C42" w:rsidRPr="00342F95" w:rsidRDefault="00AA3C42" w:rsidP="00AA3C42">
      <w:pPr>
        <w:pStyle w:val="Paragrafoelenco"/>
        <w:numPr>
          <w:ilvl w:val="3"/>
          <w:numId w:val="17"/>
        </w:numPr>
        <w:rPr>
          <w:sz w:val="22"/>
          <w:szCs w:val="22"/>
        </w:rPr>
      </w:pPr>
      <w:r w:rsidRPr="00342F95">
        <w:rPr>
          <w:sz w:val="22"/>
          <w:szCs w:val="22"/>
        </w:rPr>
        <w:t xml:space="preserve">Interview: </w:t>
      </w:r>
      <w:r w:rsidRPr="00342F95">
        <w:rPr>
          <w:i/>
          <w:sz w:val="22"/>
          <w:szCs w:val="22"/>
        </w:rPr>
        <w:t>Google News inizia a scricchiolare</w:t>
      </w:r>
      <w:r w:rsidRPr="00342F95">
        <w:rPr>
          <w:sz w:val="22"/>
          <w:szCs w:val="22"/>
        </w:rPr>
        <w:t xml:space="preserve"> (</w:t>
      </w:r>
      <w:r w:rsidRPr="00342F95">
        <w:rPr>
          <w:i/>
          <w:sz w:val="22"/>
          <w:szCs w:val="22"/>
        </w:rPr>
        <w:t xml:space="preserve">Google News starts to </w:t>
      </w:r>
      <w:proofErr w:type="spellStart"/>
      <w:r w:rsidRPr="00342F95">
        <w:rPr>
          <w:i/>
          <w:sz w:val="22"/>
          <w:szCs w:val="22"/>
        </w:rPr>
        <w:t>creak</w:t>
      </w:r>
      <w:proofErr w:type="spellEnd"/>
      <w:r w:rsidRPr="00342F95">
        <w:rPr>
          <w:sz w:val="22"/>
          <w:szCs w:val="22"/>
        </w:rPr>
        <w:t xml:space="preserve">, in </w:t>
      </w:r>
      <w:proofErr w:type="spellStart"/>
      <w:r w:rsidRPr="00342F95">
        <w:rPr>
          <w:sz w:val="22"/>
          <w:szCs w:val="22"/>
        </w:rPr>
        <w:t>Italian</w:t>
      </w:r>
      <w:proofErr w:type="spellEnd"/>
      <w:r w:rsidRPr="00342F95">
        <w:rPr>
          <w:sz w:val="22"/>
          <w:szCs w:val="22"/>
        </w:rPr>
        <w:t>), Italia Oggi Sette, 18-7-2011</w:t>
      </w:r>
    </w:p>
    <w:p w14:paraId="545B8088" w14:textId="77777777" w:rsidR="00FC5BCB" w:rsidRPr="00342F95" w:rsidRDefault="00FC5BCB" w:rsidP="00FC5BCB">
      <w:pPr>
        <w:jc w:val="both"/>
        <w:rPr>
          <w:sz w:val="22"/>
          <w:szCs w:val="22"/>
        </w:rPr>
      </w:pPr>
    </w:p>
    <w:p w14:paraId="0620CBA6" w14:textId="22FCFBA4" w:rsidR="00445729" w:rsidRPr="00445729" w:rsidRDefault="00445729" w:rsidP="00445729">
      <w:pPr>
        <w:pStyle w:val="Titolo1"/>
      </w:pPr>
      <w:bookmarkStart w:id="34" w:name="_Toc164865247"/>
      <w:r w:rsidRPr="00445729">
        <w:t>Selection of Presentations and Speeches</w:t>
      </w:r>
      <w:bookmarkEnd w:id="34"/>
    </w:p>
    <w:p w14:paraId="1C0C1FBB" w14:textId="77777777" w:rsidR="00B56470" w:rsidRPr="00B56470" w:rsidRDefault="00B56470" w:rsidP="00B56470">
      <w:pPr>
        <w:jc w:val="both"/>
        <w:rPr>
          <w:bCs/>
          <w:iCs/>
          <w:sz w:val="22"/>
          <w:szCs w:val="22"/>
        </w:rPr>
      </w:pPr>
    </w:p>
    <w:p w14:paraId="6436B492" w14:textId="77777777" w:rsidR="00171ED6" w:rsidRPr="00B07A23" w:rsidRDefault="00171ED6" w:rsidP="00B07A23">
      <w:pPr>
        <w:rPr>
          <w:bCs/>
          <w:iCs/>
          <w:sz w:val="22"/>
          <w:szCs w:val="22"/>
        </w:rPr>
      </w:pPr>
    </w:p>
    <w:p w14:paraId="50114BAF" w14:textId="10EC9BFE" w:rsidR="00AA0722" w:rsidRDefault="00AA0722" w:rsidP="002F2E52">
      <w:pPr>
        <w:pStyle w:val="Paragrafoelenco"/>
        <w:numPr>
          <w:ilvl w:val="0"/>
          <w:numId w:val="18"/>
        </w:numPr>
        <w:jc w:val="both"/>
        <w:rPr>
          <w:bCs/>
          <w:iCs/>
          <w:sz w:val="22"/>
          <w:szCs w:val="22"/>
          <w:lang w:val="en-US"/>
        </w:rPr>
      </w:pPr>
      <w:r>
        <w:rPr>
          <w:bCs/>
          <w:iCs/>
          <w:sz w:val="22"/>
          <w:szCs w:val="22"/>
          <w:lang w:val="en-US"/>
        </w:rPr>
        <w:t xml:space="preserve">Higl Level Academic Workshop on the European Commission Guidelines “prohibited uses” under Article 5 AI ACT, </w:t>
      </w:r>
      <w:proofErr w:type="spellStart"/>
      <w:r>
        <w:rPr>
          <w:bCs/>
          <w:iCs/>
          <w:sz w:val="22"/>
          <w:szCs w:val="22"/>
          <w:lang w:val="en-US"/>
        </w:rPr>
        <w:t>Bruxelles</w:t>
      </w:r>
      <w:proofErr w:type="spellEnd"/>
      <w:r>
        <w:rPr>
          <w:bCs/>
          <w:iCs/>
          <w:sz w:val="22"/>
          <w:szCs w:val="22"/>
          <w:lang w:val="en-US"/>
        </w:rPr>
        <w:t>, DG Connect, AI Office, 9-1-2025</w:t>
      </w:r>
    </w:p>
    <w:p w14:paraId="488C34BE" w14:textId="54976BD9" w:rsidR="00D27828" w:rsidRPr="00104926" w:rsidRDefault="00104926" w:rsidP="002F2E52">
      <w:pPr>
        <w:pStyle w:val="Paragrafoelenco"/>
        <w:numPr>
          <w:ilvl w:val="0"/>
          <w:numId w:val="18"/>
        </w:numPr>
        <w:jc w:val="both"/>
        <w:rPr>
          <w:bCs/>
          <w:iCs/>
          <w:sz w:val="22"/>
          <w:szCs w:val="22"/>
          <w:lang w:val="en-US"/>
        </w:rPr>
      </w:pPr>
      <w:r w:rsidRPr="00104926">
        <w:rPr>
          <w:bCs/>
          <w:iCs/>
          <w:sz w:val="22"/>
          <w:szCs w:val="22"/>
          <w:lang w:val="en-US"/>
        </w:rPr>
        <w:t>Presentation of the Charter of Principles for a conscious use of AI systems for the legal profession</w:t>
      </w:r>
      <w:r w:rsidR="008311D3" w:rsidRPr="00104926">
        <w:rPr>
          <w:bCs/>
          <w:iCs/>
          <w:sz w:val="22"/>
          <w:szCs w:val="22"/>
          <w:lang w:val="en-US"/>
        </w:rPr>
        <w:t xml:space="preserve">, </w:t>
      </w:r>
      <w:proofErr w:type="spellStart"/>
      <w:r w:rsidR="008311D3" w:rsidRPr="00104926">
        <w:rPr>
          <w:bCs/>
          <w:iCs/>
          <w:sz w:val="22"/>
          <w:szCs w:val="22"/>
          <w:lang w:val="en-US"/>
        </w:rPr>
        <w:t>Ordine</w:t>
      </w:r>
      <w:proofErr w:type="spellEnd"/>
      <w:r w:rsidR="008311D3" w:rsidRPr="00104926">
        <w:rPr>
          <w:bCs/>
          <w:iCs/>
          <w:sz w:val="22"/>
          <w:szCs w:val="22"/>
          <w:lang w:val="en-US"/>
        </w:rPr>
        <w:t xml:space="preserve"> </w:t>
      </w:r>
      <w:proofErr w:type="spellStart"/>
      <w:r w:rsidR="00111272" w:rsidRPr="00104926">
        <w:rPr>
          <w:bCs/>
          <w:iCs/>
          <w:sz w:val="22"/>
          <w:szCs w:val="22"/>
          <w:lang w:val="en-US"/>
        </w:rPr>
        <w:t>degli</w:t>
      </w:r>
      <w:proofErr w:type="spellEnd"/>
      <w:r w:rsidR="00111272" w:rsidRPr="00104926">
        <w:rPr>
          <w:bCs/>
          <w:iCs/>
          <w:sz w:val="22"/>
          <w:szCs w:val="22"/>
          <w:lang w:val="en-US"/>
        </w:rPr>
        <w:t xml:space="preserve"> </w:t>
      </w:r>
      <w:proofErr w:type="spellStart"/>
      <w:r w:rsidR="00111272" w:rsidRPr="00104926">
        <w:rPr>
          <w:bCs/>
          <w:iCs/>
          <w:sz w:val="22"/>
          <w:szCs w:val="22"/>
          <w:lang w:val="en-US"/>
        </w:rPr>
        <w:t>Avvocati</w:t>
      </w:r>
      <w:proofErr w:type="spellEnd"/>
      <w:r w:rsidR="00111272" w:rsidRPr="00104926">
        <w:rPr>
          <w:bCs/>
          <w:iCs/>
          <w:sz w:val="22"/>
          <w:szCs w:val="22"/>
          <w:lang w:val="en-US"/>
        </w:rPr>
        <w:t xml:space="preserve"> di Milano, 17-12-2024</w:t>
      </w:r>
    </w:p>
    <w:p w14:paraId="6017AAFB" w14:textId="77777777" w:rsidR="00D27828" w:rsidRPr="00104926" w:rsidRDefault="00D27828" w:rsidP="00D27828">
      <w:pPr>
        <w:pStyle w:val="Paragrafoelenco"/>
        <w:ind w:left="786"/>
        <w:jc w:val="both"/>
        <w:rPr>
          <w:bCs/>
          <w:iCs/>
          <w:sz w:val="22"/>
          <w:szCs w:val="22"/>
          <w:lang w:val="en-US"/>
        </w:rPr>
      </w:pPr>
    </w:p>
    <w:p w14:paraId="0483CA85" w14:textId="45D03896" w:rsidR="009B68C0" w:rsidRPr="009711F9" w:rsidRDefault="00062D5A" w:rsidP="002F2E52">
      <w:pPr>
        <w:pStyle w:val="Paragrafoelenco"/>
        <w:numPr>
          <w:ilvl w:val="0"/>
          <w:numId w:val="18"/>
        </w:numPr>
        <w:jc w:val="both"/>
        <w:rPr>
          <w:bCs/>
          <w:iCs/>
          <w:sz w:val="22"/>
          <w:szCs w:val="22"/>
          <w:lang w:val="en-US"/>
        </w:rPr>
      </w:pPr>
      <w:r w:rsidRPr="009711F9">
        <w:rPr>
          <w:bCs/>
          <w:iCs/>
          <w:sz w:val="22"/>
          <w:szCs w:val="22"/>
          <w:lang w:val="en-US"/>
        </w:rPr>
        <w:t xml:space="preserve">Speaker on “AI, </w:t>
      </w:r>
      <w:proofErr w:type="spellStart"/>
      <w:r w:rsidRPr="009711F9">
        <w:rPr>
          <w:bCs/>
          <w:iCs/>
          <w:sz w:val="22"/>
          <w:szCs w:val="22"/>
          <w:lang w:val="en-US"/>
        </w:rPr>
        <w:t>regolamentazione</w:t>
      </w:r>
      <w:proofErr w:type="spellEnd"/>
      <w:r w:rsidR="00BB0049" w:rsidRPr="009711F9">
        <w:rPr>
          <w:bCs/>
          <w:iCs/>
          <w:sz w:val="22"/>
          <w:szCs w:val="22"/>
          <w:lang w:val="en-US"/>
        </w:rPr>
        <w:t xml:space="preserve">, cybersecurity: un </w:t>
      </w:r>
      <w:proofErr w:type="spellStart"/>
      <w:r w:rsidR="00BB0049" w:rsidRPr="009711F9">
        <w:rPr>
          <w:bCs/>
          <w:iCs/>
          <w:sz w:val="22"/>
          <w:szCs w:val="22"/>
          <w:lang w:val="en-US"/>
        </w:rPr>
        <w:t>approccio</w:t>
      </w:r>
      <w:proofErr w:type="spellEnd"/>
      <w:r w:rsidR="00BB0049" w:rsidRPr="009711F9">
        <w:rPr>
          <w:bCs/>
          <w:iCs/>
          <w:sz w:val="22"/>
          <w:szCs w:val="22"/>
          <w:lang w:val="en-US"/>
        </w:rPr>
        <w:t xml:space="preserve"> </w:t>
      </w:r>
      <w:proofErr w:type="spellStart"/>
      <w:r w:rsidR="00BB0049" w:rsidRPr="009711F9">
        <w:rPr>
          <w:bCs/>
          <w:iCs/>
          <w:sz w:val="22"/>
          <w:szCs w:val="22"/>
          <w:lang w:val="en-US"/>
        </w:rPr>
        <w:t>responsabile</w:t>
      </w:r>
      <w:proofErr w:type="spellEnd"/>
      <w:r w:rsidR="00A4025D" w:rsidRPr="009711F9">
        <w:rPr>
          <w:bCs/>
          <w:iCs/>
          <w:sz w:val="22"/>
          <w:szCs w:val="22"/>
          <w:lang w:val="en-US"/>
        </w:rPr>
        <w:t xml:space="preserve"> e di </w:t>
      </w:r>
      <w:proofErr w:type="spellStart"/>
      <w:r w:rsidR="00A4025D" w:rsidRPr="009711F9">
        <w:rPr>
          <w:bCs/>
          <w:iCs/>
          <w:sz w:val="22"/>
          <w:szCs w:val="22"/>
          <w:lang w:val="en-US"/>
        </w:rPr>
        <w:t>prevenzione</w:t>
      </w:r>
      <w:proofErr w:type="spellEnd"/>
      <w:r w:rsidR="00A4025D" w:rsidRPr="009711F9">
        <w:rPr>
          <w:bCs/>
          <w:iCs/>
          <w:sz w:val="22"/>
          <w:szCs w:val="22"/>
          <w:lang w:val="en-US"/>
        </w:rPr>
        <w:t xml:space="preserve"> </w:t>
      </w:r>
      <w:proofErr w:type="spellStart"/>
      <w:r w:rsidR="00A4025D" w:rsidRPr="009711F9">
        <w:rPr>
          <w:bCs/>
          <w:iCs/>
          <w:sz w:val="22"/>
          <w:szCs w:val="22"/>
          <w:lang w:val="en-US"/>
        </w:rPr>
        <w:t>all’innovazione</w:t>
      </w:r>
      <w:proofErr w:type="spellEnd"/>
      <w:r w:rsidR="00A4025D" w:rsidRPr="009711F9">
        <w:rPr>
          <w:bCs/>
          <w:iCs/>
          <w:sz w:val="22"/>
          <w:szCs w:val="22"/>
          <w:lang w:val="en-US"/>
        </w:rPr>
        <w:t xml:space="preserve"> </w:t>
      </w:r>
      <w:proofErr w:type="spellStart"/>
      <w:r w:rsidR="00A4025D" w:rsidRPr="009711F9">
        <w:rPr>
          <w:bCs/>
          <w:iCs/>
          <w:sz w:val="22"/>
          <w:szCs w:val="22"/>
          <w:lang w:val="en-US"/>
        </w:rPr>
        <w:t>digitale</w:t>
      </w:r>
      <w:proofErr w:type="spellEnd"/>
      <w:r w:rsidRPr="009711F9">
        <w:rPr>
          <w:bCs/>
          <w:iCs/>
          <w:sz w:val="22"/>
          <w:szCs w:val="22"/>
          <w:lang w:val="en-US"/>
        </w:rPr>
        <w:t>”</w:t>
      </w:r>
      <w:r w:rsidR="00707017" w:rsidRPr="009711F9">
        <w:rPr>
          <w:bCs/>
          <w:iCs/>
          <w:sz w:val="22"/>
          <w:szCs w:val="22"/>
          <w:lang w:val="en-US"/>
        </w:rPr>
        <w:t xml:space="preserve"> (AI, regulation, cybersecurity: a responsible and preventive approach to digital innovation)</w:t>
      </w:r>
      <w:r w:rsidR="00A4025D" w:rsidRPr="009711F9">
        <w:rPr>
          <w:bCs/>
          <w:iCs/>
          <w:sz w:val="22"/>
          <w:szCs w:val="22"/>
          <w:lang w:val="en-US"/>
        </w:rPr>
        <w:t xml:space="preserve">, within the Conference “Leader </w:t>
      </w:r>
      <w:proofErr w:type="spellStart"/>
      <w:r w:rsidR="00A4025D" w:rsidRPr="009711F9">
        <w:rPr>
          <w:bCs/>
          <w:iCs/>
          <w:sz w:val="22"/>
          <w:szCs w:val="22"/>
          <w:lang w:val="en-US"/>
        </w:rPr>
        <w:t>dell’innovazione</w:t>
      </w:r>
      <w:proofErr w:type="spellEnd"/>
      <w:r w:rsidR="00A4025D" w:rsidRPr="009711F9">
        <w:rPr>
          <w:bCs/>
          <w:iCs/>
          <w:sz w:val="22"/>
          <w:szCs w:val="22"/>
          <w:lang w:val="en-US"/>
        </w:rPr>
        <w:t xml:space="preserve"> e del </w:t>
      </w:r>
      <w:proofErr w:type="spellStart"/>
      <w:r w:rsidR="00A4025D" w:rsidRPr="009711F9">
        <w:rPr>
          <w:bCs/>
          <w:iCs/>
          <w:sz w:val="22"/>
          <w:szCs w:val="22"/>
          <w:lang w:val="en-US"/>
        </w:rPr>
        <w:t>cambiamento</w:t>
      </w:r>
      <w:proofErr w:type="spellEnd"/>
      <w:r w:rsidR="00A4025D" w:rsidRPr="009711F9">
        <w:rPr>
          <w:bCs/>
          <w:iCs/>
          <w:sz w:val="22"/>
          <w:szCs w:val="22"/>
          <w:lang w:val="en-US"/>
        </w:rPr>
        <w:t>”</w:t>
      </w:r>
      <w:r w:rsidR="000E6004" w:rsidRPr="009711F9">
        <w:rPr>
          <w:bCs/>
          <w:iCs/>
          <w:sz w:val="22"/>
          <w:szCs w:val="22"/>
          <w:lang w:val="en-US"/>
        </w:rPr>
        <w:t xml:space="preserve"> (Leading innovation and change)</w:t>
      </w:r>
      <w:r w:rsidR="00BF4FEF" w:rsidRPr="009711F9">
        <w:rPr>
          <w:bCs/>
          <w:iCs/>
          <w:sz w:val="22"/>
          <w:szCs w:val="22"/>
          <w:lang w:val="en-US"/>
        </w:rPr>
        <w:t>, RCS Academy, 11-12-2024</w:t>
      </w:r>
    </w:p>
    <w:p w14:paraId="5A25C453" w14:textId="77777777" w:rsidR="009B68C0" w:rsidRPr="009711F9" w:rsidRDefault="009B68C0" w:rsidP="009B68C0">
      <w:pPr>
        <w:pStyle w:val="Paragrafoelenco"/>
        <w:ind w:left="786"/>
        <w:jc w:val="both"/>
        <w:rPr>
          <w:bCs/>
          <w:iCs/>
          <w:sz w:val="22"/>
          <w:szCs w:val="22"/>
          <w:lang w:val="en-US"/>
        </w:rPr>
      </w:pPr>
    </w:p>
    <w:p w14:paraId="568574C7" w14:textId="4EFCFA93" w:rsidR="00C55417" w:rsidRDefault="00C55417" w:rsidP="002F2E52">
      <w:pPr>
        <w:pStyle w:val="Paragrafoelenco"/>
        <w:numPr>
          <w:ilvl w:val="0"/>
          <w:numId w:val="18"/>
        </w:numPr>
        <w:jc w:val="both"/>
        <w:rPr>
          <w:bCs/>
          <w:iCs/>
          <w:sz w:val="22"/>
          <w:szCs w:val="22"/>
          <w:lang w:val="en-US"/>
        </w:rPr>
      </w:pPr>
      <w:r w:rsidRPr="002F2E52">
        <w:rPr>
          <w:bCs/>
          <w:iCs/>
          <w:sz w:val="22"/>
          <w:szCs w:val="22"/>
          <w:lang w:val="en-US"/>
        </w:rPr>
        <w:t>Welcome Address</w:t>
      </w:r>
      <w:r w:rsidR="002F2E52" w:rsidRPr="002F2E52">
        <w:rPr>
          <w:bCs/>
          <w:iCs/>
          <w:sz w:val="22"/>
          <w:szCs w:val="22"/>
          <w:lang w:val="en-US"/>
        </w:rPr>
        <w:t xml:space="preserve">es </w:t>
      </w:r>
      <w:r w:rsidR="002F2E52" w:rsidRPr="00083259">
        <w:rPr>
          <w:bCs/>
          <w:iCs/>
          <w:sz w:val="22"/>
          <w:szCs w:val="22"/>
          <w:lang w:val="en-US"/>
        </w:rPr>
        <w:t>“The Sustainability of AI”, Dual Program in Law of</w:t>
      </w:r>
      <w:r w:rsidR="002F2E52">
        <w:rPr>
          <w:bCs/>
          <w:iCs/>
          <w:sz w:val="22"/>
          <w:szCs w:val="22"/>
          <w:lang w:val="en-US"/>
        </w:rPr>
        <w:t xml:space="preserve"> Technology Bocconi and King’s, 9-12-2024</w:t>
      </w:r>
    </w:p>
    <w:p w14:paraId="3FF099F1" w14:textId="77777777" w:rsidR="00D7040F" w:rsidRPr="00D7040F" w:rsidRDefault="00D7040F" w:rsidP="00D7040F">
      <w:pPr>
        <w:pStyle w:val="Paragrafoelenco"/>
        <w:rPr>
          <w:bCs/>
          <w:iCs/>
          <w:sz w:val="22"/>
          <w:szCs w:val="22"/>
          <w:lang w:val="en-US"/>
        </w:rPr>
      </w:pPr>
    </w:p>
    <w:p w14:paraId="052A399B" w14:textId="57115845" w:rsidR="00D7040F" w:rsidRPr="008029C1" w:rsidRDefault="00F670C8" w:rsidP="008029C1">
      <w:pPr>
        <w:pStyle w:val="Paragrafoelenco"/>
        <w:numPr>
          <w:ilvl w:val="0"/>
          <w:numId w:val="18"/>
        </w:numPr>
        <w:jc w:val="both"/>
        <w:rPr>
          <w:bCs/>
          <w:iCs/>
          <w:sz w:val="22"/>
          <w:szCs w:val="22"/>
          <w:lang w:val="en-US"/>
        </w:rPr>
      </w:pPr>
      <w:r w:rsidRPr="00F670C8">
        <w:rPr>
          <w:bCs/>
          <w:iCs/>
          <w:sz w:val="22"/>
          <w:szCs w:val="22"/>
          <w:lang w:val="en-US"/>
        </w:rPr>
        <w:t>Speaker at the final event of the third edition of the</w:t>
      </w:r>
      <w:r w:rsidR="008029C1">
        <w:rPr>
          <w:bCs/>
          <w:iCs/>
          <w:sz w:val="22"/>
          <w:szCs w:val="22"/>
          <w:lang w:val="en-US"/>
        </w:rPr>
        <w:t xml:space="preserve"> </w:t>
      </w:r>
      <w:proofErr w:type="spellStart"/>
      <w:r w:rsidR="008029C1" w:rsidRPr="008029C1">
        <w:rPr>
          <w:bCs/>
          <w:iCs/>
          <w:sz w:val="22"/>
          <w:szCs w:val="22"/>
          <w:lang w:val="en-US"/>
        </w:rPr>
        <w:t>Osservatorio</w:t>
      </w:r>
      <w:proofErr w:type="spellEnd"/>
      <w:r w:rsidR="008029C1" w:rsidRPr="008029C1">
        <w:rPr>
          <w:bCs/>
          <w:iCs/>
          <w:sz w:val="22"/>
          <w:szCs w:val="22"/>
          <w:lang w:val="en-US"/>
        </w:rPr>
        <w:t xml:space="preserve"> </w:t>
      </w:r>
      <w:proofErr w:type="spellStart"/>
      <w:r w:rsidR="008029C1" w:rsidRPr="008029C1">
        <w:rPr>
          <w:bCs/>
          <w:iCs/>
          <w:sz w:val="22"/>
          <w:szCs w:val="22"/>
          <w:lang w:val="en-US"/>
        </w:rPr>
        <w:t>sulla</w:t>
      </w:r>
      <w:proofErr w:type="spellEnd"/>
      <w:r w:rsidR="008029C1" w:rsidRPr="008029C1">
        <w:rPr>
          <w:bCs/>
          <w:iCs/>
          <w:sz w:val="22"/>
          <w:szCs w:val="22"/>
          <w:lang w:val="en-US"/>
        </w:rPr>
        <w:t xml:space="preserve"> </w:t>
      </w:r>
      <w:proofErr w:type="spellStart"/>
      <w:r w:rsidR="008029C1" w:rsidRPr="008029C1">
        <w:rPr>
          <w:bCs/>
          <w:iCs/>
          <w:sz w:val="22"/>
          <w:szCs w:val="22"/>
          <w:lang w:val="en-US"/>
        </w:rPr>
        <w:t>Trasformazione</w:t>
      </w:r>
      <w:proofErr w:type="spellEnd"/>
      <w:r w:rsidR="008029C1" w:rsidRPr="008029C1">
        <w:rPr>
          <w:bCs/>
          <w:iCs/>
          <w:sz w:val="22"/>
          <w:szCs w:val="22"/>
          <w:lang w:val="en-US"/>
        </w:rPr>
        <w:t xml:space="preserve"> </w:t>
      </w:r>
      <w:proofErr w:type="spellStart"/>
      <w:r w:rsidR="008029C1" w:rsidRPr="008029C1">
        <w:rPr>
          <w:bCs/>
          <w:iCs/>
          <w:sz w:val="22"/>
          <w:szCs w:val="22"/>
          <w:lang w:val="en-US"/>
        </w:rPr>
        <w:t>Digitale</w:t>
      </w:r>
      <w:proofErr w:type="spellEnd"/>
      <w:r w:rsidR="008029C1" w:rsidRPr="008029C1">
        <w:rPr>
          <w:bCs/>
          <w:iCs/>
          <w:sz w:val="22"/>
          <w:szCs w:val="22"/>
          <w:lang w:val="en-US"/>
        </w:rPr>
        <w:t xml:space="preserve"> </w:t>
      </w:r>
      <w:proofErr w:type="spellStart"/>
      <w:r w:rsidR="008029C1" w:rsidRPr="008029C1">
        <w:rPr>
          <w:bCs/>
          <w:iCs/>
          <w:sz w:val="22"/>
          <w:szCs w:val="22"/>
          <w:lang w:val="en-US"/>
        </w:rPr>
        <w:t>dell’Italia</w:t>
      </w:r>
      <w:proofErr w:type="spellEnd"/>
      <w:r w:rsidR="008029C1" w:rsidRPr="008029C1">
        <w:rPr>
          <w:bCs/>
          <w:iCs/>
          <w:sz w:val="22"/>
          <w:szCs w:val="22"/>
          <w:lang w:val="en-US"/>
        </w:rPr>
        <w:t xml:space="preserve">, European Home Ambrosetti </w:t>
      </w:r>
      <w:r w:rsidR="008029C1">
        <w:rPr>
          <w:bCs/>
          <w:iCs/>
          <w:sz w:val="22"/>
          <w:szCs w:val="22"/>
          <w:lang w:val="en-US"/>
        </w:rPr>
        <w:t>and</w:t>
      </w:r>
      <w:r w:rsidR="008029C1" w:rsidRPr="008029C1">
        <w:rPr>
          <w:bCs/>
          <w:iCs/>
          <w:sz w:val="22"/>
          <w:szCs w:val="22"/>
          <w:lang w:val="en-US"/>
        </w:rPr>
        <w:t xml:space="preserve"> Fondazione IBM Italia, 28-11-2024</w:t>
      </w:r>
    </w:p>
    <w:p w14:paraId="4F86A588" w14:textId="77777777" w:rsidR="00C55417" w:rsidRPr="00F670C8" w:rsidRDefault="00C55417" w:rsidP="00C55417">
      <w:pPr>
        <w:pStyle w:val="Paragrafoelenco"/>
        <w:ind w:left="786"/>
        <w:jc w:val="both"/>
        <w:rPr>
          <w:bCs/>
          <w:iCs/>
          <w:sz w:val="22"/>
          <w:szCs w:val="22"/>
          <w:lang w:val="en-US"/>
        </w:rPr>
      </w:pPr>
    </w:p>
    <w:p w14:paraId="128EBD9E" w14:textId="58DDC976" w:rsidR="0040665B" w:rsidRDefault="0040665B" w:rsidP="00DD2A90">
      <w:pPr>
        <w:pStyle w:val="Paragrafoelenco"/>
        <w:numPr>
          <w:ilvl w:val="0"/>
          <w:numId w:val="18"/>
        </w:numPr>
        <w:jc w:val="both"/>
        <w:rPr>
          <w:bCs/>
          <w:iCs/>
          <w:sz w:val="22"/>
          <w:szCs w:val="22"/>
        </w:rPr>
      </w:pPr>
      <w:r>
        <w:rPr>
          <w:bCs/>
          <w:iCs/>
          <w:sz w:val="22"/>
          <w:szCs w:val="22"/>
        </w:rPr>
        <w:t>Interview “A</w:t>
      </w:r>
      <w:r w:rsidR="00560820">
        <w:rPr>
          <w:bCs/>
          <w:iCs/>
          <w:sz w:val="22"/>
          <w:szCs w:val="22"/>
        </w:rPr>
        <w:t xml:space="preserve">utonomia, </w:t>
      </w:r>
      <w:proofErr w:type="spellStart"/>
      <w:r w:rsidR="00560820">
        <w:rPr>
          <w:bCs/>
          <w:iCs/>
          <w:sz w:val="22"/>
          <w:szCs w:val="22"/>
        </w:rPr>
        <w:t>digital</w:t>
      </w:r>
      <w:proofErr w:type="spellEnd"/>
      <w:r w:rsidR="00560820">
        <w:rPr>
          <w:bCs/>
          <w:iCs/>
          <w:sz w:val="22"/>
          <w:szCs w:val="22"/>
        </w:rPr>
        <w:t xml:space="preserve"> </w:t>
      </w:r>
      <w:proofErr w:type="spellStart"/>
      <w:r w:rsidR="00560820">
        <w:rPr>
          <w:bCs/>
          <w:iCs/>
          <w:sz w:val="22"/>
          <w:szCs w:val="22"/>
        </w:rPr>
        <w:t>distrust</w:t>
      </w:r>
      <w:proofErr w:type="spellEnd"/>
      <w:r w:rsidR="00560820">
        <w:rPr>
          <w:bCs/>
          <w:iCs/>
          <w:sz w:val="22"/>
          <w:szCs w:val="22"/>
        </w:rPr>
        <w:t xml:space="preserve"> ed effetto mosaico</w:t>
      </w:r>
      <w:r>
        <w:rPr>
          <w:bCs/>
          <w:iCs/>
          <w:sz w:val="22"/>
          <w:szCs w:val="22"/>
        </w:rPr>
        <w:t>”</w:t>
      </w:r>
      <w:r w:rsidR="0004030E">
        <w:rPr>
          <w:bCs/>
          <w:iCs/>
          <w:sz w:val="22"/>
          <w:szCs w:val="22"/>
        </w:rPr>
        <w:t xml:space="preserve"> (</w:t>
      </w:r>
      <w:proofErr w:type="spellStart"/>
      <w:r w:rsidR="0004030E" w:rsidRPr="0004030E">
        <w:rPr>
          <w:bCs/>
          <w:iCs/>
          <w:sz w:val="22"/>
          <w:szCs w:val="22"/>
        </w:rPr>
        <w:t>Autonomy</w:t>
      </w:r>
      <w:proofErr w:type="spellEnd"/>
      <w:r w:rsidR="0004030E" w:rsidRPr="0004030E">
        <w:rPr>
          <w:bCs/>
          <w:iCs/>
          <w:sz w:val="22"/>
          <w:szCs w:val="22"/>
        </w:rPr>
        <w:t xml:space="preserve">, </w:t>
      </w:r>
      <w:proofErr w:type="spellStart"/>
      <w:r w:rsidR="0004030E" w:rsidRPr="0004030E">
        <w:rPr>
          <w:bCs/>
          <w:iCs/>
          <w:sz w:val="22"/>
          <w:szCs w:val="22"/>
        </w:rPr>
        <w:t>digital</w:t>
      </w:r>
      <w:proofErr w:type="spellEnd"/>
      <w:r w:rsidR="0004030E" w:rsidRPr="0004030E">
        <w:rPr>
          <w:bCs/>
          <w:iCs/>
          <w:sz w:val="22"/>
          <w:szCs w:val="22"/>
        </w:rPr>
        <w:t xml:space="preserve"> </w:t>
      </w:r>
      <w:proofErr w:type="spellStart"/>
      <w:r w:rsidR="0004030E" w:rsidRPr="0004030E">
        <w:rPr>
          <w:bCs/>
          <w:iCs/>
          <w:sz w:val="22"/>
          <w:szCs w:val="22"/>
        </w:rPr>
        <w:t>distrust</w:t>
      </w:r>
      <w:proofErr w:type="spellEnd"/>
      <w:r w:rsidR="0004030E" w:rsidRPr="0004030E">
        <w:rPr>
          <w:bCs/>
          <w:iCs/>
          <w:sz w:val="22"/>
          <w:szCs w:val="22"/>
        </w:rPr>
        <w:t xml:space="preserve"> and the </w:t>
      </w:r>
      <w:proofErr w:type="spellStart"/>
      <w:r w:rsidR="0004030E" w:rsidRPr="0004030E">
        <w:rPr>
          <w:bCs/>
          <w:iCs/>
          <w:sz w:val="22"/>
          <w:szCs w:val="22"/>
        </w:rPr>
        <w:t>mosaic</w:t>
      </w:r>
      <w:proofErr w:type="spellEnd"/>
      <w:r w:rsidR="0004030E" w:rsidRPr="0004030E">
        <w:rPr>
          <w:bCs/>
          <w:iCs/>
          <w:sz w:val="22"/>
          <w:szCs w:val="22"/>
        </w:rPr>
        <w:t xml:space="preserve"> </w:t>
      </w:r>
      <w:proofErr w:type="spellStart"/>
      <w:r w:rsidR="0004030E" w:rsidRPr="0004030E">
        <w:rPr>
          <w:bCs/>
          <w:iCs/>
          <w:sz w:val="22"/>
          <w:szCs w:val="22"/>
        </w:rPr>
        <w:t>effect</w:t>
      </w:r>
      <w:proofErr w:type="spellEnd"/>
      <w:r w:rsidR="0004030E">
        <w:rPr>
          <w:bCs/>
          <w:iCs/>
          <w:sz w:val="22"/>
          <w:szCs w:val="22"/>
        </w:rPr>
        <w:t>)</w:t>
      </w:r>
      <w:r w:rsidR="00560820">
        <w:rPr>
          <w:bCs/>
          <w:iCs/>
          <w:sz w:val="22"/>
          <w:szCs w:val="22"/>
        </w:rPr>
        <w:t>, AI</w:t>
      </w:r>
      <w:r w:rsidR="00A9719E">
        <w:rPr>
          <w:bCs/>
          <w:iCs/>
          <w:sz w:val="22"/>
          <w:szCs w:val="22"/>
        </w:rPr>
        <w:t xml:space="preserve"> Talks, 14, 25-11-2024</w:t>
      </w:r>
    </w:p>
    <w:p w14:paraId="583FFA01" w14:textId="77777777" w:rsidR="0040665B" w:rsidRDefault="0040665B" w:rsidP="0040665B">
      <w:pPr>
        <w:pStyle w:val="Paragrafoelenco"/>
        <w:ind w:left="786"/>
        <w:jc w:val="both"/>
        <w:rPr>
          <w:bCs/>
          <w:iCs/>
          <w:sz w:val="22"/>
          <w:szCs w:val="22"/>
        </w:rPr>
      </w:pPr>
    </w:p>
    <w:p w14:paraId="7549329E" w14:textId="090D248D" w:rsidR="00E20363" w:rsidRDefault="00E20363" w:rsidP="00DD2A90">
      <w:pPr>
        <w:pStyle w:val="Paragrafoelenco"/>
        <w:numPr>
          <w:ilvl w:val="0"/>
          <w:numId w:val="18"/>
        </w:numPr>
        <w:jc w:val="both"/>
        <w:rPr>
          <w:bCs/>
          <w:iCs/>
          <w:sz w:val="22"/>
          <w:szCs w:val="22"/>
        </w:rPr>
      </w:pPr>
      <w:r>
        <w:rPr>
          <w:bCs/>
          <w:iCs/>
          <w:sz w:val="22"/>
          <w:szCs w:val="22"/>
        </w:rPr>
        <w:t>Chair</w:t>
      </w:r>
      <w:r w:rsidR="007F1B8D">
        <w:rPr>
          <w:bCs/>
          <w:iCs/>
          <w:sz w:val="22"/>
          <w:szCs w:val="22"/>
        </w:rPr>
        <w:t xml:space="preserve"> of the </w:t>
      </w:r>
      <w:r w:rsidR="00610958">
        <w:rPr>
          <w:bCs/>
          <w:iCs/>
          <w:sz w:val="22"/>
          <w:szCs w:val="22"/>
        </w:rPr>
        <w:t>Conference “Intelligenza artificiale e sostenibilità”</w:t>
      </w:r>
      <w:r w:rsidR="004B3839">
        <w:rPr>
          <w:bCs/>
          <w:iCs/>
          <w:sz w:val="22"/>
          <w:szCs w:val="22"/>
        </w:rPr>
        <w:t xml:space="preserve"> (</w:t>
      </w:r>
      <w:proofErr w:type="spellStart"/>
      <w:r w:rsidR="004B3839">
        <w:rPr>
          <w:bCs/>
          <w:iCs/>
          <w:sz w:val="22"/>
          <w:szCs w:val="22"/>
        </w:rPr>
        <w:t>Artificial</w:t>
      </w:r>
      <w:proofErr w:type="spellEnd"/>
      <w:r w:rsidR="004B3839">
        <w:rPr>
          <w:bCs/>
          <w:iCs/>
          <w:sz w:val="22"/>
          <w:szCs w:val="22"/>
        </w:rPr>
        <w:t xml:space="preserve"> intelligence and </w:t>
      </w:r>
      <w:proofErr w:type="spellStart"/>
      <w:r w:rsidR="004B3839">
        <w:rPr>
          <w:bCs/>
          <w:iCs/>
          <w:sz w:val="22"/>
          <w:szCs w:val="22"/>
        </w:rPr>
        <w:t>sustainability</w:t>
      </w:r>
      <w:proofErr w:type="spellEnd"/>
      <w:r w:rsidR="004B3839">
        <w:rPr>
          <w:bCs/>
          <w:iCs/>
          <w:sz w:val="22"/>
          <w:szCs w:val="22"/>
        </w:rPr>
        <w:t>)</w:t>
      </w:r>
      <w:r w:rsidR="00B52A30">
        <w:rPr>
          <w:bCs/>
          <w:iCs/>
          <w:sz w:val="22"/>
          <w:szCs w:val="22"/>
        </w:rPr>
        <w:t xml:space="preserve">, </w:t>
      </w:r>
      <w:r w:rsidR="00EC0245">
        <w:rPr>
          <w:bCs/>
          <w:iCs/>
          <w:sz w:val="22"/>
          <w:szCs w:val="22"/>
        </w:rPr>
        <w:t xml:space="preserve">Corporate </w:t>
      </w:r>
      <w:proofErr w:type="spellStart"/>
      <w:r w:rsidR="00EC0245">
        <w:rPr>
          <w:bCs/>
          <w:iCs/>
          <w:sz w:val="22"/>
          <w:szCs w:val="22"/>
        </w:rPr>
        <w:t>Law</w:t>
      </w:r>
      <w:proofErr w:type="spellEnd"/>
      <w:r w:rsidR="00EC0245">
        <w:rPr>
          <w:bCs/>
          <w:iCs/>
          <w:sz w:val="22"/>
          <w:szCs w:val="22"/>
        </w:rPr>
        <w:t xml:space="preserve"> Academy, Bocconi University</w:t>
      </w:r>
      <w:r w:rsidR="004B3839">
        <w:rPr>
          <w:bCs/>
          <w:iCs/>
          <w:sz w:val="22"/>
          <w:szCs w:val="22"/>
        </w:rPr>
        <w:t>, 25-11-2024</w:t>
      </w:r>
    </w:p>
    <w:p w14:paraId="541D2802" w14:textId="77777777" w:rsidR="00E20363" w:rsidRDefault="00E20363" w:rsidP="00E20363">
      <w:pPr>
        <w:pStyle w:val="Paragrafoelenco"/>
        <w:ind w:left="786"/>
        <w:jc w:val="both"/>
        <w:rPr>
          <w:bCs/>
          <w:iCs/>
          <w:sz w:val="22"/>
          <w:szCs w:val="22"/>
        </w:rPr>
      </w:pPr>
    </w:p>
    <w:p w14:paraId="033236EE" w14:textId="1427C0D3" w:rsidR="0060553B" w:rsidRPr="00376BD0" w:rsidRDefault="0060553B" w:rsidP="00DD2A90">
      <w:pPr>
        <w:pStyle w:val="Paragrafoelenco"/>
        <w:numPr>
          <w:ilvl w:val="0"/>
          <w:numId w:val="18"/>
        </w:numPr>
        <w:jc w:val="both"/>
        <w:rPr>
          <w:bCs/>
          <w:iCs/>
          <w:sz w:val="22"/>
          <w:szCs w:val="22"/>
        </w:rPr>
      </w:pPr>
      <w:r>
        <w:rPr>
          <w:bCs/>
          <w:iCs/>
          <w:sz w:val="22"/>
          <w:szCs w:val="22"/>
        </w:rPr>
        <w:t xml:space="preserve">Book </w:t>
      </w:r>
      <w:proofErr w:type="spellStart"/>
      <w:r>
        <w:rPr>
          <w:bCs/>
          <w:iCs/>
          <w:sz w:val="22"/>
          <w:szCs w:val="22"/>
        </w:rPr>
        <w:t>presentation</w:t>
      </w:r>
      <w:proofErr w:type="spellEnd"/>
      <w:r>
        <w:rPr>
          <w:bCs/>
          <w:iCs/>
          <w:sz w:val="22"/>
          <w:szCs w:val="22"/>
        </w:rPr>
        <w:t xml:space="preserve"> “Intelligenza artificiale e democrazia” (</w:t>
      </w:r>
      <w:proofErr w:type="spellStart"/>
      <w:r>
        <w:rPr>
          <w:bCs/>
          <w:iCs/>
          <w:sz w:val="22"/>
          <w:szCs w:val="22"/>
        </w:rPr>
        <w:t>Artificial</w:t>
      </w:r>
      <w:proofErr w:type="spellEnd"/>
      <w:r>
        <w:rPr>
          <w:bCs/>
          <w:iCs/>
          <w:sz w:val="22"/>
          <w:szCs w:val="22"/>
        </w:rPr>
        <w:t xml:space="preserve"> intelligence and democracy), </w:t>
      </w:r>
      <w:proofErr w:type="spellStart"/>
      <w:r>
        <w:rPr>
          <w:bCs/>
          <w:iCs/>
          <w:sz w:val="22"/>
          <w:szCs w:val="22"/>
        </w:rPr>
        <w:t>written</w:t>
      </w:r>
      <w:proofErr w:type="spellEnd"/>
      <w:r>
        <w:rPr>
          <w:bCs/>
          <w:iCs/>
          <w:sz w:val="22"/>
          <w:szCs w:val="22"/>
        </w:rPr>
        <w:t xml:space="preserve"> with P. Dunn</w:t>
      </w:r>
      <w:r w:rsidR="00832107">
        <w:rPr>
          <w:bCs/>
          <w:iCs/>
          <w:sz w:val="22"/>
          <w:szCs w:val="22"/>
        </w:rPr>
        <w:t>, Pon</w:t>
      </w:r>
      <w:r w:rsidR="00376BD0">
        <w:rPr>
          <w:bCs/>
          <w:iCs/>
          <w:sz w:val="22"/>
          <w:szCs w:val="22"/>
        </w:rPr>
        <w:t>tificio Istituto Missione Estere, 16-11-2024</w:t>
      </w:r>
    </w:p>
    <w:p w14:paraId="08427336" w14:textId="77777777" w:rsidR="0060553B" w:rsidRPr="00376BD0" w:rsidRDefault="0060553B" w:rsidP="0060553B">
      <w:pPr>
        <w:pStyle w:val="Paragrafoelenco"/>
        <w:ind w:left="786"/>
        <w:jc w:val="both"/>
        <w:rPr>
          <w:bCs/>
          <w:iCs/>
          <w:sz w:val="22"/>
          <w:szCs w:val="22"/>
        </w:rPr>
      </w:pPr>
    </w:p>
    <w:p w14:paraId="0AE2DB54" w14:textId="191BF005" w:rsidR="00DD2A90" w:rsidRPr="009711F9" w:rsidRDefault="00DD2A90" w:rsidP="00DD2A90">
      <w:pPr>
        <w:pStyle w:val="Paragrafoelenco"/>
        <w:numPr>
          <w:ilvl w:val="0"/>
          <w:numId w:val="18"/>
        </w:numPr>
        <w:jc w:val="both"/>
        <w:rPr>
          <w:bCs/>
          <w:iCs/>
          <w:sz w:val="22"/>
          <w:szCs w:val="22"/>
        </w:rPr>
      </w:pPr>
      <w:r w:rsidRPr="009711F9">
        <w:rPr>
          <w:bCs/>
          <w:iCs/>
          <w:sz w:val="22"/>
          <w:szCs w:val="22"/>
        </w:rPr>
        <w:t xml:space="preserve">Speaker on “Regolazione e innovazione tecnologica nell’ordinamento della rete” </w:t>
      </w:r>
      <w:r w:rsidR="0020278F" w:rsidRPr="009711F9">
        <w:rPr>
          <w:bCs/>
          <w:iCs/>
          <w:sz w:val="22"/>
          <w:szCs w:val="22"/>
        </w:rPr>
        <w:t>(</w:t>
      </w:r>
      <w:proofErr w:type="spellStart"/>
      <w:r w:rsidR="0020278F" w:rsidRPr="009711F9">
        <w:rPr>
          <w:bCs/>
          <w:iCs/>
          <w:sz w:val="22"/>
          <w:szCs w:val="22"/>
        </w:rPr>
        <w:t>Regulation</w:t>
      </w:r>
      <w:proofErr w:type="spellEnd"/>
      <w:r w:rsidR="0020278F" w:rsidRPr="009711F9">
        <w:rPr>
          <w:bCs/>
          <w:iCs/>
          <w:sz w:val="22"/>
          <w:szCs w:val="22"/>
        </w:rPr>
        <w:t xml:space="preserve"> and </w:t>
      </w:r>
      <w:proofErr w:type="spellStart"/>
      <w:r w:rsidR="0020278F" w:rsidRPr="009711F9">
        <w:rPr>
          <w:bCs/>
          <w:iCs/>
          <w:sz w:val="22"/>
          <w:szCs w:val="22"/>
        </w:rPr>
        <w:t>technological</w:t>
      </w:r>
      <w:proofErr w:type="spellEnd"/>
      <w:r w:rsidR="0020278F" w:rsidRPr="009711F9">
        <w:rPr>
          <w:bCs/>
          <w:iCs/>
          <w:sz w:val="22"/>
          <w:szCs w:val="22"/>
        </w:rPr>
        <w:t xml:space="preserve"> </w:t>
      </w:r>
      <w:proofErr w:type="spellStart"/>
      <w:r w:rsidR="0020278F" w:rsidRPr="009711F9">
        <w:rPr>
          <w:bCs/>
          <w:iCs/>
          <w:sz w:val="22"/>
          <w:szCs w:val="22"/>
        </w:rPr>
        <w:t>innovation</w:t>
      </w:r>
      <w:proofErr w:type="spellEnd"/>
      <w:r w:rsidR="0020278F" w:rsidRPr="009711F9">
        <w:rPr>
          <w:bCs/>
          <w:iCs/>
          <w:sz w:val="22"/>
          <w:szCs w:val="22"/>
        </w:rPr>
        <w:t xml:space="preserve"> in web </w:t>
      </w:r>
      <w:proofErr w:type="spellStart"/>
      <w:r w:rsidR="0020278F" w:rsidRPr="009711F9">
        <w:rPr>
          <w:bCs/>
          <w:iCs/>
          <w:sz w:val="22"/>
          <w:szCs w:val="22"/>
        </w:rPr>
        <w:t>regulation</w:t>
      </w:r>
      <w:proofErr w:type="spellEnd"/>
      <w:r w:rsidR="0020278F" w:rsidRPr="009711F9">
        <w:rPr>
          <w:bCs/>
          <w:iCs/>
          <w:sz w:val="22"/>
          <w:szCs w:val="22"/>
        </w:rPr>
        <w:t xml:space="preserve">) </w:t>
      </w:r>
      <w:proofErr w:type="spellStart"/>
      <w:r w:rsidR="00410A6B" w:rsidRPr="009711F9">
        <w:rPr>
          <w:bCs/>
          <w:iCs/>
          <w:sz w:val="22"/>
          <w:szCs w:val="22"/>
        </w:rPr>
        <w:t>within</w:t>
      </w:r>
      <w:proofErr w:type="spellEnd"/>
      <w:r w:rsidR="00410A6B" w:rsidRPr="009711F9">
        <w:rPr>
          <w:bCs/>
          <w:iCs/>
          <w:sz w:val="22"/>
          <w:szCs w:val="22"/>
        </w:rPr>
        <w:t xml:space="preserve"> the</w:t>
      </w:r>
      <w:r w:rsidRPr="009711F9">
        <w:rPr>
          <w:bCs/>
          <w:iCs/>
          <w:sz w:val="22"/>
          <w:szCs w:val="22"/>
        </w:rPr>
        <w:t xml:space="preserve"> XXXIX </w:t>
      </w:r>
      <w:proofErr w:type="spellStart"/>
      <w:r w:rsidR="00342835" w:rsidRPr="009711F9">
        <w:rPr>
          <w:bCs/>
          <w:iCs/>
          <w:sz w:val="22"/>
          <w:szCs w:val="22"/>
        </w:rPr>
        <w:t>Annual</w:t>
      </w:r>
      <w:proofErr w:type="spellEnd"/>
      <w:r w:rsidR="00342835" w:rsidRPr="009711F9">
        <w:rPr>
          <w:bCs/>
          <w:iCs/>
          <w:sz w:val="22"/>
          <w:szCs w:val="22"/>
        </w:rPr>
        <w:t xml:space="preserve"> Conference of the </w:t>
      </w:r>
      <w:proofErr w:type="spellStart"/>
      <w:r w:rsidR="00342835" w:rsidRPr="009711F9">
        <w:rPr>
          <w:bCs/>
          <w:iCs/>
          <w:sz w:val="22"/>
          <w:szCs w:val="22"/>
        </w:rPr>
        <w:t>Italian</w:t>
      </w:r>
      <w:proofErr w:type="spellEnd"/>
      <w:r w:rsidR="00342835" w:rsidRPr="009711F9">
        <w:rPr>
          <w:bCs/>
          <w:iCs/>
          <w:sz w:val="22"/>
          <w:szCs w:val="22"/>
        </w:rPr>
        <w:t xml:space="preserve"> Association of </w:t>
      </w:r>
      <w:proofErr w:type="spellStart"/>
      <w:r w:rsidR="00342835" w:rsidRPr="009711F9">
        <w:rPr>
          <w:bCs/>
          <w:iCs/>
          <w:sz w:val="22"/>
          <w:szCs w:val="22"/>
        </w:rPr>
        <w:t>Constitutionalists</w:t>
      </w:r>
      <w:proofErr w:type="spellEnd"/>
      <w:r w:rsidR="00342835" w:rsidRPr="009711F9">
        <w:rPr>
          <w:bCs/>
          <w:iCs/>
          <w:sz w:val="22"/>
          <w:szCs w:val="22"/>
        </w:rPr>
        <w:t xml:space="preserve"> on the </w:t>
      </w:r>
      <w:proofErr w:type="spellStart"/>
      <w:r w:rsidR="00342835" w:rsidRPr="009711F9">
        <w:rPr>
          <w:bCs/>
          <w:iCs/>
          <w:sz w:val="22"/>
          <w:szCs w:val="22"/>
        </w:rPr>
        <w:t>topic</w:t>
      </w:r>
      <w:proofErr w:type="spellEnd"/>
      <w:r w:rsidR="00342835" w:rsidRPr="009711F9">
        <w:rPr>
          <w:bCs/>
          <w:iCs/>
          <w:sz w:val="22"/>
          <w:szCs w:val="22"/>
        </w:rPr>
        <w:t xml:space="preserve"> </w:t>
      </w:r>
      <w:r w:rsidRPr="009711F9">
        <w:rPr>
          <w:bCs/>
          <w:iCs/>
          <w:sz w:val="22"/>
          <w:szCs w:val="22"/>
        </w:rPr>
        <w:t>“La libertà di manifestazione del pensiero”</w:t>
      </w:r>
      <w:r w:rsidR="00897EC3" w:rsidRPr="009711F9">
        <w:rPr>
          <w:bCs/>
          <w:iCs/>
          <w:sz w:val="22"/>
          <w:szCs w:val="22"/>
        </w:rPr>
        <w:t xml:space="preserve"> (The </w:t>
      </w:r>
      <w:proofErr w:type="spellStart"/>
      <w:r w:rsidR="00897EC3" w:rsidRPr="009711F9">
        <w:rPr>
          <w:bCs/>
          <w:iCs/>
          <w:sz w:val="22"/>
          <w:szCs w:val="22"/>
        </w:rPr>
        <w:t>freedom</w:t>
      </w:r>
      <w:proofErr w:type="spellEnd"/>
      <w:r w:rsidR="00897EC3" w:rsidRPr="009711F9">
        <w:rPr>
          <w:bCs/>
          <w:iCs/>
          <w:sz w:val="22"/>
          <w:szCs w:val="22"/>
        </w:rPr>
        <w:t xml:space="preserve"> of </w:t>
      </w:r>
      <w:proofErr w:type="spellStart"/>
      <w:r w:rsidR="00897EC3" w:rsidRPr="009711F9">
        <w:rPr>
          <w:bCs/>
          <w:iCs/>
          <w:sz w:val="22"/>
          <w:szCs w:val="22"/>
        </w:rPr>
        <w:t>manifestation</w:t>
      </w:r>
      <w:proofErr w:type="spellEnd"/>
      <w:r w:rsidR="00897EC3" w:rsidRPr="009711F9">
        <w:rPr>
          <w:bCs/>
          <w:iCs/>
          <w:sz w:val="22"/>
          <w:szCs w:val="22"/>
        </w:rPr>
        <w:t xml:space="preserve"> of </w:t>
      </w:r>
      <w:proofErr w:type="spellStart"/>
      <w:r w:rsidR="00897EC3" w:rsidRPr="009711F9">
        <w:rPr>
          <w:bCs/>
          <w:iCs/>
          <w:sz w:val="22"/>
          <w:szCs w:val="22"/>
        </w:rPr>
        <w:t>thought</w:t>
      </w:r>
      <w:proofErr w:type="spellEnd"/>
      <w:r w:rsidR="00897EC3" w:rsidRPr="009711F9">
        <w:rPr>
          <w:bCs/>
          <w:iCs/>
          <w:sz w:val="22"/>
          <w:szCs w:val="22"/>
        </w:rPr>
        <w:t>)</w:t>
      </w:r>
      <w:r w:rsidRPr="009711F9">
        <w:rPr>
          <w:bCs/>
          <w:iCs/>
          <w:sz w:val="22"/>
          <w:szCs w:val="22"/>
        </w:rPr>
        <w:t xml:space="preserve">, </w:t>
      </w:r>
      <w:r w:rsidR="00897EC3" w:rsidRPr="009711F9">
        <w:rPr>
          <w:bCs/>
          <w:iCs/>
          <w:sz w:val="22"/>
          <w:szCs w:val="22"/>
        </w:rPr>
        <w:t xml:space="preserve">University of </w:t>
      </w:r>
      <w:r w:rsidRPr="009711F9">
        <w:rPr>
          <w:bCs/>
          <w:iCs/>
          <w:sz w:val="22"/>
          <w:szCs w:val="22"/>
        </w:rPr>
        <w:t>Salerno, 15/16-11-2024</w:t>
      </w:r>
    </w:p>
    <w:p w14:paraId="7BC25888" w14:textId="302328E4" w:rsidR="00E11A3F" w:rsidRPr="009711F9" w:rsidRDefault="00E11A3F" w:rsidP="00E11A3F">
      <w:pPr>
        <w:pStyle w:val="Paragrafoelenco"/>
        <w:rPr>
          <w:bCs/>
          <w:iCs/>
          <w:sz w:val="22"/>
          <w:szCs w:val="22"/>
        </w:rPr>
      </w:pPr>
    </w:p>
    <w:p w14:paraId="1F397ECE" w14:textId="05D78410" w:rsidR="00E11A3F" w:rsidRDefault="00356991" w:rsidP="00DD2A90">
      <w:pPr>
        <w:pStyle w:val="Paragrafoelenco"/>
        <w:numPr>
          <w:ilvl w:val="0"/>
          <w:numId w:val="18"/>
        </w:numPr>
        <w:jc w:val="both"/>
        <w:rPr>
          <w:bCs/>
          <w:iCs/>
          <w:sz w:val="22"/>
          <w:szCs w:val="22"/>
          <w:lang w:val="en-US"/>
        </w:rPr>
      </w:pPr>
      <w:r>
        <w:rPr>
          <w:bCs/>
          <w:iCs/>
          <w:sz w:val="22"/>
          <w:szCs w:val="22"/>
          <w:lang w:val="en-US"/>
        </w:rPr>
        <w:t>Speaker within the Conference “International Cooperation on Artificial Intelligence”</w:t>
      </w:r>
      <w:r w:rsidR="00A80E0B">
        <w:rPr>
          <w:bCs/>
          <w:iCs/>
          <w:sz w:val="22"/>
          <w:szCs w:val="22"/>
          <w:lang w:val="en-US"/>
        </w:rPr>
        <w:t xml:space="preserve"> SIOI, 12-11-2024</w:t>
      </w:r>
    </w:p>
    <w:p w14:paraId="4341A082" w14:textId="77777777" w:rsidR="00497E82" w:rsidRPr="00497E82" w:rsidRDefault="00497E82" w:rsidP="00497E82">
      <w:pPr>
        <w:pStyle w:val="Paragrafoelenco"/>
        <w:rPr>
          <w:bCs/>
          <w:iCs/>
          <w:sz w:val="22"/>
          <w:szCs w:val="22"/>
          <w:lang w:val="en-US"/>
        </w:rPr>
      </w:pPr>
    </w:p>
    <w:p w14:paraId="4FA14771" w14:textId="376E32CE" w:rsidR="00EC3B97" w:rsidRPr="000D11DB" w:rsidRDefault="002F4149" w:rsidP="00835D0D">
      <w:pPr>
        <w:pStyle w:val="Paragrafoelenco"/>
        <w:numPr>
          <w:ilvl w:val="0"/>
          <w:numId w:val="18"/>
        </w:numPr>
        <w:jc w:val="both"/>
        <w:rPr>
          <w:bCs/>
          <w:iCs/>
          <w:sz w:val="22"/>
          <w:szCs w:val="22"/>
        </w:rPr>
      </w:pPr>
      <w:r w:rsidRPr="000D11DB">
        <w:rPr>
          <w:bCs/>
          <w:iCs/>
          <w:sz w:val="22"/>
          <w:szCs w:val="22"/>
        </w:rPr>
        <w:t xml:space="preserve">Book </w:t>
      </w:r>
      <w:proofErr w:type="spellStart"/>
      <w:r w:rsidRPr="000D11DB">
        <w:rPr>
          <w:bCs/>
          <w:iCs/>
          <w:sz w:val="22"/>
          <w:szCs w:val="22"/>
        </w:rPr>
        <w:t>presentation</w:t>
      </w:r>
      <w:proofErr w:type="spellEnd"/>
      <w:r w:rsidRPr="000D11DB">
        <w:rPr>
          <w:bCs/>
          <w:iCs/>
          <w:sz w:val="22"/>
          <w:szCs w:val="22"/>
        </w:rPr>
        <w:t xml:space="preserve"> “Intelligenza artificiale” </w:t>
      </w:r>
      <w:proofErr w:type="spellStart"/>
      <w:r w:rsidRPr="000D11DB">
        <w:rPr>
          <w:bCs/>
          <w:iCs/>
          <w:sz w:val="22"/>
          <w:szCs w:val="22"/>
        </w:rPr>
        <w:t>written</w:t>
      </w:r>
      <w:proofErr w:type="spellEnd"/>
      <w:r w:rsidRPr="000D11DB">
        <w:rPr>
          <w:bCs/>
          <w:iCs/>
          <w:sz w:val="22"/>
          <w:szCs w:val="22"/>
        </w:rPr>
        <w:t xml:space="preserve"> by F. Rossi, </w:t>
      </w:r>
      <w:r w:rsidR="000D11DB" w:rsidRPr="000D11DB">
        <w:rPr>
          <w:bCs/>
          <w:iCs/>
          <w:sz w:val="22"/>
          <w:szCs w:val="22"/>
        </w:rPr>
        <w:t>Libreria del Con</w:t>
      </w:r>
      <w:r w:rsidR="000D11DB">
        <w:rPr>
          <w:bCs/>
          <w:iCs/>
          <w:sz w:val="22"/>
          <w:szCs w:val="22"/>
        </w:rPr>
        <w:t>vegno, 11-11-2024</w:t>
      </w:r>
    </w:p>
    <w:p w14:paraId="793E9250" w14:textId="77777777" w:rsidR="00EC3B97" w:rsidRPr="000D11DB" w:rsidRDefault="00EC3B97" w:rsidP="00EC3B97">
      <w:pPr>
        <w:pStyle w:val="Paragrafoelenco"/>
        <w:rPr>
          <w:bCs/>
          <w:iCs/>
          <w:sz w:val="22"/>
          <w:szCs w:val="22"/>
        </w:rPr>
      </w:pPr>
    </w:p>
    <w:p w14:paraId="5934377D" w14:textId="4D6FA888" w:rsidR="00497E82" w:rsidRDefault="00497E82" w:rsidP="00835D0D">
      <w:pPr>
        <w:pStyle w:val="Paragrafoelenco"/>
        <w:numPr>
          <w:ilvl w:val="0"/>
          <w:numId w:val="18"/>
        </w:numPr>
        <w:jc w:val="both"/>
        <w:rPr>
          <w:bCs/>
          <w:iCs/>
          <w:sz w:val="22"/>
          <w:szCs w:val="22"/>
        </w:rPr>
      </w:pPr>
      <w:proofErr w:type="spellStart"/>
      <w:r w:rsidRPr="00497E82">
        <w:rPr>
          <w:bCs/>
          <w:iCs/>
          <w:sz w:val="22"/>
          <w:szCs w:val="22"/>
        </w:rPr>
        <w:t>Discussant</w:t>
      </w:r>
      <w:proofErr w:type="spellEnd"/>
      <w:r w:rsidRPr="00497E82">
        <w:rPr>
          <w:bCs/>
          <w:iCs/>
          <w:sz w:val="22"/>
          <w:szCs w:val="22"/>
        </w:rPr>
        <w:t xml:space="preserve"> </w:t>
      </w:r>
      <w:proofErr w:type="spellStart"/>
      <w:r w:rsidRPr="00497E82">
        <w:rPr>
          <w:bCs/>
          <w:iCs/>
          <w:sz w:val="22"/>
          <w:szCs w:val="22"/>
        </w:rPr>
        <w:t>within</w:t>
      </w:r>
      <w:proofErr w:type="spellEnd"/>
      <w:r w:rsidRPr="00497E82">
        <w:rPr>
          <w:bCs/>
          <w:iCs/>
          <w:sz w:val="22"/>
          <w:szCs w:val="22"/>
        </w:rPr>
        <w:t xml:space="preserve"> the Conference “Regolare il futuro? Le sfide giuridiche dell’intelligenza artificiale”</w:t>
      </w:r>
      <w:r w:rsidR="001D7B48">
        <w:rPr>
          <w:bCs/>
          <w:iCs/>
          <w:sz w:val="22"/>
          <w:szCs w:val="22"/>
        </w:rPr>
        <w:t xml:space="preserve"> (</w:t>
      </w:r>
      <w:proofErr w:type="spellStart"/>
      <w:r w:rsidR="001D7B48" w:rsidRPr="001D7B48">
        <w:rPr>
          <w:bCs/>
          <w:iCs/>
          <w:sz w:val="22"/>
          <w:szCs w:val="22"/>
        </w:rPr>
        <w:t>Regulating</w:t>
      </w:r>
      <w:proofErr w:type="spellEnd"/>
      <w:r w:rsidR="001D7B48" w:rsidRPr="001D7B48">
        <w:rPr>
          <w:bCs/>
          <w:iCs/>
          <w:sz w:val="22"/>
          <w:szCs w:val="22"/>
        </w:rPr>
        <w:t xml:space="preserve"> the future? The </w:t>
      </w:r>
      <w:proofErr w:type="spellStart"/>
      <w:r w:rsidR="001D7B48" w:rsidRPr="001D7B48">
        <w:rPr>
          <w:bCs/>
          <w:iCs/>
          <w:sz w:val="22"/>
          <w:szCs w:val="22"/>
        </w:rPr>
        <w:t>legal</w:t>
      </w:r>
      <w:proofErr w:type="spellEnd"/>
      <w:r w:rsidR="001D7B48" w:rsidRPr="001D7B48">
        <w:rPr>
          <w:bCs/>
          <w:iCs/>
          <w:sz w:val="22"/>
          <w:szCs w:val="22"/>
        </w:rPr>
        <w:t xml:space="preserve"> challenges of </w:t>
      </w:r>
      <w:proofErr w:type="spellStart"/>
      <w:r w:rsidR="001D7B48" w:rsidRPr="001D7B48">
        <w:rPr>
          <w:bCs/>
          <w:iCs/>
          <w:sz w:val="22"/>
          <w:szCs w:val="22"/>
        </w:rPr>
        <w:t>artificial</w:t>
      </w:r>
      <w:proofErr w:type="spellEnd"/>
      <w:r w:rsidR="001D7B48" w:rsidRPr="001D7B48">
        <w:rPr>
          <w:bCs/>
          <w:iCs/>
          <w:sz w:val="22"/>
          <w:szCs w:val="22"/>
        </w:rPr>
        <w:t xml:space="preserve"> intelligence</w:t>
      </w:r>
      <w:r w:rsidR="001D7B48">
        <w:rPr>
          <w:bCs/>
          <w:iCs/>
          <w:sz w:val="22"/>
          <w:szCs w:val="22"/>
        </w:rPr>
        <w:t>)</w:t>
      </w:r>
      <w:r w:rsidRPr="00497E82">
        <w:rPr>
          <w:bCs/>
          <w:iCs/>
          <w:sz w:val="22"/>
          <w:szCs w:val="22"/>
        </w:rPr>
        <w:t>, Università Cattolica del Sacro Cuore, 11-11-2024</w:t>
      </w:r>
    </w:p>
    <w:p w14:paraId="0962A848" w14:textId="77777777" w:rsidR="006174D7" w:rsidRPr="006174D7" w:rsidRDefault="006174D7" w:rsidP="006174D7">
      <w:pPr>
        <w:pStyle w:val="Paragrafoelenco"/>
        <w:rPr>
          <w:bCs/>
          <w:iCs/>
          <w:sz w:val="22"/>
          <w:szCs w:val="22"/>
        </w:rPr>
      </w:pPr>
    </w:p>
    <w:p w14:paraId="159ED51E" w14:textId="5EC23D49" w:rsidR="006174D7" w:rsidRPr="006174D7" w:rsidRDefault="006174D7" w:rsidP="006174D7">
      <w:pPr>
        <w:pStyle w:val="Paragrafoelenco"/>
        <w:numPr>
          <w:ilvl w:val="0"/>
          <w:numId w:val="18"/>
        </w:numPr>
        <w:jc w:val="both"/>
        <w:rPr>
          <w:bCs/>
          <w:iCs/>
          <w:sz w:val="22"/>
          <w:szCs w:val="22"/>
          <w:lang w:val="en-US"/>
        </w:rPr>
      </w:pPr>
      <w:r w:rsidRPr="006174D7">
        <w:rPr>
          <w:bCs/>
          <w:iCs/>
          <w:sz w:val="22"/>
          <w:szCs w:val="22"/>
          <w:lang w:val="en-US"/>
        </w:rPr>
        <w:t>Discussant within th</w:t>
      </w:r>
      <w:r>
        <w:rPr>
          <w:bCs/>
          <w:iCs/>
          <w:sz w:val="22"/>
          <w:szCs w:val="22"/>
          <w:lang w:val="en-US"/>
        </w:rPr>
        <w:t>e Conference</w:t>
      </w:r>
      <w:r w:rsidRPr="006174D7">
        <w:rPr>
          <w:bCs/>
          <w:iCs/>
          <w:sz w:val="22"/>
          <w:szCs w:val="22"/>
          <w:lang w:val="en-US"/>
        </w:rPr>
        <w:t xml:space="preserve"> “Fake artworks created with AI”, International Bar Association, 8-11-2024</w:t>
      </w:r>
    </w:p>
    <w:p w14:paraId="595D2120" w14:textId="77777777" w:rsidR="00B93070" w:rsidRPr="006174D7" w:rsidRDefault="00B93070" w:rsidP="00B93070">
      <w:pPr>
        <w:pStyle w:val="Paragrafoelenco"/>
        <w:rPr>
          <w:bCs/>
          <w:iCs/>
          <w:sz w:val="22"/>
          <w:szCs w:val="22"/>
          <w:lang w:val="en-US"/>
        </w:rPr>
      </w:pPr>
    </w:p>
    <w:p w14:paraId="794EA6AD" w14:textId="0E0E0C16" w:rsidR="00B93070" w:rsidRPr="009711F9" w:rsidRDefault="00582193" w:rsidP="00B93070">
      <w:pPr>
        <w:pStyle w:val="Paragrafoelenco"/>
        <w:numPr>
          <w:ilvl w:val="0"/>
          <w:numId w:val="18"/>
        </w:numPr>
        <w:jc w:val="both"/>
        <w:rPr>
          <w:bCs/>
          <w:iCs/>
          <w:sz w:val="22"/>
          <w:szCs w:val="22"/>
        </w:rPr>
      </w:pPr>
      <w:proofErr w:type="spellStart"/>
      <w:r w:rsidRPr="009711F9">
        <w:rPr>
          <w:bCs/>
          <w:iCs/>
          <w:sz w:val="22"/>
          <w:szCs w:val="22"/>
        </w:rPr>
        <w:t>Discussant</w:t>
      </w:r>
      <w:proofErr w:type="spellEnd"/>
      <w:r w:rsidRPr="009711F9">
        <w:rPr>
          <w:bCs/>
          <w:iCs/>
          <w:sz w:val="22"/>
          <w:szCs w:val="22"/>
        </w:rPr>
        <w:t xml:space="preserve"> on </w:t>
      </w:r>
      <w:r w:rsidR="00B93070" w:rsidRPr="009711F9">
        <w:rPr>
          <w:bCs/>
          <w:iCs/>
          <w:sz w:val="22"/>
          <w:szCs w:val="22"/>
        </w:rPr>
        <w:t>“RAI: un secolo nel segno del futuro”</w:t>
      </w:r>
      <w:r w:rsidR="00EE21D9" w:rsidRPr="009711F9">
        <w:rPr>
          <w:bCs/>
          <w:iCs/>
          <w:sz w:val="22"/>
          <w:szCs w:val="22"/>
        </w:rPr>
        <w:t xml:space="preserve"> (RAI: a </w:t>
      </w:r>
      <w:proofErr w:type="spellStart"/>
      <w:r w:rsidR="00EE21D9" w:rsidRPr="009711F9">
        <w:rPr>
          <w:bCs/>
          <w:iCs/>
          <w:sz w:val="22"/>
          <w:szCs w:val="22"/>
        </w:rPr>
        <w:t>century</w:t>
      </w:r>
      <w:proofErr w:type="spellEnd"/>
      <w:r w:rsidR="00EE21D9" w:rsidRPr="009711F9">
        <w:rPr>
          <w:bCs/>
          <w:iCs/>
          <w:sz w:val="22"/>
          <w:szCs w:val="22"/>
        </w:rPr>
        <w:t xml:space="preserve"> in the </w:t>
      </w:r>
      <w:proofErr w:type="spellStart"/>
      <w:r w:rsidR="00EE21D9" w:rsidRPr="009711F9">
        <w:rPr>
          <w:bCs/>
          <w:iCs/>
          <w:sz w:val="22"/>
          <w:szCs w:val="22"/>
        </w:rPr>
        <w:t>sign</w:t>
      </w:r>
      <w:proofErr w:type="spellEnd"/>
      <w:r w:rsidR="00EE21D9" w:rsidRPr="009711F9">
        <w:rPr>
          <w:bCs/>
          <w:iCs/>
          <w:sz w:val="22"/>
          <w:szCs w:val="22"/>
        </w:rPr>
        <w:t xml:space="preserve"> of the future)</w:t>
      </w:r>
      <w:r w:rsidR="00B93070" w:rsidRPr="009711F9">
        <w:rPr>
          <w:bCs/>
          <w:iCs/>
          <w:sz w:val="22"/>
          <w:szCs w:val="22"/>
        </w:rPr>
        <w:t xml:space="preserve"> </w:t>
      </w:r>
      <w:proofErr w:type="spellStart"/>
      <w:r w:rsidR="00683663" w:rsidRPr="009711F9">
        <w:rPr>
          <w:bCs/>
          <w:iCs/>
          <w:sz w:val="22"/>
          <w:szCs w:val="22"/>
        </w:rPr>
        <w:t>within</w:t>
      </w:r>
      <w:proofErr w:type="spellEnd"/>
      <w:r w:rsidR="00683663" w:rsidRPr="009711F9">
        <w:rPr>
          <w:bCs/>
          <w:iCs/>
          <w:sz w:val="22"/>
          <w:szCs w:val="22"/>
        </w:rPr>
        <w:t xml:space="preserve"> the Conference </w:t>
      </w:r>
      <w:r w:rsidR="00B93070" w:rsidRPr="009711F9">
        <w:rPr>
          <w:bCs/>
          <w:iCs/>
          <w:sz w:val="22"/>
          <w:szCs w:val="22"/>
        </w:rPr>
        <w:t>“Le sfide del servizio pubblico”</w:t>
      </w:r>
      <w:r w:rsidR="00683663" w:rsidRPr="009711F9">
        <w:rPr>
          <w:bCs/>
          <w:iCs/>
          <w:sz w:val="22"/>
          <w:szCs w:val="22"/>
        </w:rPr>
        <w:t xml:space="preserve"> (The challenges of public service)</w:t>
      </w:r>
      <w:r w:rsidR="00B93070" w:rsidRPr="009711F9">
        <w:rPr>
          <w:bCs/>
          <w:iCs/>
          <w:sz w:val="22"/>
          <w:szCs w:val="22"/>
        </w:rPr>
        <w:t>, Palazzo Giustiniani, 6-11-2024</w:t>
      </w:r>
    </w:p>
    <w:p w14:paraId="1242FB52" w14:textId="77777777" w:rsidR="0049170B" w:rsidRPr="009711F9" w:rsidRDefault="0049170B" w:rsidP="0049170B">
      <w:pPr>
        <w:pStyle w:val="Paragrafoelenco"/>
        <w:rPr>
          <w:bCs/>
          <w:iCs/>
          <w:sz w:val="22"/>
          <w:szCs w:val="22"/>
        </w:rPr>
      </w:pPr>
    </w:p>
    <w:p w14:paraId="7311F077" w14:textId="1B8BE849" w:rsidR="0049170B" w:rsidRPr="009711F9" w:rsidRDefault="0049170B" w:rsidP="00B93070">
      <w:pPr>
        <w:pStyle w:val="Paragrafoelenco"/>
        <w:numPr>
          <w:ilvl w:val="0"/>
          <w:numId w:val="18"/>
        </w:numPr>
        <w:jc w:val="both"/>
        <w:rPr>
          <w:bCs/>
          <w:iCs/>
          <w:sz w:val="22"/>
          <w:szCs w:val="22"/>
        </w:rPr>
      </w:pPr>
      <w:proofErr w:type="spellStart"/>
      <w:r w:rsidRPr="009711F9">
        <w:rPr>
          <w:bCs/>
          <w:iCs/>
          <w:sz w:val="22"/>
          <w:szCs w:val="22"/>
        </w:rPr>
        <w:t>Discussant</w:t>
      </w:r>
      <w:proofErr w:type="spellEnd"/>
      <w:r w:rsidRPr="009711F9">
        <w:rPr>
          <w:bCs/>
          <w:iCs/>
          <w:sz w:val="22"/>
          <w:szCs w:val="22"/>
        </w:rPr>
        <w:t xml:space="preserve"> on “</w:t>
      </w:r>
      <w:r w:rsidR="00BE26BE" w:rsidRPr="009711F9">
        <w:rPr>
          <w:bCs/>
          <w:iCs/>
          <w:sz w:val="22"/>
          <w:szCs w:val="22"/>
        </w:rPr>
        <w:t>Eredità</w:t>
      </w:r>
      <w:r w:rsidR="00ED6543" w:rsidRPr="009711F9">
        <w:rPr>
          <w:bCs/>
          <w:iCs/>
          <w:sz w:val="22"/>
          <w:szCs w:val="22"/>
        </w:rPr>
        <w:t xml:space="preserve"> e identità digitale: quale il future della memoria nella società algoritmica</w:t>
      </w:r>
      <w:r w:rsidRPr="009711F9">
        <w:rPr>
          <w:bCs/>
          <w:iCs/>
          <w:sz w:val="22"/>
          <w:szCs w:val="22"/>
        </w:rPr>
        <w:t>”</w:t>
      </w:r>
      <w:r w:rsidR="00174F61" w:rsidRPr="009711F9">
        <w:rPr>
          <w:bCs/>
          <w:iCs/>
          <w:sz w:val="22"/>
          <w:szCs w:val="22"/>
        </w:rPr>
        <w:t xml:space="preserve"> (</w:t>
      </w:r>
      <w:proofErr w:type="spellStart"/>
      <w:r w:rsidR="00174F61" w:rsidRPr="009711F9">
        <w:rPr>
          <w:bCs/>
          <w:iCs/>
          <w:sz w:val="22"/>
          <w:szCs w:val="22"/>
        </w:rPr>
        <w:t>Heredity</w:t>
      </w:r>
      <w:proofErr w:type="spellEnd"/>
      <w:r w:rsidR="00174F61" w:rsidRPr="009711F9">
        <w:rPr>
          <w:bCs/>
          <w:iCs/>
          <w:sz w:val="22"/>
          <w:szCs w:val="22"/>
        </w:rPr>
        <w:t xml:space="preserve"> and </w:t>
      </w:r>
      <w:proofErr w:type="spellStart"/>
      <w:r w:rsidR="00174F61" w:rsidRPr="009711F9">
        <w:rPr>
          <w:bCs/>
          <w:iCs/>
          <w:sz w:val="22"/>
          <w:szCs w:val="22"/>
        </w:rPr>
        <w:t>digital</w:t>
      </w:r>
      <w:proofErr w:type="spellEnd"/>
      <w:r w:rsidR="00174F61" w:rsidRPr="009711F9">
        <w:rPr>
          <w:bCs/>
          <w:iCs/>
          <w:sz w:val="22"/>
          <w:szCs w:val="22"/>
        </w:rPr>
        <w:t xml:space="preserve"> </w:t>
      </w:r>
      <w:proofErr w:type="spellStart"/>
      <w:r w:rsidR="00174F61" w:rsidRPr="009711F9">
        <w:rPr>
          <w:bCs/>
          <w:iCs/>
          <w:sz w:val="22"/>
          <w:szCs w:val="22"/>
        </w:rPr>
        <w:t>identity</w:t>
      </w:r>
      <w:proofErr w:type="spellEnd"/>
      <w:r w:rsidR="00174F61" w:rsidRPr="009711F9">
        <w:rPr>
          <w:bCs/>
          <w:iCs/>
          <w:sz w:val="22"/>
          <w:szCs w:val="22"/>
        </w:rPr>
        <w:t xml:space="preserve">: the future of </w:t>
      </w:r>
      <w:proofErr w:type="spellStart"/>
      <w:r w:rsidR="00174F61" w:rsidRPr="009711F9">
        <w:rPr>
          <w:bCs/>
          <w:iCs/>
          <w:sz w:val="22"/>
          <w:szCs w:val="22"/>
        </w:rPr>
        <w:t>memory</w:t>
      </w:r>
      <w:proofErr w:type="spellEnd"/>
      <w:r w:rsidR="00174F61" w:rsidRPr="009711F9">
        <w:rPr>
          <w:bCs/>
          <w:iCs/>
          <w:sz w:val="22"/>
          <w:szCs w:val="22"/>
        </w:rPr>
        <w:t xml:space="preserve"> in the </w:t>
      </w:r>
      <w:proofErr w:type="spellStart"/>
      <w:r w:rsidR="00174F61" w:rsidRPr="009711F9">
        <w:rPr>
          <w:bCs/>
          <w:iCs/>
          <w:sz w:val="22"/>
          <w:szCs w:val="22"/>
        </w:rPr>
        <w:t>algorithmic</w:t>
      </w:r>
      <w:proofErr w:type="spellEnd"/>
      <w:r w:rsidR="00174F61" w:rsidRPr="009711F9">
        <w:rPr>
          <w:bCs/>
          <w:iCs/>
          <w:sz w:val="22"/>
          <w:szCs w:val="22"/>
        </w:rPr>
        <w:t xml:space="preserve"> society)</w:t>
      </w:r>
      <w:r w:rsidR="00632CCC" w:rsidRPr="009711F9">
        <w:rPr>
          <w:bCs/>
          <w:iCs/>
          <w:sz w:val="22"/>
          <w:szCs w:val="22"/>
        </w:rPr>
        <w:t xml:space="preserve"> with in the Conference </w:t>
      </w:r>
      <w:r w:rsidR="00DF3247" w:rsidRPr="009711F9">
        <w:rPr>
          <w:bCs/>
          <w:iCs/>
          <w:sz w:val="22"/>
          <w:szCs w:val="22"/>
        </w:rPr>
        <w:t>“Il futuro della memoria”</w:t>
      </w:r>
      <w:r w:rsidR="00591A20" w:rsidRPr="009711F9">
        <w:rPr>
          <w:bCs/>
          <w:iCs/>
          <w:sz w:val="22"/>
          <w:szCs w:val="22"/>
        </w:rPr>
        <w:t xml:space="preserve"> (The future of </w:t>
      </w:r>
      <w:proofErr w:type="spellStart"/>
      <w:r w:rsidR="00591A20" w:rsidRPr="009711F9">
        <w:rPr>
          <w:bCs/>
          <w:iCs/>
          <w:sz w:val="22"/>
          <w:szCs w:val="22"/>
        </w:rPr>
        <w:t>memory</w:t>
      </w:r>
      <w:proofErr w:type="spellEnd"/>
      <w:r w:rsidR="00591A20" w:rsidRPr="009711F9">
        <w:rPr>
          <w:bCs/>
          <w:iCs/>
          <w:sz w:val="22"/>
          <w:szCs w:val="22"/>
        </w:rPr>
        <w:t>)</w:t>
      </w:r>
      <w:r w:rsidR="00F01E80" w:rsidRPr="009711F9">
        <w:rPr>
          <w:bCs/>
          <w:iCs/>
          <w:sz w:val="22"/>
          <w:szCs w:val="22"/>
        </w:rPr>
        <w:t xml:space="preserve">, </w:t>
      </w:r>
      <w:r w:rsidR="00DE4806" w:rsidRPr="009711F9">
        <w:rPr>
          <w:bCs/>
          <w:iCs/>
          <w:sz w:val="22"/>
          <w:szCs w:val="22"/>
        </w:rPr>
        <w:t>Fondazione Arnoldo e Alberto Mondadori</w:t>
      </w:r>
      <w:r w:rsidR="00B30D49" w:rsidRPr="009711F9">
        <w:rPr>
          <w:bCs/>
          <w:iCs/>
          <w:sz w:val="22"/>
          <w:szCs w:val="22"/>
        </w:rPr>
        <w:t>, 5-11-2024</w:t>
      </w:r>
    </w:p>
    <w:p w14:paraId="233020FD" w14:textId="77777777" w:rsidR="00DD2A90" w:rsidRPr="009711F9" w:rsidRDefault="00DD2A90" w:rsidP="00DD2A90">
      <w:pPr>
        <w:pStyle w:val="Paragrafoelenco"/>
        <w:ind w:left="786"/>
        <w:rPr>
          <w:bCs/>
          <w:iCs/>
          <w:sz w:val="22"/>
          <w:szCs w:val="22"/>
        </w:rPr>
      </w:pPr>
    </w:p>
    <w:p w14:paraId="514BE98A" w14:textId="3C04E774" w:rsidR="00843AB9" w:rsidRDefault="00843AB9" w:rsidP="00843AB9">
      <w:pPr>
        <w:pStyle w:val="Paragrafoelenco"/>
        <w:numPr>
          <w:ilvl w:val="0"/>
          <w:numId w:val="18"/>
        </w:numPr>
        <w:rPr>
          <w:bCs/>
          <w:iCs/>
          <w:sz w:val="22"/>
          <w:szCs w:val="22"/>
          <w:lang w:val="en-US"/>
        </w:rPr>
      </w:pPr>
      <w:r w:rsidRPr="00843AB9">
        <w:rPr>
          <w:bCs/>
          <w:iCs/>
          <w:sz w:val="22"/>
          <w:szCs w:val="22"/>
          <w:lang w:val="en-US"/>
        </w:rPr>
        <w:t xml:space="preserve">Chair </w:t>
      </w:r>
      <w:r w:rsidR="004C6CFE">
        <w:rPr>
          <w:bCs/>
          <w:iCs/>
          <w:sz w:val="22"/>
          <w:szCs w:val="22"/>
          <w:lang w:val="en-US"/>
        </w:rPr>
        <w:t>of the</w:t>
      </w:r>
      <w:r w:rsidRPr="00843AB9">
        <w:rPr>
          <w:bCs/>
          <w:iCs/>
          <w:sz w:val="22"/>
          <w:szCs w:val="22"/>
          <w:lang w:val="en-US"/>
        </w:rPr>
        <w:t xml:space="preserve"> Digital Constitutionalism Roundtable “Media, Democracy and Elections”, 30-10-2024 </w:t>
      </w:r>
    </w:p>
    <w:p w14:paraId="305499A4" w14:textId="77777777" w:rsidR="00BF3BBA" w:rsidRPr="00BF3BBA" w:rsidRDefault="00BF3BBA" w:rsidP="00BF3BBA">
      <w:pPr>
        <w:pStyle w:val="Paragrafoelenco"/>
        <w:rPr>
          <w:bCs/>
          <w:iCs/>
          <w:sz w:val="22"/>
          <w:szCs w:val="22"/>
          <w:lang w:val="en-US"/>
        </w:rPr>
      </w:pPr>
    </w:p>
    <w:p w14:paraId="70776B19" w14:textId="1C1719C4" w:rsidR="00BF3BBA" w:rsidRDefault="00BF3BBA" w:rsidP="00BF3BBA">
      <w:pPr>
        <w:pStyle w:val="Paragrafoelenco"/>
        <w:numPr>
          <w:ilvl w:val="0"/>
          <w:numId w:val="18"/>
        </w:numPr>
        <w:jc w:val="both"/>
        <w:rPr>
          <w:bCs/>
          <w:iCs/>
          <w:sz w:val="22"/>
          <w:szCs w:val="22"/>
        </w:rPr>
      </w:pPr>
      <w:proofErr w:type="spellStart"/>
      <w:r w:rsidRPr="00C9174A">
        <w:rPr>
          <w:bCs/>
          <w:iCs/>
          <w:sz w:val="22"/>
          <w:szCs w:val="22"/>
        </w:rPr>
        <w:t>Discussant</w:t>
      </w:r>
      <w:proofErr w:type="spellEnd"/>
      <w:r w:rsidRPr="00C9174A">
        <w:rPr>
          <w:bCs/>
          <w:iCs/>
          <w:sz w:val="22"/>
          <w:szCs w:val="22"/>
        </w:rPr>
        <w:t xml:space="preserve"> on “L’intelligenza artificiale tra fatto e norma” (</w:t>
      </w:r>
      <w:proofErr w:type="spellStart"/>
      <w:r w:rsidRPr="00C9174A">
        <w:rPr>
          <w:bCs/>
          <w:iCs/>
          <w:sz w:val="22"/>
          <w:szCs w:val="22"/>
        </w:rPr>
        <w:t>Artificial</w:t>
      </w:r>
      <w:proofErr w:type="spellEnd"/>
      <w:r w:rsidRPr="00C9174A">
        <w:rPr>
          <w:bCs/>
          <w:iCs/>
          <w:sz w:val="22"/>
          <w:szCs w:val="22"/>
        </w:rPr>
        <w:t xml:space="preserve"> intelligence </w:t>
      </w:r>
      <w:proofErr w:type="spellStart"/>
      <w:r w:rsidRPr="00C9174A">
        <w:rPr>
          <w:bCs/>
          <w:iCs/>
          <w:sz w:val="22"/>
          <w:szCs w:val="22"/>
        </w:rPr>
        <w:t>between</w:t>
      </w:r>
      <w:proofErr w:type="spellEnd"/>
      <w:r w:rsidRPr="00C9174A">
        <w:rPr>
          <w:bCs/>
          <w:iCs/>
          <w:sz w:val="22"/>
          <w:szCs w:val="22"/>
        </w:rPr>
        <w:t xml:space="preserve"> </w:t>
      </w:r>
      <w:proofErr w:type="spellStart"/>
      <w:r w:rsidRPr="00C9174A">
        <w:rPr>
          <w:bCs/>
          <w:iCs/>
          <w:sz w:val="22"/>
          <w:szCs w:val="22"/>
        </w:rPr>
        <w:t>fact</w:t>
      </w:r>
      <w:proofErr w:type="spellEnd"/>
      <w:r w:rsidRPr="00C9174A">
        <w:rPr>
          <w:bCs/>
          <w:iCs/>
          <w:sz w:val="22"/>
          <w:szCs w:val="22"/>
        </w:rPr>
        <w:t xml:space="preserve"> and </w:t>
      </w:r>
      <w:proofErr w:type="spellStart"/>
      <w:r w:rsidRPr="00C9174A">
        <w:rPr>
          <w:bCs/>
          <w:iCs/>
          <w:sz w:val="22"/>
          <w:szCs w:val="22"/>
        </w:rPr>
        <w:t>norm</w:t>
      </w:r>
      <w:proofErr w:type="spellEnd"/>
      <w:r w:rsidRPr="00C9174A">
        <w:rPr>
          <w:bCs/>
          <w:iCs/>
          <w:sz w:val="22"/>
          <w:szCs w:val="22"/>
        </w:rPr>
        <w:t>), Un</w:t>
      </w:r>
      <w:r>
        <w:rPr>
          <w:bCs/>
          <w:iCs/>
          <w:sz w:val="22"/>
          <w:szCs w:val="22"/>
        </w:rPr>
        <w:t>iversità Cattolica del Sacro Cuore, 28-10-2024</w:t>
      </w:r>
    </w:p>
    <w:p w14:paraId="66D997E4" w14:textId="77777777" w:rsidR="00193F95" w:rsidRPr="00193F95" w:rsidRDefault="00193F95" w:rsidP="00193F95">
      <w:pPr>
        <w:pStyle w:val="Paragrafoelenco"/>
        <w:rPr>
          <w:bCs/>
          <w:iCs/>
          <w:sz w:val="22"/>
          <w:szCs w:val="22"/>
        </w:rPr>
      </w:pPr>
    </w:p>
    <w:p w14:paraId="726621C4" w14:textId="2F4E58D7" w:rsidR="00191A46" w:rsidRDefault="00191A46" w:rsidP="00193F95">
      <w:pPr>
        <w:pStyle w:val="Paragrafoelenco"/>
        <w:numPr>
          <w:ilvl w:val="0"/>
          <w:numId w:val="18"/>
        </w:numPr>
        <w:jc w:val="both"/>
        <w:rPr>
          <w:bCs/>
          <w:iCs/>
          <w:sz w:val="22"/>
          <w:szCs w:val="22"/>
        </w:rPr>
      </w:pPr>
      <w:proofErr w:type="spellStart"/>
      <w:r>
        <w:rPr>
          <w:bCs/>
          <w:iCs/>
          <w:sz w:val="22"/>
          <w:szCs w:val="22"/>
        </w:rPr>
        <w:t>Discussan</w:t>
      </w:r>
      <w:r w:rsidR="00AF78AC">
        <w:rPr>
          <w:bCs/>
          <w:iCs/>
          <w:sz w:val="22"/>
          <w:szCs w:val="22"/>
        </w:rPr>
        <w:t>t</w:t>
      </w:r>
      <w:proofErr w:type="spellEnd"/>
      <w:r w:rsidR="00AF78AC">
        <w:rPr>
          <w:bCs/>
          <w:iCs/>
          <w:sz w:val="22"/>
          <w:szCs w:val="22"/>
        </w:rPr>
        <w:t xml:space="preserve"> on “</w:t>
      </w:r>
      <w:r w:rsidR="00AF78AC" w:rsidRPr="00AF78AC">
        <w:rPr>
          <w:bCs/>
          <w:iCs/>
          <w:sz w:val="22"/>
          <w:szCs w:val="22"/>
        </w:rPr>
        <w:t>Il Notariato istituzione europea: dati, diritti, democrazia</w:t>
      </w:r>
      <w:r w:rsidR="00AF78AC">
        <w:rPr>
          <w:bCs/>
          <w:iCs/>
          <w:sz w:val="22"/>
          <w:szCs w:val="22"/>
        </w:rPr>
        <w:t>”</w:t>
      </w:r>
      <w:r w:rsidR="005357B3">
        <w:rPr>
          <w:bCs/>
          <w:iCs/>
          <w:sz w:val="22"/>
          <w:szCs w:val="22"/>
        </w:rPr>
        <w:t xml:space="preserve"> (</w:t>
      </w:r>
      <w:r w:rsidR="005357B3" w:rsidRPr="005357B3">
        <w:rPr>
          <w:bCs/>
          <w:iCs/>
          <w:sz w:val="22"/>
          <w:szCs w:val="22"/>
        </w:rPr>
        <w:t xml:space="preserve">The </w:t>
      </w:r>
      <w:proofErr w:type="spellStart"/>
      <w:r w:rsidR="005357B3" w:rsidRPr="005357B3">
        <w:rPr>
          <w:bCs/>
          <w:iCs/>
          <w:sz w:val="22"/>
          <w:szCs w:val="22"/>
        </w:rPr>
        <w:t>Notariat</w:t>
      </w:r>
      <w:proofErr w:type="spellEnd"/>
      <w:r w:rsidR="005357B3" w:rsidRPr="005357B3">
        <w:rPr>
          <w:bCs/>
          <w:iCs/>
          <w:sz w:val="22"/>
          <w:szCs w:val="22"/>
        </w:rPr>
        <w:t xml:space="preserve"> </w:t>
      </w:r>
      <w:proofErr w:type="spellStart"/>
      <w:r w:rsidR="005357B3" w:rsidRPr="005357B3">
        <w:rPr>
          <w:bCs/>
          <w:iCs/>
          <w:sz w:val="22"/>
          <w:szCs w:val="22"/>
        </w:rPr>
        <w:t>as</w:t>
      </w:r>
      <w:proofErr w:type="spellEnd"/>
      <w:r w:rsidR="005357B3" w:rsidRPr="005357B3">
        <w:rPr>
          <w:bCs/>
          <w:iCs/>
          <w:sz w:val="22"/>
          <w:szCs w:val="22"/>
        </w:rPr>
        <w:t xml:space="preserve"> a </w:t>
      </w:r>
      <w:proofErr w:type="spellStart"/>
      <w:r w:rsidR="005357B3" w:rsidRPr="005357B3">
        <w:rPr>
          <w:bCs/>
          <w:iCs/>
          <w:sz w:val="22"/>
          <w:szCs w:val="22"/>
        </w:rPr>
        <w:t>European</w:t>
      </w:r>
      <w:proofErr w:type="spellEnd"/>
      <w:r w:rsidR="005357B3" w:rsidRPr="005357B3">
        <w:rPr>
          <w:bCs/>
          <w:iCs/>
          <w:sz w:val="22"/>
          <w:szCs w:val="22"/>
        </w:rPr>
        <w:t xml:space="preserve"> institution: data, </w:t>
      </w:r>
      <w:proofErr w:type="spellStart"/>
      <w:r w:rsidR="005357B3" w:rsidRPr="005357B3">
        <w:rPr>
          <w:bCs/>
          <w:iCs/>
          <w:sz w:val="22"/>
          <w:szCs w:val="22"/>
        </w:rPr>
        <w:t>rights</w:t>
      </w:r>
      <w:proofErr w:type="spellEnd"/>
      <w:r w:rsidR="005357B3" w:rsidRPr="005357B3">
        <w:rPr>
          <w:bCs/>
          <w:iCs/>
          <w:sz w:val="22"/>
          <w:szCs w:val="22"/>
        </w:rPr>
        <w:t>, democracy</w:t>
      </w:r>
      <w:r w:rsidR="005357B3">
        <w:rPr>
          <w:bCs/>
          <w:iCs/>
          <w:sz w:val="22"/>
          <w:szCs w:val="22"/>
        </w:rPr>
        <w:t>)</w:t>
      </w:r>
      <w:r w:rsidR="00AF78AC">
        <w:rPr>
          <w:bCs/>
          <w:iCs/>
          <w:sz w:val="22"/>
          <w:szCs w:val="22"/>
        </w:rPr>
        <w:t xml:space="preserve"> </w:t>
      </w:r>
      <w:proofErr w:type="spellStart"/>
      <w:r w:rsidR="00AF78AC">
        <w:rPr>
          <w:bCs/>
          <w:iCs/>
          <w:sz w:val="22"/>
          <w:szCs w:val="22"/>
        </w:rPr>
        <w:t>within</w:t>
      </w:r>
      <w:proofErr w:type="spellEnd"/>
      <w:r w:rsidR="00AF78AC">
        <w:rPr>
          <w:bCs/>
          <w:iCs/>
          <w:sz w:val="22"/>
          <w:szCs w:val="22"/>
        </w:rPr>
        <w:t xml:space="preserve"> the </w:t>
      </w:r>
      <w:r w:rsidR="001925E6">
        <w:rPr>
          <w:bCs/>
          <w:iCs/>
          <w:sz w:val="22"/>
          <w:szCs w:val="22"/>
        </w:rPr>
        <w:t>Conference “</w:t>
      </w:r>
      <w:r w:rsidR="001925E6" w:rsidRPr="001925E6">
        <w:rPr>
          <w:bCs/>
          <w:iCs/>
          <w:sz w:val="22"/>
          <w:szCs w:val="22"/>
        </w:rPr>
        <w:t>La certezza dei dati notarili nel sistema europe</w:t>
      </w:r>
      <w:r w:rsidR="001925E6">
        <w:rPr>
          <w:bCs/>
          <w:iCs/>
          <w:sz w:val="22"/>
          <w:szCs w:val="22"/>
        </w:rPr>
        <w:t>o”</w:t>
      </w:r>
      <w:r w:rsidR="0036086F">
        <w:rPr>
          <w:bCs/>
          <w:iCs/>
          <w:sz w:val="22"/>
          <w:szCs w:val="22"/>
        </w:rPr>
        <w:t xml:space="preserve"> (</w:t>
      </w:r>
      <w:r w:rsidR="0036086F" w:rsidRPr="0036086F">
        <w:rPr>
          <w:bCs/>
          <w:iCs/>
          <w:sz w:val="22"/>
          <w:szCs w:val="22"/>
        </w:rPr>
        <w:t xml:space="preserve">The </w:t>
      </w:r>
      <w:proofErr w:type="spellStart"/>
      <w:r w:rsidR="0036086F" w:rsidRPr="0036086F">
        <w:rPr>
          <w:bCs/>
          <w:iCs/>
          <w:sz w:val="22"/>
          <w:szCs w:val="22"/>
        </w:rPr>
        <w:t>certainty</w:t>
      </w:r>
      <w:proofErr w:type="spellEnd"/>
      <w:r w:rsidR="0036086F" w:rsidRPr="0036086F">
        <w:rPr>
          <w:bCs/>
          <w:iCs/>
          <w:sz w:val="22"/>
          <w:szCs w:val="22"/>
        </w:rPr>
        <w:t xml:space="preserve"> of </w:t>
      </w:r>
      <w:proofErr w:type="spellStart"/>
      <w:r w:rsidR="0036086F" w:rsidRPr="0036086F">
        <w:rPr>
          <w:bCs/>
          <w:iCs/>
          <w:sz w:val="22"/>
          <w:szCs w:val="22"/>
        </w:rPr>
        <w:t>notarial</w:t>
      </w:r>
      <w:proofErr w:type="spellEnd"/>
      <w:r w:rsidR="0036086F" w:rsidRPr="0036086F">
        <w:rPr>
          <w:bCs/>
          <w:iCs/>
          <w:sz w:val="22"/>
          <w:szCs w:val="22"/>
        </w:rPr>
        <w:t xml:space="preserve"> data in the </w:t>
      </w:r>
      <w:proofErr w:type="spellStart"/>
      <w:r w:rsidR="0036086F" w:rsidRPr="0036086F">
        <w:rPr>
          <w:bCs/>
          <w:iCs/>
          <w:sz w:val="22"/>
          <w:szCs w:val="22"/>
        </w:rPr>
        <w:t>European</w:t>
      </w:r>
      <w:proofErr w:type="spellEnd"/>
      <w:r w:rsidR="0036086F" w:rsidRPr="0036086F">
        <w:rPr>
          <w:bCs/>
          <w:iCs/>
          <w:sz w:val="22"/>
          <w:szCs w:val="22"/>
        </w:rPr>
        <w:t xml:space="preserve"> system</w:t>
      </w:r>
      <w:r w:rsidR="0036086F">
        <w:rPr>
          <w:bCs/>
          <w:iCs/>
          <w:sz w:val="22"/>
          <w:szCs w:val="22"/>
        </w:rPr>
        <w:t>)</w:t>
      </w:r>
      <w:r w:rsidR="001925E6">
        <w:rPr>
          <w:bCs/>
          <w:iCs/>
          <w:sz w:val="22"/>
          <w:szCs w:val="22"/>
        </w:rPr>
        <w:t xml:space="preserve">, </w:t>
      </w:r>
      <w:r w:rsidR="00D35AFD">
        <w:rPr>
          <w:bCs/>
          <w:iCs/>
          <w:sz w:val="22"/>
          <w:szCs w:val="22"/>
        </w:rPr>
        <w:t xml:space="preserve">60th National Congress of the </w:t>
      </w:r>
      <w:proofErr w:type="spellStart"/>
      <w:r w:rsidR="005138CA">
        <w:rPr>
          <w:bCs/>
          <w:iCs/>
          <w:sz w:val="22"/>
          <w:szCs w:val="22"/>
        </w:rPr>
        <w:t>Notariat</w:t>
      </w:r>
      <w:proofErr w:type="spellEnd"/>
      <w:r w:rsidR="00D35AFD">
        <w:rPr>
          <w:bCs/>
          <w:iCs/>
          <w:sz w:val="22"/>
          <w:szCs w:val="22"/>
        </w:rPr>
        <w:t xml:space="preserve">, </w:t>
      </w:r>
      <w:r w:rsidR="005138CA">
        <w:rPr>
          <w:bCs/>
          <w:iCs/>
          <w:sz w:val="22"/>
          <w:szCs w:val="22"/>
        </w:rPr>
        <w:t>25-10-2024</w:t>
      </w:r>
    </w:p>
    <w:p w14:paraId="532A4660" w14:textId="77777777" w:rsidR="00191A46" w:rsidRPr="00191A46" w:rsidRDefault="00191A46" w:rsidP="00191A46">
      <w:pPr>
        <w:pStyle w:val="Paragrafoelenco"/>
        <w:rPr>
          <w:bCs/>
          <w:iCs/>
          <w:sz w:val="22"/>
          <w:szCs w:val="22"/>
        </w:rPr>
      </w:pPr>
    </w:p>
    <w:p w14:paraId="5CCAB048" w14:textId="24693013" w:rsidR="00193F95" w:rsidRPr="00193F95" w:rsidRDefault="00193F95" w:rsidP="00193F95">
      <w:pPr>
        <w:pStyle w:val="Paragrafoelenco"/>
        <w:numPr>
          <w:ilvl w:val="0"/>
          <w:numId w:val="18"/>
        </w:numPr>
        <w:jc w:val="both"/>
        <w:rPr>
          <w:bCs/>
          <w:iCs/>
          <w:sz w:val="22"/>
          <w:szCs w:val="22"/>
        </w:rPr>
      </w:pPr>
      <w:proofErr w:type="spellStart"/>
      <w:r>
        <w:rPr>
          <w:bCs/>
          <w:iCs/>
          <w:sz w:val="22"/>
          <w:szCs w:val="22"/>
        </w:rPr>
        <w:t>Conclusions</w:t>
      </w:r>
      <w:proofErr w:type="spellEnd"/>
      <w:r>
        <w:rPr>
          <w:bCs/>
          <w:iCs/>
          <w:sz w:val="22"/>
          <w:szCs w:val="22"/>
        </w:rPr>
        <w:t xml:space="preserve"> </w:t>
      </w:r>
      <w:proofErr w:type="spellStart"/>
      <w:r>
        <w:rPr>
          <w:bCs/>
          <w:iCs/>
          <w:sz w:val="22"/>
          <w:szCs w:val="22"/>
        </w:rPr>
        <w:t>within</w:t>
      </w:r>
      <w:proofErr w:type="spellEnd"/>
      <w:r>
        <w:rPr>
          <w:bCs/>
          <w:iCs/>
          <w:sz w:val="22"/>
          <w:szCs w:val="22"/>
        </w:rPr>
        <w:t xml:space="preserve"> the Conference</w:t>
      </w:r>
      <w:r w:rsidRPr="00BB5AC1">
        <w:rPr>
          <w:bCs/>
          <w:iCs/>
          <w:sz w:val="22"/>
          <w:szCs w:val="22"/>
        </w:rPr>
        <w:t xml:space="preserve"> “Transizione digitale e</w:t>
      </w:r>
      <w:r>
        <w:rPr>
          <w:bCs/>
          <w:iCs/>
          <w:sz w:val="22"/>
          <w:szCs w:val="22"/>
        </w:rPr>
        <w:t xml:space="preserve"> divari territoriali: la sfida del PNRR</w:t>
      </w:r>
      <w:r w:rsidRPr="00BB5AC1">
        <w:rPr>
          <w:bCs/>
          <w:iCs/>
          <w:sz w:val="22"/>
          <w:szCs w:val="22"/>
        </w:rPr>
        <w:t>”</w:t>
      </w:r>
      <w:r>
        <w:rPr>
          <w:bCs/>
          <w:iCs/>
          <w:sz w:val="22"/>
          <w:szCs w:val="22"/>
        </w:rPr>
        <w:t xml:space="preserve"> (</w:t>
      </w:r>
      <w:r w:rsidRPr="00755F4E">
        <w:rPr>
          <w:bCs/>
          <w:iCs/>
          <w:sz w:val="22"/>
          <w:szCs w:val="22"/>
        </w:rPr>
        <w:t xml:space="preserve">Digital </w:t>
      </w:r>
      <w:proofErr w:type="spellStart"/>
      <w:r w:rsidRPr="00755F4E">
        <w:rPr>
          <w:bCs/>
          <w:iCs/>
          <w:sz w:val="22"/>
          <w:szCs w:val="22"/>
        </w:rPr>
        <w:t>transition</w:t>
      </w:r>
      <w:proofErr w:type="spellEnd"/>
      <w:r w:rsidRPr="00755F4E">
        <w:rPr>
          <w:bCs/>
          <w:iCs/>
          <w:sz w:val="22"/>
          <w:szCs w:val="22"/>
        </w:rPr>
        <w:t xml:space="preserve"> and </w:t>
      </w:r>
      <w:proofErr w:type="spellStart"/>
      <w:r w:rsidRPr="00755F4E">
        <w:rPr>
          <w:bCs/>
          <w:iCs/>
          <w:sz w:val="22"/>
          <w:szCs w:val="22"/>
        </w:rPr>
        <w:t>territorial</w:t>
      </w:r>
      <w:proofErr w:type="spellEnd"/>
      <w:r w:rsidRPr="00755F4E">
        <w:rPr>
          <w:bCs/>
          <w:iCs/>
          <w:sz w:val="22"/>
          <w:szCs w:val="22"/>
        </w:rPr>
        <w:t xml:space="preserve"> </w:t>
      </w:r>
      <w:proofErr w:type="spellStart"/>
      <w:r w:rsidRPr="00755F4E">
        <w:rPr>
          <w:bCs/>
          <w:iCs/>
          <w:sz w:val="22"/>
          <w:szCs w:val="22"/>
        </w:rPr>
        <w:t>divides</w:t>
      </w:r>
      <w:proofErr w:type="spellEnd"/>
      <w:r w:rsidRPr="00755F4E">
        <w:rPr>
          <w:bCs/>
          <w:iCs/>
          <w:sz w:val="22"/>
          <w:szCs w:val="22"/>
        </w:rPr>
        <w:t>: the challenge of the PNRR</w:t>
      </w:r>
      <w:r>
        <w:rPr>
          <w:bCs/>
          <w:iCs/>
          <w:sz w:val="22"/>
          <w:szCs w:val="22"/>
        </w:rPr>
        <w:t>), University of Foggia, 25-10-2024</w:t>
      </w:r>
    </w:p>
    <w:p w14:paraId="40ABA04D" w14:textId="77777777" w:rsidR="008741FC" w:rsidRPr="008741FC" w:rsidRDefault="008741FC" w:rsidP="008741FC">
      <w:pPr>
        <w:pStyle w:val="Paragrafoelenco"/>
        <w:rPr>
          <w:bCs/>
          <w:iCs/>
          <w:sz w:val="22"/>
          <w:szCs w:val="22"/>
        </w:rPr>
      </w:pPr>
    </w:p>
    <w:p w14:paraId="25C99025" w14:textId="10D87B97" w:rsidR="008741FC" w:rsidRPr="00193F95" w:rsidRDefault="00193F95" w:rsidP="00193F95">
      <w:pPr>
        <w:pStyle w:val="Paragrafoelenco"/>
        <w:numPr>
          <w:ilvl w:val="0"/>
          <w:numId w:val="18"/>
        </w:numPr>
        <w:jc w:val="both"/>
        <w:rPr>
          <w:bCs/>
          <w:iCs/>
          <w:sz w:val="22"/>
          <w:szCs w:val="22"/>
        </w:rPr>
      </w:pPr>
      <w:proofErr w:type="spellStart"/>
      <w:r>
        <w:rPr>
          <w:bCs/>
          <w:iCs/>
          <w:sz w:val="22"/>
          <w:szCs w:val="22"/>
        </w:rPr>
        <w:t>Discussant</w:t>
      </w:r>
      <w:proofErr w:type="spellEnd"/>
      <w:r>
        <w:rPr>
          <w:bCs/>
          <w:iCs/>
          <w:sz w:val="22"/>
          <w:szCs w:val="22"/>
        </w:rPr>
        <w:t xml:space="preserve"> </w:t>
      </w:r>
      <w:proofErr w:type="spellStart"/>
      <w:r>
        <w:rPr>
          <w:bCs/>
          <w:iCs/>
          <w:sz w:val="22"/>
          <w:szCs w:val="22"/>
        </w:rPr>
        <w:t>within</w:t>
      </w:r>
      <w:proofErr w:type="spellEnd"/>
      <w:r>
        <w:rPr>
          <w:bCs/>
          <w:iCs/>
          <w:sz w:val="22"/>
          <w:szCs w:val="22"/>
        </w:rPr>
        <w:t xml:space="preserve"> the Conference “Intelligenza artificiale e industria finanziaria” (</w:t>
      </w:r>
      <w:proofErr w:type="spellStart"/>
      <w:r w:rsidRPr="0008731F">
        <w:rPr>
          <w:bCs/>
          <w:iCs/>
          <w:sz w:val="22"/>
          <w:szCs w:val="22"/>
        </w:rPr>
        <w:t>Artificial</w:t>
      </w:r>
      <w:proofErr w:type="spellEnd"/>
      <w:r w:rsidRPr="0008731F">
        <w:rPr>
          <w:bCs/>
          <w:iCs/>
          <w:sz w:val="22"/>
          <w:szCs w:val="22"/>
        </w:rPr>
        <w:t xml:space="preserve"> intelligence and the </w:t>
      </w:r>
      <w:proofErr w:type="spellStart"/>
      <w:r w:rsidRPr="0008731F">
        <w:rPr>
          <w:bCs/>
          <w:iCs/>
          <w:sz w:val="22"/>
          <w:szCs w:val="22"/>
        </w:rPr>
        <w:t>financial</w:t>
      </w:r>
      <w:proofErr w:type="spellEnd"/>
      <w:r w:rsidRPr="0008731F">
        <w:rPr>
          <w:bCs/>
          <w:iCs/>
          <w:sz w:val="22"/>
          <w:szCs w:val="22"/>
        </w:rPr>
        <w:t xml:space="preserve"> </w:t>
      </w:r>
      <w:proofErr w:type="spellStart"/>
      <w:r w:rsidRPr="0008731F">
        <w:rPr>
          <w:bCs/>
          <w:iCs/>
          <w:sz w:val="22"/>
          <w:szCs w:val="22"/>
        </w:rPr>
        <w:t>industry</w:t>
      </w:r>
      <w:proofErr w:type="spellEnd"/>
      <w:r>
        <w:rPr>
          <w:bCs/>
          <w:iCs/>
          <w:sz w:val="22"/>
          <w:szCs w:val="22"/>
        </w:rPr>
        <w:t>), Bocconi University, 22-10-2024</w:t>
      </w:r>
    </w:p>
    <w:p w14:paraId="299E4063" w14:textId="77777777" w:rsidR="00843AB9" w:rsidRPr="00BF3BBA" w:rsidRDefault="00843AB9" w:rsidP="00843AB9">
      <w:pPr>
        <w:pStyle w:val="Paragrafoelenco"/>
        <w:ind w:left="786"/>
        <w:jc w:val="both"/>
        <w:rPr>
          <w:bCs/>
          <w:iCs/>
          <w:sz w:val="22"/>
          <w:szCs w:val="22"/>
        </w:rPr>
      </w:pPr>
    </w:p>
    <w:p w14:paraId="2A7CB2B6" w14:textId="684B3E34" w:rsidR="001937EC" w:rsidRPr="00F368A2" w:rsidRDefault="003F4A48" w:rsidP="00FD64A4">
      <w:pPr>
        <w:pStyle w:val="Paragrafoelenco"/>
        <w:numPr>
          <w:ilvl w:val="0"/>
          <w:numId w:val="18"/>
        </w:numPr>
        <w:jc w:val="both"/>
        <w:rPr>
          <w:bCs/>
          <w:iCs/>
          <w:sz w:val="22"/>
          <w:szCs w:val="22"/>
        </w:rPr>
      </w:pPr>
      <w:r w:rsidRPr="00F368A2">
        <w:rPr>
          <w:bCs/>
          <w:iCs/>
          <w:sz w:val="22"/>
          <w:szCs w:val="22"/>
        </w:rPr>
        <w:t>Speaker on “La disin</w:t>
      </w:r>
      <w:r w:rsidR="00C765E9" w:rsidRPr="00F368A2">
        <w:rPr>
          <w:bCs/>
          <w:iCs/>
          <w:sz w:val="22"/>
          <w:szCs w:val="22"/>
        </w:rPr>
        <w:t>formazione</w:t>
      </w:r>
      <w:r w:rsidR="00F368A2" w:rsidRPr="00F368A2">
        <w:rPr>
          <w:bCs/>
          <w:iCs/>
          <w:sz w:val="22"/>
          <w:szCs w:val="22"/>
        </w:rPr>
        <w:t xml:space="preserve">. Una regolazione possibile degli strumenti di contrasto tra UE e </w:t>
      </w:r>
      <w:r w:rsidR="00F368A2">
        <w:rPr>
          <w:bCs/>
          <w:iCs/>
          <w:sz w:val="22"/>
          <w:szCs w:val="22"/>
        </w:rPr>
        <w:t>Convenzioni sulle ICT</w:t>
      </w:r>
      <w:r w:rsidRPr="00F368A2">
        <w:rPr>
          <w:bCs/>
          <w:iCs/>
          <w:sz w:val="22"/>
          <w:szCs w:val="22"/>
        </w:rPr>
        <w:t>”</w:t>
      </w:r>
      <w:r w:rsidR="000921E2">
        <w:rPr>
          <w:bCs/>
          <w:iCs/>
          <w:sz w:val="22"/>
          <w:szCs w:val="22"/>
        </w:rPr>
        <w:t xml:space="preserve"> (</w:t>
      </w:r>
      <w:proofErr w:type="spellStart"/>
      <w:r w:rsidR="000921E2" w:rsidRPr="000921E2">
        <w:rPr>
          <w:bCs/>
          <w:iCs/>
          <w:sz w:val="22"/>
          <w:szCs w:val="22"/>
        </w:rPr>
        <w:t>Disinformation</w:t>
      </w:r>
      <w:proofErr w:type="spellEnd"/>
      <w:r w:rsidR="000921E2" w:rsidRPr="000921E2">
        <w:rPr>
          <w:bCs/>
          <w:iCs/>
          <w:sz w:val="22"/>
          <w:szCs w:val="22"/>
        </w:rPr>
        <w:t xml:space="preserve">. A </w:t>
      </w:r>
      <w:proofErr w:type="spellStart"/>
      <w:r w:rsidR="000921E2" w:rsidRPr="000921E2">
        <w:rPr>
          <w:bCs/>
          <w:iCs/>
          <w:sz w:val="22"/>
          <w:szCs w:val="22"/>
        </w:rPr>
        <w:t>possible</w:t>
      </w:r>
      <w:proofErr w:type="spellEnd"/>
      <w:r w:rsidR="000921E2" w:rsidRPr="000921E2">
        <w:rPr>
          <w:bCs/>
          <w:iCs/>
          <w:sz w:val="22"/>
          <w:szCs w:val="22"/>
        </w:rPr>
        <w:t xml:space="preserve"> </w:t>
      </w:r>
      <w:proofErr w:type="spellStart"/>
      <w:r w:rsidR="000921E2" w:rsidRPr="000921E2">
        <w:rPr>
          <w:bCs/>
          <w:iCs/>
          <w:sz w:val="22"/>
          <w:szCs w:val="22"/>
        </w:rPr>
        <w:t>regulation</w:t>
      </w:r>
      <w:proofErr w:type="spellEnd"/>
      <w:r w:rsidR="000921E2" w:rsidRPr="000921E2">
        <w:rPr>
          <w:bCs/>
          <w:iCs/>
          <w:sz w:val="22"/>
          <w:szCs w:val="22"/>
        </w:rPr>
        <w:t xml:space="preserve"> of </w:t>
      </w:r>
      <w:proofErr w:type="spellStart"/>
      <w:r w:rsidR="000921E2" w:rsidRPr="000921E2">
        <w:rPr>
          <w:bCs/>
          <w:iCs/>
          <w:sz w:val="22"/>
          <w:szCs w:val="22"/>
        </w:rPr>
        <w:t>law</w:t>
      </w:r>
      <w:proofErr w:type="spellEnd"/>
      <w:r w:rsidR="000921E2" w:rsidRPr="000921E2">
        <w:rPr>
          <w:bCs/>
          <w:iCs/>
          <w:sz w:val="22"/>
          <w:szCs w:val="22"/>
        </w:rPr>
        <w:t xml:space="preserve"> enforcement </w:t>
      </w:r>
      <w:proofErr w:type="spellStart"/>
      <w:r w:rsidR="000921E2" w:rsidRPr="000921E2">
        <w:rPr>
          <w:bCs/>
          <w:iCs/>
          <w:sz w:val="22"/>
          <w:szCs w:val="22"/>
        </w:rPr>
        <w:t>instruments</w:t>
      </w:r>
      <w:proofErr w:type="spellEnd"/>
      <w:r w:rsidR="000921E2" w:rsidRPr="000921E2">
        <w:rPr>
          <w:bCs/>
          <w:iCs/>
          <w:sz w:val="22"/>
          <w:szCs w:val="22"/>
        </w:rPr>
        <w:t xml:space="preserve"> </w:t>
      </w:r>
      <w:proofErr w:type="spellStart"/>
      <w:r w:rsidR="000921E2" w:rsidRPr="000921E2">
        <w:rPr>
          <w:bCs/>
          <w:iCs/>
          <w:sz w:val="22"/>
          <w:szCs w:val="22"/>
        </w:rPr>
        <w:t>between</w:t>
      </w:r>
      <w:proofErr w:type="spellEnd"/>
      <w:r w:rsidR="000921E2" w:rsidRPr="000921E2">
        <w:rPr>
          <w:bCs/>
          <w:iCs/>
          <w:sz w:val="22"/>
          <w:szCs w:val="22"/>
        </w:rPr>
        <w:t xml:space="preserve"> EU and ICT Conventions</w:t>
      </w:r>
      <w:r w:rsidR="000921E2">
        <w:rPr>
          <w:bCs/>
          <w:iCs/>
          <w:sz w:val="22"/>
          <w:szCs w:val="22"/>
        </w:rPr>
        <w:t>)</w:t>
      </w:r>
      <w:r w:rsidR="00F368A2">
        <w:rPr>
          <w:bCs/>
          <w:iCs/>
          <w:sz w:val="22"/>
          <w:szCs w:val="22"/>
        </w:rPr>
        <w:t xml:space="preserve"> </w:t>
      </w:r>
      <w:proofErr w:type="spellStart"/>
      <w:r w:rsidR="00F368A2">
        <w:rPr>
          <w:bCs/>
          <w:iCs/>
          <w:sz w:val="22"/>
          <w:szCs w:val="22"/>
        </w:rPr>
        <w:t>within</w:t>
      </w:r>
      <w:proofErr w:type="spellEnd"/>
      <w:r w:rsidR="00F368A2">
        <w:rPr>
          <w:bCs/>
          <w:iCs/>
          <w:sz w:val="22"/>
          <w:szCs w:val="22"/>
        </w:rPr>
        <w:t xml:space="preserve"> </w:t>
      </w:r>
      <w:r w:rsidR="009D218F">
        <w:rPr>
          <w:bCs/>
          <w:iCs/>
          <w:sz w:val="22"/>
          <w:szCs w:val="22"/>
        </w:rPr>
        <w:t>the conference “Spazio virtuale, le garanzie di giurisdizione nella resilienza e nella difesa della sicurezza nazionale”</w:t>
      </w:r>
      <w:r w:rsidR="00800AAC">
        <w:rPr>
          <w:bCs/>
          <w:iCs/>
          <w:sz w:val="22"/>
          <w:szCs w:val="22"/>
        </w:rPr>
        <w:t xml:space="preserve"> (</w:t>
      </w:r>
      <w:r w:rsidR="00800AAC" w:rsidRPr="00800AAC">
        <w:rPr>
          <w:bCs/>
          <w:iCs/>
          <w:sz w:val="22"/>
          <w:szCs w:val="22"/>
        </w:rPr>
        <w:t xml:space="preserve">Virtual </w:t>
      </w:r>
      <w:proofErr w:type="spellStart"/>
      <w:r w:rsidR="00800AAC" w:rsidRPr="00800AAC">
        <w:rPr>
          <w:bCs/>
          <w:iCs/>
          <w:sz w:val="22"/>
          <w:szCs w:val="22"/>
        </w:rPr>
        <w:t>space</w:t>
      </w:r>
      <w:proofErr w:type="spellEnd"/>
      <w:r w:rsidR="00800AAC" w:rsidRPr="00800AAC">
        <w:rPr>
          <w:bCs/>
          <w:iCs/>
          <w:sz w:val="22"/>
          <w:szCs w:val="22"/>
        </w:rPr>
        <w:t xml:space="preserve">, </w:t>
      </w:r>
      <w:proofErr w:type="spellStart"/>
      <w:r w:rsidR="00800AAC" w:rsidRPr="00800AAC">
        <w:rPr>
          <w:bCs/>
          <w:iCs/>
          <w:sz w:val="22"/>
          <w:szCs w:val="22"/>
        </w:rPr>
        <w:t>guarantees</w:t>
      </w:r>
      <w:proofErr w:type="spellEnd"/>
      <w:r w:rsidR="00800AAC" w:rsidRPr="00800AAC">
        <w:rPr>
          <w:bCs/>
          <w:iCs/>
          <w:sz w:val="22"/>
          <w:szCs w:val="22"/>
        </w:rPr>
        <w:t xml:space="preserve"> of </w:t>
      </w:r>
      <w:proofErr w:type="spellStart"/>
      <w:r w:rsidR="00800AAC" w:rsidRPr="00800AAC">
        <w:rPr>
          <w:bCs/>
          <w:iCs/>
          <w:sz w:val="22"/>
          <w:szCs w:val="22"/>
        </w:rPr>
        <w:t>jurisdiction</w:t>
      </w:r>
      <w:proofErr w:type="spellEnd"/>
      <w:r w:rsidR="00800AAC" w:rsidRPr="00800AAC">
        <w:rPr>
          <w:bCs/>
          <w:iCs/>
          <w:sz w:val="22"/>
          <w:szCs w:val="22"/>
        </w:rPr>
        <w:t xml:space="preserve"> in </w:t>
      </w:r>
      <w:proofErr w:type="spellStart"/>
      <w:r w:rsidR="00800AAC" w:rsidRPr="00800AAC">
        <w:rPr>
          <w:bCs/>
          <w:iCs/>
          <w:sz w:val="22"/>
          <w:szCs w:val="22"/>
        </w:rPr>
        <w:t>resilience</w:t>
      </w:r>
      <w:proofErr w:type="spellEnd"/>
      <w:r w:rsidR="00800AAC" w:rsidRPr="00800AAC">
        <w:rPr>
          <w:bCs/>
          <w:iCs/>
          <w:sz w:val="22"/>
          <w:szCs w:val="22"/>
        </w:rPr>
        <w:t xml:space="preserve"> and national security </w:t>
      </w:r>
      <w:proofErr w:type="spellStart"/>
      <w:r w:rsidR="00800AAC" w:rsidRPr="00800AAC">
        <w:rPr>
          <w:bCs/>
          <w:iCs/>
          <w:sz w:val="22"/>
          <w:szCs w:val="22"/>
        </w:rPr>
        <w:t>defence</w:t>
      </w:r>
      <w:proofErr w:type="spellEnd"/>
      <w:r w:rsidR="00800AAC">
        <w:rPr>
          <w:bCs/>
          <w:iCs/>
          <w:sz w:val="22"/>
          <w:szCs w:val="22"/>
        </w:rPr>
        <w:t>)</w:t>
      </w:r>
      <w:r w:rsidR="005A5229">
        <w:rPr>
          <w:bCs/>
          <w:iCs/>
          <w:sz w:val="22"/>
          <w:szCs w:val="22"/>
        </w:rPr>
        <w:t xml:space="preserve">, </w:t>
      </w:r>
      <w:proofErr w:type="spellStart"/>
      <w:r w:rsidR="005A5229">
        <w:rPr>
          <w:bCs/>
          <w:iCs/>
          <w:sz w:val="22"/>
          <w:szCs w:val="22"/>
        </w:rPr>
        <w:t>organised</w:t>
      </w:r>
      <w:proofErr w:type="spellEnd"/>
      <w:r w:rsidR="005A5229">
        <w:rPr>
          <w:bCs/>
          <w:iCs/>
          <w:sz w:val="22"/>
          <w:szCs w:val="22"/>
        </w:rPr>
        <w:t xml:space="preserve"> by Fondazione Vittorio Occorsio</w:t>
      </w:r>
      <w:r w:rsidR="000903CD">
        <w:rPr>
          <w:bCs/>
          <w:iCs/>
          <w:sz w:val="22"/>
          <w:szCs w:val="22"/>
        </w:rPr>
        <w:t xml:space="preserve">, </w:t>
      </w:r>
      <w:proofErr w:type="spellStart"/>
      <w:r w:rsidR="000903CD">
        <w:rPr>
          <w:bCs/>
          <w:iCs/>
          <w:sz w:val="22"/>
          <w:szCs w:val="22"/>
        </w:rPr>
        <w:t>at</w:t>
      </w:r>
      <w:proofErr w:type="spellEnd"/>
      <w:r w:rsidR="000903CD">
        <w:rPr>
          <w:bCs/>
          <w:iCs/>
          <w:sz w:val="22"/>
          <w:szCs w:val="22"/>
        </w:rPr>
        <w:t xml:space="preserve"> MAECI-Farnesina, 11/12-10-2024</w:t>
      </w:r>
    </w:p>
    <w:p w14:paraId="24B6A470" w14:textId="77777777" w:rsidR="001937EC" w:rsidRPr="00F368A2" w:rsidRDefault="001937EC" w:rsidP="001937EC">
      <w:pPr>
        <w:jc w:val="both"/>
        <w:rPr>
          <w:bCs/>
          <w:iCs/>
          <w:sz w:val="22"/>
          <w:szCs w:val="22"/>
        </w:rPr>
      </w:pPr>
    </w:p>
    <w:p w14:paraId="3F0E3B4A" w14:textId="39D36EDB" w:rsidR="00A72EED" w:rsidRPr="00A72EED" w:rsidRDefault="00A72EED" w:rsidP="00A72EED">
      <w:pPr>
        <w:pStyle w:val="Paragrafoelenco"/>
        <w:numPr>
          <w:ilvl w:val="0"/>
          <w:numId w:val="18"/>
        </w:numPr>
        <w:jc w:val="both"/>
        <w:rPr>
          <w:bCs/>
          <w:iCs/>
          <w:sz w:val="22"/>
          <w:szCs w:val="22"/>
        </w:rPr>
      </w:pPr>
      <w:r>
        <w:rPr>
          <w:bCs/>
          <w:iCs/>
          <w:sz w:val="22"/>
          <w:szCs w:val="22"/>
        </w:rPr>
        <w:t xml:space="preserve">Book </w:t>
      </w:r>
      <w:proofErr w:type="spellStart"/>
      <w:r>
        <w:rPr>
          <w:bCs/>
          <w:iCs/>
          <w:sz w:val="22"/>
          <w:szCs w:val="22"/>
        </w:rPr>
        <w:t>presentation</w:t>
      </w:r>
      <w:proofErr w:type="spellEnd"/>
      <w:r>
        <w:rPr>
          <w:bCs/>
          <w:iCs/>
          <w:sz w:val="22"/>
          <w:szCs w:val="22"/>
        </w:rPr>
        <w:t xml:space="preserve"> “Intelligenza artificiale e democrazia” (</w:t>
      </w:r>
      <w:proofErr w:type="spellStart"/>
      <w:r>
        <w:rPr>
          <w:bCs/>
          <w:iCs/>
          <w:sz w:val="22"/>
          <w:szCs w:val="22"/>
        </w:rPr>
        <w:t>Artificial</w:t>
      </w:r>
      <w:proofErr w:type="spellEnd"/>
      <w:r>
        <w:rPr>
          <w:bCs/>
          <w:iCs/>
          <w:sz w:val="22"/>
          <w:szCs w:val="22"/>
        </w:rPr>
        <w:t xml:space="preserve"> intelligence and democracy), </w:t>
      </w:r>
      <w:proofErr w:type="spellStart"/>
      <w:r>
        <w:rPr>
          <w:bCs/>
          <w:iCs/>
          <w:sz w:val="22"/>
          <w:szCs w:val="22"/>
        </w:rPr>
        <w:t>written</w:t>
      </w:r>
      <w:proofErr w:type="spellEnd"/>
      <w:r>
        <w:rPr>
          <w:bCs/>
          <w:iCs/>
          <w:sz w:val="22"/>
          <w:szCs w:val="22"/>
        </w:rPr>
        <w:t xml:space="preserve"> with P. Dunn, I dialoghi di Pandora Rivista-Festival del Presente, Bologna, 7-10-2024 </w:t>
      </w:r>
    </w:p>
    <w:p w14:paraId="20055CCD" w14:textId="77777777" w:rsidR="00A72EED" w:rsidRPr="00A72EED" w:rsidRDefault="00A72EED" w:rsidP="00A72EED">
      <w:pPr>
        <w:pStyle w:val="Paragrafoelenco"/>
        <w:rPr>
          <w:bCs/>
          <w:iCs/>
          <w:sz w:val="22"/>
          <w:szCs w:val="22"/>
        </w:rPr>
      </w:pPr>
    </w:p>
    <w:p w14:paraId="1E738BDC" w14:textId="32FD6B68" w:rsidR="00FB1228" w:rsidRPr="00850776" w:rsidRDefault="006A1106" w:rsidP="007F46B8">
      <w:pPr>
        <w:pStyle w:val="Paragrafoelenco"/>
        <w:numPr>
          <w:ilvl w:val="0"/>
          <w:numId w:val="18"/>
        </w:numPr>
        <w:jc w:val="both"/>
        <w:rPr>
          <w:bCs/>
          <w:iCs/>
          <w:sz w:val="22"/>
          <w:szCs w:val="22"/>
        </w:rPr>
      </w:pPr>
      <w:proofErr w:type="spellStart"/>
      <w:r w:rsidRPr="00850776">
        <w:rPr>
          <w:bCs/>
          <w:iCs/>
          <w:sz w:val="22"/>
          <w:szCs w:val="22"/>
        </w:rPr>
        <w:t>Discussant</w:t>
      </w:r>
      <w:proofErr w:type="spellEnd"/>
      <w:r w:rsidR="00FB1228" w:rsidRPr="00850776">
        <w:rPr>
          <w:bCs/>
          <w:iCs/>
          <w:sz w:val="22"/>
          <w:szCs w:val="22"/>
        </w:rPr>
        <w:t xml:space="preserve"> in the</w:t>
      </w:r>
      <w:r w:rsidR="00850776" w:rsidRPr="00850776">
        <w:rPr>
          <w:bCs/>
          <w:iCs/>
          <w:sz w:val="22"/>
          <w:szCs w:val="22"/>
        </w:rPr>
        <w:t xml:space="preserve"> conference “L’Associazione Civilisti incontra</w:t>
      </w:r>
      <w:r w:rsidR="00850776">
        <w:rPr>
          <w:bCs/>
          <w:iCs/>
          <w:sz w:val="22"/>
          <w:szCs w:val="22"/>
        </w:rPr>
        <w:t xml:space="preserve"> i giovani studiosi</w:t>
      </w:r>
      <w:r w:rsidR="00850776" w:rsidRPr="00850776">
        <w:rPr>
          <w:bCs/>
          <w:iCs/>
          <w:sz w:val="22"/>
          <w:szCs w:val="22"/>
        </w:rPr>
        <w:t>”</w:t>
      </w:r>
      <w:r w:rsidR="00D12F71">
        <w:rPr>
          <w:bCs/>
          <w:iCs/>
          <w:sz w:val="22"/>
          <w:szCs w:val="22"/>
        </w:rPr>
        <w:t xml:space="preserve"> (</w:t>
      </w:r>
      <w:r w:rsidR="00D12F71" w:rsidRPr="00D12F71">
        <w:rPr>
          <w:bCs/>
          <w:iCs/>
          <w:sz w:val="22"/>
          <w:szCs w:val="22"/>
        </w:rPr>
        <w:t xml:space="preserve">The Association of </w:t>
      </w:r>
      <w:proofErr w:type="spellStart"/>
      <w:r w:rsidR="00D12F71" w:rsidRPr="00D12F71">
        <w:rPr>
          <w:bCs/>
          <w:iCs/>
          <w:sz w:val="22"/>
          <w:szCs w:val="22"/>
        </w:rPr>
        <w:t>Civilists</w:t>
      </w:r>
      <w:proofErr w:type="spellEnd"/>
      <w:r w:rsidR="00D12F71" w:rsidRPr="00D12F71">
        <w:rPr>
          <w:bCs/>
          <w:iCs/>
          <w:sz w:val="22"/>
          <w:szCs w:val="22"/>
        </w:rPr>
        <w:t xml:space="preserve"> </w:t>
      </w:r>
      <w:proofErr w:type="spellStart"/>
      <w:r w:rsidR="00D12F71" w:rsidRPr="00D12F71">
        <w:rPr>
          <w:bCs/>
          <w:iCs/>
          <w:sz w:val="22"/>
          <w:szCs w:val="22"/>
        </w:rPr>
        <w:t>meets</w:t>
      </w:r>
      <w:proofErr w:type="spellEnd"/>
      <w:r w:rsidR="00D12F71" w:rsidRPr="00D12F71">
        <w:rPr>
          <w:bCs/>
          <w:iCs/>
          <w:sz w:val="22"/>
          <w:szCs w:val="22"/>
        </w:rPr>
        <w:t xml:space="preserve"> </w:t>
      </w:r>
      <w:proofErr w:type="spellStart"/>
      <w:r w:rsidR="00D12F71" w:rsidRPr="00D12F71">
        <w:rPr>
          <w:bCs/>
          <w:iCs/>
          <w:sz w:val="22"/>
          <w:szCs w:val="22"/>
        </w:rPr>
        <w:t>young</w:t>
      </w:r>
      <w:proofErr w:type="spellEnd"/>
      <w:r w:rsidR="00D12F71" w:rsidRPr="00D12F71">
        <w:rPr>
          <w:bCs/>
          <w:iCs/>
          <w:sz w:val="22"/>
          <w:szCs w:val="22"/>
        </w:rPr>
        <w:t xml:space="preserve"> </w:t>
      </w:r>
      <w:proofErr w:type="spellStart"/>
      <w:r w:rsidR="00D12F71" w:rsidRPr="00D12F71">
        <w:rPr>
          <w:bCs/>
          <w:iCs/>
          <w:sz w:val="22"/>
          <w:szCs w:val="22"/>
        </w:rPr>
        <w:t>scholars</w:t>
      </w:r>
      <w:proofErr w:type="spellEnd"/>
      <w:r w:rsidR="00D12F71">
        <w:rPr>
          <w:bCs/>
          <w:iCs/>
          <w:sz w:val="22"/>
          <w:szCs w:val="22"/>
        </w:rPr>
        <w:t>)</w:t>
      </w:r>
      <w:r w:rsidR="00850776">
        <w:rPr>
          <w:bCs/>
          <w:iCs/>
          <w:sz w:val="22"/>
          <w:szCs w:val="22"/>
        </w:rPr>
        <w:t xml:space="preserve">, </w:t>
      </w:r>
      <w:r w:rsidR="00E843D2">
        <w:rPr>
          <w:bCs/>
          <w:iCs/>
          <w:sz w:val="22"/>
          <w:szCs w:val="22"/>
        </w:rPr>
        <w:t xml:space="preserve">University of </w:t>
      </w:r>
      <w:r w:rsidR="00357B4C">
        <w:rPr>
          <w:bCs/>
          <w:iCs/>
          <w:sz w:val="22"/>
          <w:szCs w:val="22"/>
        </w:rPr>
        <w:t>Padova, 4-10-20</w:t>
      </w:r>
      <w:r w:rsidR="00D12F71">
        <w:rPr>
          <w:bCs/>
          <w:iCs/>
          <w:sz w:val="22"/>
          <w:szCs w:val="22"/>
        </w:rPr>
        <w:t>2</w:t>
      </w:r>
      <w:r w:rsidR="00357B4C">
        <w:rPr>
          <w:bCs/>
          <w:iCs/>
          <w:sz w:val="22"/>
          <w:szCs w:val="22"/>
        </w:rPr>
        <w:t>4</w:t>
      </w:r>
      <w:r w:rsidR="00FB1228" w:rsidRPr="00850776">
        <w:rPr>
          <w:bCs/>
          <w:iCs/>
          <w:sz w:val="22"/>
          <w:szCs w:val="22"/>
        </w:rPr>
        <w:t xml:space="preserve"> </w:t>
      </w:r>
    </w:p>
    <w:p w14:paraId="7553CD95" w14:textId="77777777" w:rsidR="00FB1228" w:rsidRPr="00850776" w:rsidRDefault="00FB1228" w:rsidP="00FB1228">
      <w:pPr>
        <w:pStyle w:val="Paragrafoelenco"/>
        <w:rPr>
          <w:bCs/>
          <w:iCs/>
          <w:sz w:val="22"/>
          <w:szCs w:val="22"/>
        </w:rPr>
      </w:pPr>
    </w:p>
    <w:p w14:paraId="4E4F60EC" w14:textId="180ED044" w:rsidR="004754FD" w:rsidRDefault="004754FD" w:rsidP="00FB1228">
      <w:pPr>
        <w:pStyle w:val="Paragrafoelenco"/>
        <w:numPr>
          <w:ilvl w:val="0"/>
          <w:numId w:val="18"/>
        </w:numPr>
        <w:jc w:val="both"/>
        <w:rPr>
          <w:bCs/>
          <w:iCs/>
          <w:sz w:val="22"/>
          <w:szCs w:val="22"/>
          <w:lang w:val="en-US"/>
        </w:rPr>
      </w:pPr>
      <w:r w:rsidRPr="00FB1228">
        <w:rPr>
          <w:bCs/>
          <w:iCs/>
          <w:sz w:val="22"/>
          <w:szCs w:val="22"/>
          <w:lang w:val="en-US"/>
        </w:rPr>
        <w:t xml:space="preserve">Chair </w:t>
      </w:r>
      <w:r w:rsidR="00187264" w:rsidRPr="00FB1228">
        <w:rPr>
          <w:bCs/>
          <w:iCs/>
          <w:sz w:val="22"/>
          <w:szCs w:val="22"/>
          <w:lang w:val="en-US"/>
        </w:rPr>
        <w:t>of the panel “Democracy in the age of AI”</w:t>
      </w:r>
      <w:r w:rsidR="001841B3" w:rsidRPr="00FB1228">
        <w:rPr>
          <w:bCs/>
          <w:iCs/>
          <w:sz w:val="22"/>
          <w:szCs w:val="22"/>
          <w:lang w:val="en-US"/>
        </w:rPr>
        <w:t>, organized by IACL</w:t>
      </w:r>
      <w:r w:rsidR="008A30CB" w:rsidRPr="00FB1228">
        <w:rPr>
          <w:bCs/>
          <w:iCs/>
          <w:sz w:val="22"/>
          <w:szCs w:val="22"/>
          <w:lang w:val="en-US"/>
        </w:rPr>
        <w:t xml:space="preserve">, </w:t>
      </w:r>
      <w:r w:rsidR="00647A0D" w:rsidRPr="00FB1228">
        <w:rPr>
          <w:bCs/>
          <w:iCs/>
          <w:sz w:val="22"/>
          <w:szCs w:val="22"/>
          <w:lang w:val="en-US"/>
        </w:rPr>
        <w:t>Universit</w:t>
      </w:r>
      <w:r w:rsidR="002E2FE0">
        <w:rPr>
          <w:bCs/>
          <w:iCs/>
          <w:sz w:val="22"/>
          <w:szCs w:val="22"/>
          <w:lang w:val="en-US"/>
        </w:rPr>
        <w:t>y</w:t>
      </w:r>
      <w:r w:rsidR="00647A0D" w:rsidRPr="00FB1228">
        <w:rPr>
          <w:bCs/>
          <w:iCs/>
          <w:sz w:val="22"/>
          <w:szCs w:val="22"/>
          <w:lang w:val="en-US"/>
        </w:rPr>
        <w:t xml:space="preserve"> </w:t>
      </w:r>
      <w:r w:rsidR="00E843D2">
        <w:rPr>
          <w:bCs/>
          <w:iCs/>
          <w:sz w:val="22"/>
          <w:szCs w:val="22"/>
          <w:lang w:val="en-US"/>
        </w:rPr>
        <w:t>of</w:t>
      </w:r>
      <w:r w:rsidR="00647A0D" w:rsidRPr="00FB1228">
        <w:rPr>
          <w:bCs/>
          <w:iCs/>
          <w:sz w:val="22"/>
          <w:szCs w:val="22"/>
          <w:lang w:val="en-US"/>
        </w:rPr>
        <w:t xml:space="preserve"> Rom</w:t>
      </w:r>
      <w:r w:rsidR="00E843D2">
        <w:rPr>
          <w:bCs/>
          <w:iCs/>
          <w:sz w:val="22"/>
          <w:szCs w:val="22"/>
          <w:lang w:val="en-US"/>
        </w:rPr>
        <w:t>e</w:t>
      </w:r>
      <w:r w:rsidR="00647A0D" w:rsidRPr="00FB1228">
        <w:rPr>
          <w:bCs/>
          <w:iCs/>
          <w:sz w:val="22"/>
          <w:szCs w:val="22"/>
          <w:lang w:val="en-US"/>
        </w:rPr>
        <w:t xml:space="preserve"> “La Sapienza”, 3-10-2024</w:t>
      </w:r>
    </w:p>
    <w:p w14:paraId="003F9300" w14:textId="77777777" w:rsidR="004932EB" w:rsidRPr="004932EB" w:rsidRDefault="004932EB" w:rsidP="004932EB">
      <w:pPr>
        <w:pStyle w:val="Paragrafoelenco"/>
        <w:rPr>
          <w:bCs/>
          <w:iCs/>
          <w:sz w:val="22"/>
          <w:szCs w:val="22"/>
          <w:lang w:val="en-US"/>
        </w:rPr>
      </w:pPr>
    </w:p>
    <w:p w14:paraId="6E3B9E94" w14:textId="49372ABB" w:rsidR="004932EB" w:rsidRPr="00CA002E" w:rsidRDefault="004932EB" w:rsidP="004932EB">
      <w:pPr>
        <w:pStyle w:val="Paragrafoelenco"/>
        <w:numPr>
          <w:ilvl w:val="0"/>
          <w:numId w:val="18"/>
        </w:numPr>
        <w:jc w:val="both"/>
        <w:rPr>
          <w:iCs/>
          <w:sz w:val="22"/>
          <w:szCs w:val="22"/>
          <w:lang w:val="en-US"/>
        </w:rPr>
      </w:pPr>
      <w:r w:rsidRPr="00CA002E">
        <w:rPr>
          <w:bCs/>
          <w:iCs/>
          <w:sz w:val="22"/>
          <w:szCs w:val="22"/>
          <w:lang w:val="en-US"/>
        </w:rPr>
        <w:t>Interview “</w:t>
      </w:r>
      <w:r w:rsidRPr="00CA002E">
        <w:rPr>
          <w:iCs/>
          <w:sz w:val="22"/>
          <w:szCs w:val="22"/>
          <w:lang w:val="en-US"/>
        </w:rPr>
        <w:t xml:space="preserve">Fiducia e fake news: </w:t>
      </w:r>
      <w:proofErr w:type="spellStart"/>
      <w:r w:rsidRPr="00CA002E">
        <w:rPr>
          <w:iCs/>
          <w:sz w:val="22"/>
          <w:szCs w:val="22"/>
          <w:lang w:val="en-US"/>
        </w:rPr>
        <w:t>prospettive</w:t>
      </w:r>
      <w:proofErr w:type="spellEnd"/>
      <w:r w:rsidRPr="00CA002E">
        <w:rPr>
          <w:iCs/>
          <w:sz w:val="22"/>
          <w:szCs w:val="22"/>
          <w:lang w:val="en-US"/>
        </w:rPr>
        <w:t xml:space="preserve"> </w:t>
      </w:r>
      <w:proofErr w:type="spellStart"/>
      <w:r w:rsidRPr="00CA002E">
        <w:rPr>
          <w:iCs/>
          <w:sz w:val="22"/>
          <w:szCs w:val="22"/>
          <w:lang w:val="en-US"/>
        </w:rPr>
        <w:t>sulla</w:t>
      </w:r>
      <w:proofErr w:type="spellEnd"/>
      <w:r w:rsidRPr="00CA002E">
        <w:rPr>
          <w:iCs/>
          <w:sz w:val="22"/>
          <w:szCs w:val="22"/>
          <w:lang w:val="en-US"/>
        </w:rPr>
        <w:t xml:space="preserve"> </w:t>
      </w:r>
      <w:proofErr w:type="spellStart"/>
      <w:r w:rsidRPr="00CA002E">
        <w:rPr>
          <w:iCs/>
          <w:sz w:val="22"/>
          <w:szCs w:val="22"/>
          <w:lang w:val="en-US"/>
        </w:rPr>
        <w:t>disinformazione</w:t>
      </w:r>
      <w:proofErr w:type="spellEnd"/>
      <w:r w:rsidRPr="00CA002E">
        <w:rPr>
          <w:iCs/>
          <w:sz w:val="22"/>
          <w:szCs w:val="22"/>
          <w:lang w:val="en-US"/>
        </w:rPr>
        <w:t xml:space="preserve"> </w:t>
      </w:r>
      <w:proofErr w:type="spellStart"/>
      <w:r w:rsidRPr="00CA002E">
        <w:rPr>
          <w:iCs/>
          <w:sz w:val="22"/>
          <w:szCs w:val="22"/>
          <w:lang w:val="en-US"/>
        </w:rPr>
        <w:t>nell’era</w:t>
      </w:r>
      <w:proofErr w:type="spellEnd"/>
      <w:r w:rsidRPr="00CA002E">
        <w:rPr>
          <w:iCs/>
          <w:sz w:val="22"/>
          <w:szCs w:val="22"/>
          <w:lang w:val="en-US"/>
        </w:rPr>
        <w:t xml:space="preserve"> </w:t>
      </w:r>
      <w:proofErr w:type="spellStart"/>
      <w:r w:rsidRPr="00CA002E">
        <w:rPr>
          <w:iCs/>
          <w:sz w:val="22"/>
          <w:szCs w:val="22"/>
          <w:lang w:val="en-US"/>
        </w:rPr>
        <w:t>dell’AI</w:t>
      </w:r>
      <w:proofErr w:type="spellEnd"/>
      <w:r w:rsidRPr="00CA002E">
        <w:rPr>
          <w:bCs/>
          <w:iCs/>
          <w:sz w:val="22"/>
          <w:szCs w:val="22"/>
          <w:lang w:val="en-US"/>
        </w:rPr>
        <w:t>”</w:t>
      </w:r>
      <w:r w:rsidR="00CA002E" w:rsidRPr="00CA002E">
        <w:rPr>
          <w:bCs/>
          <w:iCs/>
          <w:sz w:val="22"/>
          <w:szCs w:val="22"/>
          <w:lang w:val="en-US"/>
        </w:rPr>
        <w:t xml:space="preserve"> (Trust and fake news: perspectives on disinformation in the age of AI)</w:t>
      </w:r>
      <w:r w:rsidRPr="00CA002E">
        <w:rPr>
          <w:bCs/>
          <w:iCs/>
          <w:sz w:val="22"/>
          <w:szCs w:val="22"/>
          <w:lang w:val="en-US"/>
        </w:rPr>
        <w:t>, SDA Bocconi Insight, 30-9-2024</w:t>
      </w:r>
    </w:p>
    <w:p w14:paraId="2F54E89D" w14:textId="77777777" w:rsidR="007F46B8" w:rsidRPr="00CA002E" w:rsidRDefault="007F46B8" w:rsidP="007F46B8">
      <w:pPr>
        <w:jc w:val="both"/>
        <w:rPr>
          <w:bCs/>
          <w:iCs/>
          <w:sz w:val="22"/>
          <w:szCs w:val="22"/>
          <w:lang w:val="en-US"/>
        </w:rPr>
      </w:pPr>
    </w:p>
    <w:p w14:paraId="0405B3B8" w14:textId="78E6EE42" w:rsidR="00B556A5" w:rsidRDefault="00B556A5" w:rsidP="00FD64A4">
      <w:pPr>
        <w:pStyle w:val="Paragrafoelenco"/>
        <w:numPr>
          <w:ilvl w:val="0"/>
          <w:numId w:val="18"/>
        </w:numPr>
        <w:jc w:val="both"/>
        <w:rPr>
          <w:bCs/>
          <w:iCs/>
          <w:sz w:val="22"/>
          <w:szCs w:val="22"/>
        </w:rPr>
      </w:pPr>
      <w:r>
        <w:rPr>
          <w:bCs/>
          <w:iCs/>
          <w:sz w:val="22"/>
          <w:szCs w:val="22"/>
        </w:rPr>
        <w:t xml:space="preserve">Book </w:t>
      </w:r>
      <w:proofErr w:type="spellStart"/>
      <w:r>
        <w:rPr>
          <w:bCs/>
          <w:iCs/>
          <w:sz w:val="22"/>
          <w:szCs w:val="22"/>
        </w:rPr>
        <w:t>presentation</w:t>
      </w:r>
      <w:proofErr w:type="spellEnd"/>
      <w:r>
        <w:rPr>
          <w:bCs/>
          <w:iCs/>
          <w:sz w:val="22"/>
          <w:szCs w:val="22"/>
        </w:rPr>
        <w:t xml:space="preserve"> “Intelligenza artificiale e democrazia”</w:t>
      </w:r>
      <w:r w:rsidR="006B5B2B">
        <w:rPr>
          <w:bCs/>
          <w:iCs/>
          <w:sz w:val="22"/>
          <w:szCs w:val="22"/>
        </w:rPr>
        <w:t xml:space="preserve"> (</w:t>
      </w:r>
      <w:proofErr w:type="spellStart"/>
      <w:r w:rsidR="006B5B2B">
        <w:rPr>
          <w:bCs/>
          <w:iCs/>
          <w:sz w:val="22"/>
          <w:szCs w:val="22"/>
        </w:rPr>
        <w:t>Artificial</w:t>
      </w:r>
      <w:proofErr w:type="spellEnd"/>
      <w:r w:rsidR="006B5B2B">
        <w:rPr>
          <w:bCs/>
          <w:iCs/>
          <w:sz w:val="22"/>
          <w:szCs w:val="22"/>
        </w:rPr>
        <w:t xml:space="preserve"> intelligence and </w:t>
      </w:r>
      <w:r w:rsidR="00504054">
        <w:rPr>
          <w:bCs/>
          <w:iCs/>
          <w:sz w:val="22"/>
          <w:szCs w:val="22"/>
        </w:rPr>
        <w:t>democracy</w:t>
      </w:r>
      <w:r w:rsidR="006B5B2B">
        <w:rPr>
          <w:bCs/>
          <w:iCs/>
          <w:sz w:val="22"/>
          <w:szCs w:val="22"/>
        </w:rPr>
        <w:t>)</w:t>
      </w:r>
      <w:r w:rsidR="00504054">
        <w:rPr>
          <w:bCs/>
          <w:iCs/>
          <w:sz w:val="22"/>
          <w:szCs w:val="22"/>
        </w:rPr>
        <w:t>,</w:t>
      </w:r>
      <w:r w:rsidR="0016345E">
        <w:rPr>
          <w:bCs/>
          <w:iCs/>
          <w:sz w:val="22"/>
          <w:szCs w:val="22"/>
        </w:rPr>
        <w:t xml:space="preserve"> </w:t>
      </w:r>
      <w:proofErr w:type="spellStart"/>
      <w:r w:rsidR="0016345E">
        <w:rPr>
          <w:bCs/>
          <w:iCs/>
          <w:sz w:val="22"/>
          <w:szCs w:val="22"/>
        </w:rPr>
        <w:t>written</w:t>
      </w:r>
      <w:proofErr w:type="spellEnd"/>
      <w:r w:rsidR="0016345E">
        <w:rPr>
          <w:bCs/>
          <w:iCs/>
          <w:sz w:val="22"/>
          <w:szCs w:val="22"/>
        </w:rPr>
        <w:t xml:space="preserve"> with P. Dunn,</w:t>
      </w:r>
      <w:r w:rsidR="00504054">
        <w:rPr>
          <w:bCs/>
          <w:iCs/>
          <w:sz w:val="22"/>
          <w:szCs w:val="22"/>
        </w:rPr>
        <w:t xml:space="preserve"> Centro Studi Americani,</w:t>
      </w:r>
      <w:r w:rsidR="0016345E">
        <w:rPr>
          <w:bCs/>
          <w:iCs/>
          <w:sz w:val="22"/>
          <w:szCs w:val="22"/>
        </w:rPr>
        <w:t xml:space="preserve"> 24</w:t>
      </w:r>
      <w:r w:rsidR="00733874">
        <w:rPr>
          <w:bCs/>
          <w:iCs/>
          <w:sz w:val="22"/>
          <w:szCs w:val="22"/>
        </w:rPr>
        <w:t>-9-2024</w:t>
      </w:r>
    </w:p>
    <w:p w14:paraId="6AB15D72" w14:textId="77777777" w:rsidR="00E97018" w:rsidRPr="00E97018" w:rsidRDefault="00E97018" w:rsidP="00E97018">
      <w:pPr>
        <w:pStyle w:val="Paragrafoelenco"/>
        <w:rPr>
          <w:bCs/>
          <w:iCs/>
          <w:sz w:val="22"/>
          <w:szCs w:val="22"/>
        </w:rPr>
      </w:pPr>
    </w:p>
    <w:p w14:paraId="230DFD0B" w14:textId="2F75E51E" w:rsidR="00E97018" w:rsidRPr="00E97018" w:rsidRDefault="00E97018" w:rsidP="00E843D2">
      <w:pPr>
        <w:pStyle w:val="Paragrafoelenco"/>
        <w:numPr>
          <w:ilvl w:val="0"/>
          <w:numId w:val="18"/>
        </w:numPr>
        <w:jc w:val="both"/>
        <w:rPr>
          <w:iCs/>
          <w:sz w:val="22"/>
          <w:szCs w:val="22"/>
        </w:rPr>
      </w:pPr>
      <w:r w:rsidRPr="00466AA3">
        <w:rPr>
          <w:bCs/>
          <w:iCs/>
          <w:sz w:val="22"/>
          <w:szCs w:val="22"/>
        </w:rPr>
        <w:t xml:space="preserve">Guest </w:t>
      </w:r>
      <w:proofErr w:type="spellStart"/>
      <w:r w:rsidRPr="00466AA3">
        <w:rPr>
          <w:bCs/>
          <w:iCs/>
          <w:sz w:val="22"/>
          <w:szCs w:val="22"/>
        </w:rPr>
        <w:t>at</w:t>
      </w:r>
      <w:proofErr w:type="spellEnd"/>
      <w:r w:rsidRPr="00466AA3">
        <w:rPr>
          <w:bCs/>
          <w:iCs/>
          <w:sz w:val="22"/>
          <w:szCs w:val="22"/>
        </w:rPr>
        <w:t xml:space="preserve"> </w:t>
      </w:r>
      <w:proofErr w:type="spellStart"/>
      <w:r w:rsidRPr="00466AA3">
        <w:rPr>
          <w:bCs/>
          <w:iCs/>
          <w:sz w:val="22"/>
          <w:szCs w:val="22"/>
        </w:rPr>
        <w:t>Sky</w:t>
      </w:r>
      <w:proofErr w:type="spellEnd"/>
      <w:r>
        <w:rPr>
          <w:bCs/>
          <w:iCs/>
          <w:sz w:val="22"/>
          <w:szCs w:val="22"/>
        </w:rPr>
        <w:t xml:space="preserve"> TG</w:t>
      </w:r>
      <w:r w:rsidRPr="00466AA3">
        <w:rPr>
          <w:bCs/>
          <w:iCs/>
          <w:sz w:val="22"/>
          <w:szCs w:val="22"/>
        </w:rPr>
        <w:t>24 “</w:t>
      </w:r>
      <w:r w:rsidRPr="00466AA3">
        <w:rPr>
          <w:iCs/>
          <w:sz w:val="22"/>
          <w:szCs w:val="22"/>
        </w:rPr>
        <w:t>La California lancia la stretta sui deepfake</w:t>
      </w:r>
      <w:r w:rsidRPr="0009045A">
        <w:rPr>
          <w:bCs/>
          <w:iCs/>
          <w:sz w:val="22"/>
          <w:szCs w:val="22"/>
        </w:rPr>
        <w:t>”</w:t>
      </w:r>
      <w:r w:rsidR="004A4550">
        <w:rPr>
          <w:bCs/>
          <w:iCs/>
          <w:sz w:val="22"/>
          <w:szCs w:val="22"/>
        </w:rPr>
        <w:t xml:space="preserve"> (</w:t>
      </w:r>
      <w:r w:rsidR="004A4550" w:rsidRPr="004A4550">
        <w:rPr>
          <w:bCs/>
          <w:iCs/>
          <w:sz w:val="22"/>
          <w:szCs w:val="22"/>
        </w:rPr>
        <w:t xml:space="preserve">California </w:t>
      </w:r>
      <w:proofErr w:type="spellStart"/>
      <w:r w:rsidR="004A4550" w:rsidRPr="004A4550">
        <w:rPr>
          <w:bCs/>
          <w:iCs/>
          <w:sz w:val="22"/>
          <w:szCs w:val="22"/>
        </w:rPr>
        <w:t>launches</w:t>
      </w:r>
      <w:proofErr w:type="spellEnd"/>
      <w:r w:rsidR="004A4550" w:rsidRPr="004A4550">
        <w:rPr>
          <w:bCs/>
          <w:iCs/>
          <w:sz w:val="22"/>
          <w:szCs w:val="22"/>
        </w:rPr>
        <w:t xml:space="preserve"> </w:t>
      </w:r>
      <w:proofErr w:type="spellStart"/>
      <w:r w:rsidR="004A4550" w:rsidRPr="004A4550">
        <w:rPr>
          <w:bCs/>
          <w:iCs/>
          <w:sz w:val="22"/>
          <w:szCs w:val="22"/>
        </w:rPr>
        <w:t>crackdown</w:t>
      </w:r>
      <w:proofErr w:type="spellEnd"/>
      <w:r w:rsidR="004A4550" w:rsidRPr="004A4550">
        <w:rPr>
          <w:bCs/>
          <w:iCs/>
          <w:sz w:val="22"/>
          <w:szCs w:val="22"/>
        </w:rPr>
        <w:t xml:space="preserve"> on </w:t>
      </w:r>
      <w:proofErr w:type="spellStart"/>
      <w:r w:rsidR="004A4550" w:rsidRPr="004A4550">
        <w:rPr>
          <w:bCs/>
          <w:iCs/>
          <w:sz w:val="22"/>
          <w:szCs w:val="22"/>
        </w:rPr>
        <w:t>deepfakes</w:t>
      </w:r>
      <w:proofErr w:type="spellEnd"/>
      <w:r w:rsidR="004A4550">
        <w:rPr>
          <w:bCs/>
          <w:iCs/>
          <w:sz w:val="22"/>
          <w:szCs w:val="22"/>
        </w:rPr>
        <w:t>)</w:t>
      </w:r>
      <w:r>
        <w:rPr>
          <w:bCs/>
          <w:iCs/>
          <w:sz w:val="22"/>
          <w:szCs w:val="22"/>
        </w:rPr>
        <w:t>, 19-9-2024</w:t>
      </w:r>
    </w:p>
    <w:p w14:paraId="3D7814D3" w14:textId="77777777" w:rsidR="000256E1" w:rsidRPr="000256E1" w:rsidRDefault="000256E1" w:rsidP="000256E1">
      <w:pPr>
        <w:pStyle w:val="Paragrafoelenco"/>
        <w:rPr>
          <w:bCs/>
          <w:iCs/>
          <w:sz w:val="22"/>
          <w:szCs w:val="22"/>
        </w:rPr>
      </w:pPr>
    </w:p>
    <w:p w14:paraId="2E7AF0E4" w14:textId="147A7994" w:rsidR="000256E1" w:rsidRPr="009711F9" w:rsidRDefault="000256E1" w:rsidP="000256E1">
      <w:pPr>
        <w:pStyle w:val="Paragrafoelenco"/>
        <w:numPr>
          <w:ilvl w:val="0"/>
          <w:numId w:val="18"/>
        </w:numPr>
        <w:jc w:val="both"/>
        <w:rPr>
          <w:bCs/>
          <w:iCs/>
          <w:sz w:val="22"/>
          <w:szCs w:val="22"/>
        </w:rPr>
      </w:pPr>
      <w:r w:rsidRPr="009711F9">
        <w:rPr>
          <w:bCs/>
          <w:iCs/>
          <w:sz w:val="22"/>
          <w:szCs w:val="22"/>
        </w:rPr>
        <w:t xml:space="preserve">Speaker </w:t>
      </w:r>
      <w:proofErr w:type="spellStart"/>
      <w:r w:rsidRPr="009711F9">
        <w:rPr>
          <w:bCs/>
          <w:iCs/>
          <w:sz w:val="22"/>
          <w:szCs w:val="22"/>
        </w:rPr>
        <w:t>at</w:t>
      </w:r>
      <w:proofErr w:type="spellEnd"/>
      <w:r w:rsidRPr="009711F9">
        <w:rPr>
          <w:bCs/>
          <w:iCs/>
          <w:sz w:val="22"/>
          <w:szCs w:val="22"/>
        </w:rPr>
        <w:t xml:space="preserve"> the book </w:t>
      </w:r>
      <w:proofErr w:type="spellStart"/>
      <w:r w:rsidRPr="009711F9">
        <w:rPr>
          <w:bCs/>
          <w:iCs/>
          <w:sz w:val="22"/>
          <w:szCs w:val="22"/>
        </w:rPr>
        <w:t>presentation</w:t>
      </w:r>
      <w:proofErr w:type="spellEnd"/>
      <w:r w:rsidRPr="009711F9">
        <w:rPr>
          <w:bCs/>
          <w:iCs/>
          <w:sz w:val="22"/>
          <w:szCs w:val="22"/>
        </w:rPr>
        <w:t xml:space="preserve"> “Attività amministrativa e trattamento dei dati personali” </w:t>
      </w:r>
      <w:r w:rsidR="00B00557" w:rsidRPr="009711F9">
        <w:rPr>
          <w:bCs/>
          <w:iCs/>
          <w:sz w:val="22"/>
          <w:szCs w:val="22"/>
        </w:rPr>
        <w:t>(</w:t>
      </w:r>
      <w:proofErr w:type="spellStart"/>
      <w:r w:rsidR="00B00557" w:rsidRPr="009711F9">
        <w:rPr>
          <w:bCs/>
          <w:iCs/>
          <w:sz w:val="22"/>
          <w:szCs w:val="22"/>
        </w:rPr>
        <w:t>Administrative</w:t>
      </w:r>
      <w:proofErr w:type="spellEnd"/>
      <w:r w:rsidR="00B00557" w:rsidRPr="009711F9">
        <w:rPr>
          <w:bCs/>
          <w:iCs/>
          <w:sz w:val="22"/>
          <w:szCs w:val="22"/>
        </w:rPr>
        <w:t xml:space="preserve"> activities and processing of personal data) </w:t>
      </w:r>
      <w:proofErr w:type="spellStart"/>
      <w:r w:rsidRPr="009711F9">
        <w:rPr>
          <w:bCs/>
          <w:iCs/>
          <w:sz w:val="22"/>
          <w:szCs w:val="22"/>
        </w:rPr>
        <w:t>written</w:t>
      </w:r>
      <w:proofErr w:type="spellEnd"/>
      <w:r w:rsidRPr="009711F9">
        <w:rPr>
          <w:bCs/>
          <w:iCs/>
          <w:sz w:val="22"/>
          <w:szCs w:val="22"/>
        </w:rPr>
        <w:t xml:space="preserve"> by B. Ponti, School for Advanced Studies Sant’Anna, 17-9-2024</w:t>
      </w:r>
    </w:p>
    <w:p w14:paraId="7627E9EB" w14:textId="77777777" w:rsidR="00733874" w:rsidRPr="009711F9" w:rsidRDefault="00733874" w:rsidP="00733874">
      <w:pPr>
        <w:pStyle w:val="Paragrafoelenco"/>
        <w:ind w:left="786"/>
        <w:jc w:val="both"/>
        <w:rPr>
          <w:bCs/>
          <w:iCs/>
          <w:sz w:val="22"/>
          <w:szCs w:val="22"/>
        </w:rPr>
      </w:pPr>
    </w:p>
    <w:p w14:paraId="74A77BDF" w14:textId="185A013E" w:rsidR="00FD64A4" w:rsidRPr="00FD64A4" w:rsidRDefault="00FD64A4" w:rsidP="00FD64A4">
      <w:pPr>
        <w:pStyle w:val="Paragrafoelenco"/>
        <w:numPr>
          <w:ilvl w:val="0"/>
          <w:numId w:val="18"/>
        </w:numPr>
        <w:jc w:val="both"/>
        <w:rPr>
          <w:bCs/>
          <w:iCs/>
          <w:sz w:val="22"/>
          <w:szCs w:val="22"/>
        </w:rPr>
      </w:pPr>
      <w:r>
        <w:rPr>
          <w:bCs/>
          <w:iCs/>
          <w:sz w:val="22"/>
          <w:szCs w:val="22"/>
        </w:rPr>
        <w:t xml:space="preserve">Guest of radio </w:t>
      </w:r>
      <w:proofErr w:type="spellStart"/>
      <w:r>
        <w:rPr>
          <w:bCs/>
          <w:iCs/>
          <w:sz w:val="22"/>
          <w:szCs w:val="22"/>
        </w:rPr>
        <w:t>programme</w:t>
      </w:r>
      <w:proofErr w:type="spellEnd"/>
      <w:r>
        <w:rPr>
          <w:bCs/>
          <w:iCs/>
          <w:sz w:val="22"/>
          <w:szCs w:val="22"/>
        </w:rPr>
        <w:t xml:space="preserve"> ASviS (Radio Radicale) on “Speciale summit sul futuro: su digitale e AI troppo disordine normativo e serve vera alfabetizzazione per tutti”</w:t>
      </w:r>
      <w:r w:rsidR="0016345E">
        <w:rPr>
          <w:bCs/>
          <w:iCs/>
          <w:sz w:val="22"/>
          <w:szCs w:val="22"/>
        </w:rPr>
        <w:t xml:space="preserve">, </w:t>
      </w:r>
      <w:r>
        <w:rPr>
          <w:bCs/>
          <w:iCs/>
          <w:sz w:val="22"/>
          <w:szCs w:val="22"/>
        </w:rPr>
        <w:t>9-9-2024</w:t>
      </w:r>
    </w:p>
    <w:p w14:paraId="5CFAF194" w14:textId="77777777" w:rsidR="00FD64A4" w:rsidRPr="00FD64A4" w:rsidRDefault="00FD64A4" w:rsidP="00FD64A4">
      <w:pPr>
        <w:pStyle w:val="Paragrafoelenco"/>
        <w:ind w:left="786"/>
        <w:jc w:val="both"/>
        <w:rPr>
          <w:bCs/>
          <w:iCs/>
          <w:sz w:val="22"/>
          <w:szCs w:val="22"/>
        </w:rPr>
      </w:pPr>
    </w:p>
    <w:p w14:paraId="76F8165A" w14:textId="0A3F8CBD" w:rsidR="00FC4A79" w:rsidRPr="007A255D" w:rsidRDefault="00E6383C" w:rsidP="007A255D">
      <w:pPr>
        <w:pStyle w:val="Paragrafoelenco"/>
        <w:numPr>
          <w:ilvl w:val="0"/>
          <w:numId w:val="18"/>
        </w:numPr>
        <w:jc w:val="both"/>
        <w:rPr>
          <w:bCs/>
          <w:iCs/>
          <w:sz w:val="22"/>
          <w:szCs w:val="22"/>
          <w:lang w:val="en-US"/>
        </w:rPr>
      </w:pPr>
      <w:r w:rsidRPr="00E6383C">
        <w:rPr>
          <w:bCs/>
          <w:iCs/>
          <w:sz w:val="22"/>
          <w:szCs w:val="22"/>
          <w:lang w:val="en-US"/>
        </w:rPr>
        <w:t xml:space="preserve">Speaker with Lectio </w:t>
      </w:r>
      <w:proofErr w:type="spellStart"/>
      <w:r w:rsidRPr="00E6383C">
        <w:rPr>
          <w:bCs/>
          <w:iCs/>
          <w:sz w:val="22"/>
          <w:szCs w:val="22"/>
          <w:lang w:val="en-US"/>
        </w:rPr>
        <w:t>Magistralis</w:t>
      </w:r>
      <w:proofErr w:type="spellEnd"/>
      <w:r w:rsidRPr="00E6383C">
        <w:rPr>
          <w:bCs/>
          <w:iCs/>
          <w:sz w:val="22"/>
          <w:szCs w:val="22"/>
          <w:lang w:val="en-US"/>
        </w:rPr>
        <w:t xml:space="preserve"> on “Le </w:t>
      </w:r>
      <w:proofErr w:type="spellStart"/>
      <w:r w:rsidRPr="00E6383C">
        <w:rPr>
          <w:bCs/>
          <w:iCs/>
          <w:sz w:val="22"/>
          <w:szCs w:val="22"/>
          <w:lang w:val="en-US"/>
        </w:rPr>
        <w:t>nuove</w:t>
      </w:r>
      <w:proofErr w:type="spellEnd"/>
      <w:r w:rsidRPr="00E6383C">
        <w:rPr>
          <w:bCs/>
          <w:iCs/>
          <w:sz w:val="22"/>
          <w:szCs w:val="22"/>
          <w:lang w:val="en-US"/>
        </w:rPr>
        <w:t xml:space="preserve"> </w:t>
      </w:r>
      <w:proofErr w:type="spellStart"/>
      <w:r w:rsidRPr="00E6383C">
        <w:rPr>
          <w:bCs/>
          <w:iCs/>
          <w:sz w:val="22"/>
          <w:szCs w:val="22"/>
          <w:lang w:val="en-US"/>
        </w:rPr>
        <w:t>frontiere</w:t>
      </w:r>
      <w:proofErr w:type="spellEnd"/>
      <w:r w:rsidRPr="00E6383C">
        <w:rPr>
          <w:bCs/>
          <w:iCs/>
          <w:sz w:val="22"/>
          <w:szCs w:val="22"/>
          <w:lang w:val="en-US"/>
        </w:rPr>
        <w:t xml:space="preserve"> del </w:t>
      </w:r>
      <w:proofErr w:type="spellStart"/>
      <w:r w:rsidRPr="00E6383C">
        <w:rPr>
          <w:bCs/>
          <w:iCs/>
          <w:sz w:val="22"/>
          <w:szCs w:val="22"/>
          <w:lang w:val="en-US"/>
        </w:rPr>
        <w:t>costituzionalismo</w:t>
      </w:r>
      <w:proofErr w:type="spellEnd"/>
      <w:r w:rsidRPr="00E6383C">
        <w:rPr>
          <w:bCs/>
          <w:iCs/>
          <w:sz w:val="22"/>
          <w:szCs w:val="22"/>
          <w:lang w:val="en-US"/>
        </w:rPr>
        <w:t xml:space="preserve"> </w:t>
      </w:r>
      <w:proofErr w:type="spellStart"/>
      <w:r w:rsidRPr="00E6383C">
        <w:rPr>
          <w:bCs/>
          <w:iCs/>
          <w:sz w:val="22"/>
          <w:szCs w:val="22"/>
          <w:lang w:val="en-US"/>
        </w:rPr>
        <w:t>digitale</w:t>
      </w:r>
      <w:proofErr w:type="spellEnd"/>
      <w:r w:rsidRPr="00E6383C">
        <w:rPr>
          <w:bCs/>
          <w:iCs/>
          <w:sz w:val="22"/>
          <w:szCs w:val="22"/>
          <w:lang w:val="en-US"/>
        </w:rPr>
        <w:t xml:space="preserve">” within </w:t>
      </w:r>
      <w:proofErr w:type="spellStart"/>
      <w:r w:rsidRPr="00E6383C">
        <w:rPr>
          <w:bCs/>
          <w:iCs/>
          <w:sz w:val="22"/>
          <w:szCs w:val="22"/>
          <w:lang w:val="en-US"/>
        </w:rPr>
        <w:t>Cyberpolitics</w:t>
      </w:r>
      <w:proofErr w:type="spellEnd"/>
      <w:r w:rsidRPr="00E6383C">
        <w:rPr>
          <w:bCs/>
          <w:iCs/>
          <w:sz w:val="22"/>
          <w:szCs w:val="22"/>
          <w:lang w:val="en-US"/>
        </w:rPr>
        <w:t>, organized by University of Palermo, 4-9-2024</w:t>
      </w:r>
    </w:p>
    <w:p w14:paraId="5CB0C1B6" w14:textId="77777777" w:rsidR="00FC4A79" w:rsidRPr="00E6383C" w:rsidRDefault="00FC4A79" w:rsidP="00FC4A79">
      <w:pPr>
        <w:pStyle w:val="Paragrafoelenco"/>
        <w:ind w:left="786"/>
        <w:jc w:val="both"/>
        <w:rPr>
          <w:bCs/>
          <w:iCs/>
          <w:sz w:val="22"/>
          <w:szCs w:val="22"/>
          <w:lang w:val="en-US"/>
        </w:rPr>
      </w:pPr>
    </w:p>
    <w:p w14:paraId="6B73F319" w14:textId="5885C04E" w:rsidR="003438A8" w:rsidRPr="003438A8" w:rsidRDefault="003438A8" w:rsidP="003438A8">
      <w:pPr>
        <w:pStyle w:val="Paragrafoelenco"/>
        <w:numPr>
          <w:ilvl w:val="0"/>
          <w:numId w:val="18"/>
        </w:numPr>
        <w:jc w:val="both"/>
        <w:rPr>
          <w:bCs/>
          <w:iCs/>
          <w:sz w:val="22"/>
          <w:szCs w:val="22"/>
          <w:lang w:val="en-US"/>
        </w:rPr>
      </w:pPr>
      <w:r w:rsidRPr="003438A8">
        <w:rPr>
          <w:bCs/>
          <w:iCs/>
          <w:sz w:val="22"/>
          <w:szCs w:val="22"/>
          <w:lang w:val="en-US"/>
        </w:rPr>
        <w:t xml:space="preserve">Speaker </w:t>
      </w:r>
      <w:r w:rsidR="006A1106">
        <w:rPr>
          <w:bCs/>
          <w:iCs/>
          <w:sz w:val="22"/>
          <w:szCs w:val="22"/>
          <w:lang w:val="en-US"/>
        </w:rPr>
        <w:t>in</w:t>
      </w:r>
      <w:r>
        <w:rPr>
          <w:bCs/>
          <w:iCs/>
          <w:sz w:val="22"/>
          <w:szCs w:val="22"/>
          <w:lang w:val="en-US"/>
        </w:rPr>
        <w:t xml:space="preserve"> the conference</w:t>
      </w:r>
      <w:r w:rsidRPr="003438A8">
        <w:rPr>
          <w:bCs/>
          <w:iCs/>
          <w:sz w:val="22"/>
          <w:szCs w:val="22"/>
          <w:lang w:val="en-US"/>
        </w:rPr>
        <w:t xml:space="preserve"> “A Conversation on the Digital Economy”, </w:t>
      </w:r>
      <w:r>
        <w:rPr>
          <w:bCs/>
          <w:iCs/>
          <w:sz w:val="22"/>
          <w:szCs w:val="22"/>
          <w:lang w:val="en-US"/>
        </w:rPr>
        <w:t>organized by</w:t>
      </w:r>
      <w:r w:rsidRPr="003438A8">
        <w:rPr>
          <w:bCs/>
          <w:iCs/>
          <w:sz w:val="22"/>
          <w:szCs w:val="22"/>
          <w:lang w:val="en-US"/>
        </w:rPr>
        <w:t xml:space="preserve"> Bocconi School of Law </w:t>
      </w:r>
      <w:r>
        <w:rPr>
          <w:bCs/>
          <w:iCs/>
          <w:sz w:val="22"/>
          <w:szCs w:val="22"/>
          <w:lang w:val="en-US"/>
        </w:rPr>
        <w:t>and</w:t>
      </w:r>
      <w:r w:rsidRPr="003438A8">
        <w:rPr>
          <w:bCs/>
          <w:iCs/>
          <w:sz w:val="22"/>
          <w:szCs w:val="22"/>
          <w:lang w:val="en-US"/>
        </w:rPr>
        <w:t xml:space="preserve"> Maurer School of Law, 6-9-2024</w:t>
      </w:r>
    </w:p>
    <w:p w14:paraId="316276FE" w14:textId="77777777" w:rsidR="003438A8" w:rsidRPr="003438A8" w:rsidRDefault="003438A8" w:rsidP="003438A8">
      <w:pPr>
        <w:pStyle w:val="Paragrafoelenco"/>
        <w:ind w:left="786"/>
        <w:jc w:val="both"/>
        <w:rPr>
          <w:bCs/>
          <w:iCs/>
          <w:sz w:val="22"/>
          <w:szCs w:val="22"/>
          <w:lang w:val="en-US"/>
        </w:rPr>
      </w:pPr>
    </w:p>
    <w:p w14:paraId="1B82F6B2" w14:textId="5A420263" w:rsidR="003E1292" w:rsidRPr="009711F9" w:rsidRDefault="007C0518" w:rsidP="003E1292">
      <w:pPr>
        <w:pStyle w:val="Paragrafoelenco"/>
        <w:numPr>
          <w:ilvl w:val="0"/>
          <w:numId w:val="18"/>
        </w:numPr>
        <w:jc w:val="both"/>
        <w:rPr>
          <w:bCs/>
          <w:iCs/>
          <w:sz w:val="22"/>
          <w:szCs w:val="22"/>
        </w:rPr>
      </w:pPr>
      <w:r w:rsidRPr="009711F9">
        <w:rPr>
          <w:bCs/>
          <w:iCs/>
          <w:sz w:val="22"/>
          <w:szCs w:val="22"/>
        </w:rPr>
        <w:t>Speaker with</w:t>
      </w:r>
      <w:r w:rsidR="00677030" w:rsidRPr="009711F9">
        <w:rPr>
          <w:bCs/>
          <w:iCs/>
          <w:sz w:val="22"/>
          <w:szCs w:val="22"/>
        </w:rPr>
        <w:t xml:space="preserve"> Lectio Magistralis </w:t>
      </w:r>
      <w:r w:rsidRPr="009711F9">
        <w:rPr>
          <w:bCs/>
          <w:iCs/>
          <w:sz w:val="22"/>
          <w:szCs w:val="22"/>
        </w:rPr>
        <w:t>on</w:t>
      </w:r>
      <w:r w:rsidR="00677030" w:rsidRPr="009711F9">
        <w:rPr>
          <w:bCs/>
          <w:iCs/>
          <w:sz w:val="22"/>
          <w:szCs w:val="22"/>
        </w:rPr>
        <w:t xml:space="preserve"> “EU </w:t>
      </w:r>
      <w:proofErr w:type="spellStart"/>
      <w:r w:rsidR="00677030" w:rsidRPr="009711F9">
        <w:rPr>
          <w:bCs/>
          <w:iCs/>
          <w:sz w:val="22"/>
          <w:szCs w:val="22"/>
        </w:rPr>
        <w:t>Artificial</w:t>
      </w:r>
      <w:proofErr w:type="spellEnd"/>
      <w:r w:rsidR="00677030" w:rsidRPr="009711F9">
        <w:rPr>
          <w:bCs/>
          <w:iCs/>
          <w:sz w:val="22"/>
          <w:szCs w:val="22"/>
        </w:rPr>
        <w:t xml:space="preserve"> Intelligence Act: luci e ombre in una prospettiva costituzionale”, </w:t>
      </w:r>
      <w:proofErr w:type="spellStart"/>
      <w:r w:rsidR="00B304FF" w:rsidRPr="009711F9">
        <w:rPr>
          <w:bCs/>
          <w:iCs/>
          <w:sz w:val="22"/>
          <w:szCs w:val="22"/>
        </w:rPr>
        <w:t>organised</w:t>
      </w:r>
      <w:proofErr w:type="spellEnd"/>
      <w:r w:rsidR="00B304FF" w:rsidRPr="009711F9">
        <w:rPr>
          <w:bCs/>
          <w:iCs/>
          <w:sz w:val="22"/>
          <w:szCs w:val="22"/>
        </w:rPr>
        <w:t xml:space="preserve"> by </w:t>
      </w:r>
      <w:r w:rsidR="001E06E6" w:rsidRPr="009711F9">
        <w:rPr>
          <w:bCs/>
          <w:iCs/>
          <w:sz w:val="22"/>
          <w:szCs w:val="22"/>
        </w:rPr>
        <w:t>the Brescia</w:t>
      </w:r>
      <w:r w:rsidR="00B304FF" w:rsidRPr="009711F9">
        <w:rPr>
          <w:bCs/>
          <w:iCs/>
          <w:sz w:val="22"/>
          <w:szCs w:val="22"/>
        </w:rPr>
        <w:t xml:space="preserve"> Bar Association</w:t>
      </w:r>
      <w:r w:rsidR="001E06E6" w:rsidRPr="009711F9">
        <w:rPr>
          <w:bCs/>
          <w:iCs/>
          <w:sz w:val="22"/>
          <w:szCs w:val="22"/>
        </w:rPr>
        <w:t>,</w:t>
      </w:r>
      <w:r w:rsidR="00B304FF" w:rsidRPr="009711F9">
        <w:rPr>
          <w:bCs/>
          <w:iCs/>
          <w:sz w:val="22"/>
          <w:szCs w:val="22"/>
        </w:rPr>
        <w:t xml:space="preserve"> </w:t>
      </w:r>
      <w:r w:rsidR="00677030" w:rsidRPr="009711F9">
        <w:rPr>
          <w:bCs/>
          <w:iCs/>
          <w:sz w:val="22"/>
          <w:szCs w:val="22"/>
        </w:rPr>
        <w:t>15-7-2024</w:t>
      </w:r>
    </w:p>
    <w:p w14:paraId="1144EB8F" w14:textId="77777777" w:rsidR="00F9364E" w:rsidRPr="009711F9" w:rsidRDefault="00F9364E" w:rsidP="00F9364E">
      <w:pPr>
        <w:pStyle w:val="Paragrafoelenco"/>
        <w:ind w:left="786"/>
        <w:jc w:val="both"/>
        <w:rPr>
          <w:bCs/>
          <w:iCs/>
          <w:sz w:val="22"/>
          <w:szCs w:val="22"/>
        </w:rPr>
      </w:pPr>
    </w:p>
    <w:p w14:paraId="427E7519" w14:textId="758264C3" w:rsidR="00407029" w:rsidRPr="003140C4" w:rsidRDefault="00407029" w:rsidP="003140C4">
      <w:pPr>
        <w:pStyle w:val="Paragrafoelenco"/>
        <w:numPr>
          <w:ilvl w:val="0"/>
          <w:numId w:val="18"/>
        </w:numPr>
        <w:jc w:val="both"/>
        <w:rPr>
          <w:bCs/>
          <w:iCs/>
          <w:sz w:val="22"/>
          <w:szCs w:val="22"/>
        </w:rPr>
      </w:pPr>
      <w:proofErr w:type="spellStart"/>
      <w:r>
        <w:rPr>
          <w:bCs/>
          <w:iCs/>
          <w:sz w:val="22"/>
          <w:szCs w:val="22"/>
        </w:rPr>
        <w:t>Discussunt</w:t>
      </w:r>
      <w:proofErr w:type="spellEnd"/>
      <w:r>
        <w:rPr>
          <w:bCs/>
          <w:iCs/>
          <w:sz w:val="22"/>
          <w:szCs w:val="22"/>
        </w:rPr>
        <w:t xml:space="preserve"> on “Per una AI sostenibile: implicazioni legali ed etiche” </w:t>
      </w:r>
      <w:proofErr w:type="spellStart"/>
      <w:r>
        <w:rPr>
          <w:bCs/>
          <w:iCs/>
          <w:sz w:val="22"/>
          <w:szCs w:val="22"/>
        </w:rPr>
        <w:t>within</w:t>
      </w:r>
      <w:proofErr w:type="spellEnd"/>
      <w:r>
        <w:rPr>
          <w:bCs/>
          <w:iCs/>
          <w:sz w:val="22"/>
          <w:szCs w:val="22"/>
        </w:rPr>
        <w:t xml:space="preserve"> the Stati Generali dell’Intelligenza Artificiale, </w:t>
      </w:r>
      <w:proofErr w:type="spellStart"/>
      <w:r>
        <w:rPr>
          <w:bCs/>
          <w:iCs/>
          <w:sz w:val="22"/>
          <w:szCs w:val="22"/>
        </w:rPr>
        <w:t>organised</w:t>
      </w:r>
      <w:proofErr w:type="spellEnd"/>
      <w:r>
        <w:rPr>
          <w:bCs/>
          <w:iCs/>
          <w:sz w:val="22"/>
          <w:szCs w:val="22"/>
        </w:rPr>
        <w:t xml:space="preserve"> by</w:t>
      </w:r>
      <w:r w:rsidR="003140C4">
        <w:rPr>
          <w:bCs/>
          <w:iCs/>
          <w:sz w:val="22"/>
          <w:szCs w:val="22"/>
        </w:rPr>
        <w:t xml:space="preserve"> </w:t>
      </w:r>
      <w:proofErr w:type="spellStart"/>
      <w:r w:rsidR="003140C4">
        <w:rPr>
          <w:bCs/>
          <w:iCs/>
          <w:sz w:val="22"/>
          <w:szCs w:val="22"/>
        </w:rPr>
        <w:t>Lombardy</w:t>
      </w:r>
      <w:proofErr w:type="spellEnd"/>
      <w:r w:rsidR="003140C4">
        <w:rPr>
          <w:bCs/>
          <w:iCs/>
          <w:sz w:val="22"/>
          <w:szCs w:val="22"/>
        </w:rPr>
        <w:t xml:space="preserve"> </w:t>
      </w:r>
      <w:proofErr w:type="spellStart"/>
      <w:r w:rsidR="003140C4">
        <w:rPr>
          <w:bCs/>
          <w:iCs/>
          <w:sz w:val="22"/>
          <w:szCs w:val="22"/>
        </w:rPr>
        <w:t>Region</w:t>
      </w:r>
      <w:proofErr w:type="spellEnd"/>
      <w:r>
        <w:rPr>
          <w:bCs/>
          <w:iCs/>
          <w:sz w:val="22"/>
          <w:szCs w:val="22"/>
        </w:rPr>
        <w:t>, 5-7-2024</w:t>
      </w:r>
    </w:p>
    <w:p w14:paraId="085F1069" w14:textId="77777777" w:rsidR="00407029" w:rsidRPr="00407029" w:rsidRDefault="00407029" w:rsidP="00407029">
      <w:pPr>
        <w:pStyle w:val="Paragrafoelenco"/>
        <w:rPr>
          <w:bCs/>
          <w:iCs/>
          <w:sz w:val="22"/>
          <w:szCs w:val="22"/>
        </w:rPr>
      </w:pPr>
    </w:p>
    <w:p w14:paraId="4CF7BFEC" w14:textId="34D09F5D" w:rsidR="0049608D" w:rsidRPr="00F9364E" w:rsidRDefault="00452B04" w:rsidP="003E1292">
      <w:pPr>
        <w:pStyle w:val="Paragrafoelenco"/>
        <w:numPr>
          <w:ilvl w:val="0"/>
          <w:numId w:val="18"/>
        </w:numPr>
        <w:jc w:val="both"/>
        <w:rPr>
          <w:bCs/>
          <w:iCs/>
          <w:sz w:val="22"/>
          <w:szCs w:val="22"/>
        </w:rPr>
      </w:pPr>
      <w:r w:rsidRPr="00F9364E">
        <w:rPr>
          <w:bCs/>
          <w:iCs/>
          <w:sz w:val="22"/>
          <w:szCs w:val="22"/>
        </w:rPr>
        <w:t xml:space="preserve">Concludine </w:t>
      </w:r>
      <w:proofErr w:type="spellStart"/>
      <w:r w:rsidRPr="00F9364E">
        <w:rPr>
          <w:bCs/>
          <w:iCs/>
          <w:sz w:val="22"/>
          <w:szCs w:val="22"/>
        </w:rPr>
        <w:t>remarks</w:t>
      </w:r>
      <w:proofErr w:type="spellEnd"/>
      <w:r w:rsidRPr="00F9364E">
        <w:rPr>
          <w:bCs/>
          <w:iCs/>
          <w:sz w:val="22"/>
          <w:szCs w:val="22"/>
        </w:rPr>
        <w:t xml:space="preserve"> in </w:t>
      </w:r>
      <w:r w:rsidR="009C0F63" w:rsidRPr="00F9364E">
        <w:rPr>
          <w:bCs/>
          <w:iCs/>
          <w:sz w:val="22"/>
          <w:szCs w:val="22"/>
        </w:rPr>
        <w:t xml:space="preserve">the conference </w:t>
      </w:r>
      <w:r w:rsidR="00F9364E">
        <w:rPr>
          <w:bCs/>
          <w:iCs/>
          <w:sz w:val="22"/>
          <w:szCs w:val="22"/>
        </w:rPr>
        <w:t xml:space="preserve">“Intelligenza artificiale amministrativa”, </w:t>
      </w:r>
      <w:proofErr w:type="spellStart"/>
      <w:r w:rsidR="00F9364E">
        <w:rPr>
          <w:bCs/>
          <w:iCs/>
          <w:sz w:val="22"/>
          <w:szCs w:val="22"/>
        </w:rPr>
        <w:t>organised</w:t>
      </w:r>
      <w:proofErr w:type="spellEnd"/>
      <w:r w:rsidR="00F9364E">
        <w:rPr>
          <w:bCs/>
          <w:iCs/>
          <w:sz w:val="22"/>
          <w:szCs w:val="22"/>
        </w:rPr>
        <w:t xml:space="preserve"> by INPS, 5-7-2024</w:t>
      </w:r>
    </w:p>
    <w:p w14:paraId="1FB8F655" w14:textId="77777777" w:rsidR="00623329" w:rsidRPr="00F9364E" w:rsidRDefault="00623329" w:rsidP="00623329">
      <w:pPr>
        <w:pStyle w:val="Paragrafoelenco"/>
        <w:ind w:left="786"/>
        <w:jc w:val="both"/>
        <w:rPr>
          <w:bCs/>
          <w:iCs/>
          <w:sz w:val="22"/>
          <w:szCs w:val="22"/>
        </w:rPr>
      </w:pPr>
    </w:p>
    <w:p w14:paraId="4CEB5FA0" w14:textId="731FC43C" w:rsidR="00367B1E" w:rsidRDefault="00367B1E" w:rsidP="00367B1E">
      <w:pPr>
        <w:pStyle w:val="Paragrafoelenco"/>
        <w:numPr>
          <w:ilvl w:val="0"/>
          <w:numId w:val="18"/>
        </w:numPr>
        <w:jc w:val="both"/>
        <w:rPr>
          <w:bCs/>
          <w:iCs/>
          <w:sz w:val="22"/>
          <w:szCs w:val="22"/>
          <w:lang w:val="en-US"/>
        </w:rPr>
      </w:pPr>
      <w:r w:rsidRPr="00623329">
        <w:rPr>
          <w:bCs/>
          <w:iCs/>
          <w:sz w:val="22"/>
          <w:szCs w:val="22"/>
          <w:lang w:val="en-US"/>
        </w:rPr>
        <w:t xml:space="preserve">Discussant </w:t>
      </w:r>
      <w:r w:rsidR="00623329" w:rsidRPr="00623329">
        <w:rPr>
          <w:bCs/>
          <w:iCs/>
          <w:sz w:val="22"/>
          <w:szCs w:val="22"/>
          <w:lang w:val="en-US"/>
        </w:rPr>
        <w:t>on</w:t>
      </w:r>
      <w:r w:rsidRPr="00623329">
        <w:rPr>
          <w:bCs/>
          <w:iCs/>
          <w:sz w:val="22"/>
          <w:szCs w:val="22"/>
          <w:lang w:val="en-US"/>
        </w:rPr>
        <w:t xml:space="preserve"> “AI Act, Innovation, Society” </w:t>
      </w:r>
      <w:r w:rsidR="00623329">
        <w:rPr>
          <w:bCs/>
          <w:iCs/>
          <w:sz w:val="22"/>
          <w:szCs w:val="22"/>
          <w:lang w:val="en-US"/>
        </w:rPr>
        <w:t>within the</w:t>
      </w:r>
      <w:r w:rsidRPr="00623329">
        <w:rPr>
          <w:bCs/>
          <w:iCs/>
          <w:sz w:val="22"/>
          <w:szCs w:val="22"/>
          <w:lang w:val="en-US"/>
        </w:rPr>
        <w:t xml:space="preserve"> “Annual Conference of Law, Science and Technology”, </w:t>
      </w:r>
      <w:proofErr w:type="spellStart"/>
      <w:r w:rsidRPr="00623329">
        <w:rPr>
          <w:bCs/>
          <w:iCs/>
          <w:sz w:val="22"/>
          <w:szCs w:val="22"/>
          <w:lang w:val="en-US"/>
        </w:rPr>
        <w:t>organizzato</w:t>
      </w:r>
      <w:proofErr w:type="spellEnd"/>
      <w:r w:rsidRPr="00623329">
        <w:rPr>
          <w:bCs/>
          <w:iCs/>
          <w:sz w:val="22"/>
          <w:szCs w:val="22"/>
          <w:lang w:val="en-US"/>
        </w:rPr>
        <w:t xml:space="preserve"> da LAST-JD - Joint International Doctoral (Ph.D.) </w:t>
      </w:r>
      <w:r w:rsidRPr="007B7505">
        <w:rPr>
          <w:bCs/>
          <w:iCs/>
          <w:sz w:val="22"/>
          <w:szCs w:val="22"/>
          <w:lang w:val="en-US"/>
        </w:rPr>
        <w:t>Degree in Law, Science and Technology</w:t>
      </w:r>
      <w:r>
        <w:rPr>
          <w:bCs/>
          <w:iCs/>
          <w:sz w:val="22"/>
          <w:szCs w:val="22"/>
          <w:lang w:val="en-US"/>
        </w:rPr>
        <w:t>, 4-7-2024</w:t>
      </w:r>
    </w:p>
    <w:p w14:paraId="1F125D6B" w14:textId="77777777" w:rsidR="001F35EA" w:rsidRPr="007B7505" w:rsidRDefault="001F35EA" w:rsidP="001F35EA">
      <w:pPr>
        <w:pStyle w:val="Paragrafoelenco"/>
        <w:ind w:left="786"/>
        <w:jc w:val="both"/>
        <w:rPr>
          <w:bCs/>
          <w:iCs/>
          <w:sz w:val="22"/>
          <w:szCs w:val="22"/>
          <w:lang w:val="en-US"/>
        </w:rPr>
      </w:pPr>
    </w:p>
    <w:p w14:paraId="7C62719A" w14:textId="6DD3CD75" w:rsidR="001F35EA" w:rsidRDefault="00A36C52" w:rsidP="001F35EA">
      <w:pPr>
        <w:pStyle w:val="Paragrafoelenco"/>
        <w:numPr>
          <w:ilvl w:val="0"/>
          <w:numId w:val="18"/>
        </w:numPr>
        <w:jc w:val="both"/>
        <w:rPr>
          <w:bCs/>
          <w:iCs/>
          <w:sz w:val="22"/>
          <w:szCs w:val="22"/>
          <w:lang w:val="en-US"/>
        </w:rPr>
      </w:pPr>
      <w:r w:rsidRPr="00A36C52">
        <w:rPr>
          <w:bCs/>
          <w:iCs/>
          <w:sz w:val="22"/>
          <w:szCs w:val="22"/>
          <w:lang w:val="en-US"/>
        </w:rPr>
        <w:t>Discussant within the</w:t>
      </w:r>
      <w:r w:rsidR="001F35EA" w:rsidRPr="00A36C52">
        <w:rPr>
          <w:bCs/>
          <w:iCs/>
          <w:sz w:val="22"/>
          <w:szCs w:val="22"/>
          <w:lang w:val="en-US"/>
        </w:rPr>
        <w:t xml:space="preserve"> Payments Summit 2024, </w:t>
      </w:r>
      <w:r>
        <w:rPr>
          <w:bCs/>
          <w:iCs/>
          <w:sz w:val="22"/>
          <w:szCs w:val="22"/>
          <w:lang w:val="en-US"/>
        </w:rPr>
        <w:t>organized by</w:t>
      </w:r>
      <w:r w:rsidR="001F35EA" w:rsidRPr="00A36C52">
        <w:rPr>
          <w:bCs/>
          <w:iCs/>
          <w:sz w:val="22"/>
          <w:szCs w:val="22"/>
          <w:lang w:val="en-US"/>
        </w:rPr>
        <w:t xml:space="preserve"> 24 Ore </w:t>
      </w:r>
      <w:proofErr w:type="spellStart"/>
      <w:r w:rsidR="001F35EA" w:rsidRPr="00A36C52">
        <w:rPr>
          <w:bCs/>
          <w:iCs/>
          <w:sz w:val="22"/>
          <w:szCs w:val="22"/>
          <w:lang w:val="en-US"/>
        </w:rPr>
        <w:t>Eventi</w:t>
      </w:r>
      <w:proofErr w:type="spellEnd"/>
      <w:r w:rsidR="001F35EA" w:rsidRPr="00A36C52">
        <w:rPr>
          <w:bCs/>
          <w:iCs/>
          <w:sz w:val="22"/>
          <w:szCs w:val="22"/>
          <w:lang w:val="en-US"/>
        </w:rPr>
        <w:t>, 4-7-2024</w:t>
      </w:r>
    </w:p>
    <w:p w14:paraId="5D6F7483" w14:textId="77777777" w:rsidR="00D032E7" w:rsidRPr="00D032E7" w:rsidRDefault="00D032E7" w:rsidP="00D032E7">
      <w:pPr>
        <w:pStyle w:val="Paragrafoelenco"/>
        <w:rPr>
          <w:bCs/>
          <w:iCs/>
          <w:sz w:val="22"/>
          <w:szCs w:val="22"/>
          <w:lang w:val="en-US"/>
        </w:rPr>
      </w:pPr>
    </w:p>
    <w:p w14:paraId="1817A05B" w14:textId="626F76EB" w:rsidR="00D032E7" w:rsidRPr="00D032E7" w:rsidRDefault="00D032E7" w:rsidP="00177C7D">
      <w:pPr>
        <w:pStyle w:val="Paragrafoelenco"/>
        <w:numPr>
          <w:ilvl w:val="0"/>
          <w:numId w:val="18"/>
        </w:numPr>
        <w:jc w:val="both"/>
        <w:rPr>
          <w:bCs/>
          <w:iCs/>
          <w:sz w:val="22"/>
          <w:szCs w:val="22"/>
        </w:rPr>
      </w:pPr>
      <w:r w:rsidRPr="00D032E7">
        <w:rPr>
          <w:bCs/>
          <w:iCs/>
          <w:sz w:val="22"/>
          <w:szCs w:val="22"/>
        </w:rPr>
        <w:t xml:space="preserve">Guest of the </w:t>
      </w:r>
      <w:proofErr w:type="spellStart"/>
      <w:r w:rsidRPr="00D032E7">
        <w:rPr>
          <w:bCs/>
          <w:iCs/>
          <w:sz w:val="22"/>
          <w:szCs w:val="22"/>
        </w:rPr>
        <w:t>morning</w:t>
      </w:r>
      <w:proofErr w:type="spellEnd"/>
      <w:r w:rsidRPr="00D032E7">
        <w:rPr>
          <w:bCs/>
          <w:iCs/>
          <w:sz w:val="22"/>
          <w:szCs w:val="22"/>
        </w:rPr>
        <w:t xml:space="preserve"> call “</w:t>
      </w:r>
      <w:r w:rsidRPr="00D032E7">
        <w:rPr>
          <w:iCs/>
          <w:sz w:val="22"/>
          <w:szCs w:val="22"/>
        </w:rPr>
        <w:t>Libertà di stampa: l’Italia che arretra e l’Europa che adegua le norme alle nuove sfide</w:t>
      </w:r>
      <w:r w:rsidRPr="00D032E7">
        <w:rPr>
          <w:bCs/>
          <w:iCs/>
          <w:sz w:val="22"/>
          <w:szCs w:val="22"/>
        </w:rPr>
        <w:t xml:space="preserve">”, </w:t>
      </w:r>
      <w:proofErr w:type="spellStart"/>
      <w:r w:rsidRPr="00D032E7">
        <w:rPr>
          <w:bCs/>
          <w:iCs/>
          <w:sz w:val="22"/>
          <w:szCs w:val="22"/>
        </w:rPr>
        <w:t>organised</w:t>
      </w:r>
      <w:proofErr w:type="spellEnd"/>
      <w:r w:rsidRPr="00D032E7">
        <w:rPr>
          <w:bCs/>
          <w:iCs/>
          <w:sz w:val="22"/>
          <w:szCs w:val="22"/>
        </w:rPr>
        <w:t xml:space="preserve"> by Il Sole 24 Ore, 3-7-2024</w:t>
      </w:r>
    </w:p>
    <w:p w14:paraId="22B02FDC" w14:textId="77777777" w:rsidR="003E1292" w:rsidRPr="00D032E7" w:rsidRDefault="003E1292" w:rsidP="00623329">
      <w:pPr>
        <w:jc w:val="both"/>
        <w:rPr>
          <w:bCs/>
          <w:iCs/>
          <w:sz w:val="22"/>
          <w:szCs w:val="22"/>
        </w:rPr>
      </w:pPr>
    </w:p>
    <w:p w14:paraId="59F722C3" w14:textId="1FE37ABB" w:rsidR="003E1292" w:rsidRPr="003E1292" w:rsidRDefault="003E1292" w:rsidP="003E1292">
      <w:pPr>
        <w:pStyle w:val="Paragrafoelenco"/>
        <w:numPr>
          <w:ilvl w:val="0"/>
          <w:numId w:val="18"/>
        </w:numPr>
        <w:jc w:val="both"/>
        <w:rPr>
          <w:bCs/>
          <w:iCs/>
          <w:sz w:val="22"/>
          <w:szCs w:val="22"/>
        </w:rPr>
      </w:pPr>
      <w:r w:rsidRPr="000E599E">
        <w:rPr>
          <w:bCs/>
          <w:iCs/>
          <w:sz w:val="22"/>
          <w:szCs w:val="22"/>
        </w:rPr>
        <w:t xml:space="preserve">Speaker </w:t>
      </w:r>
      <w:proofErr w:type="spellStart"/>
      <w:r w:rsidR="00CA6225">
        <w:rPr>
          <w:bCs/>
          <w:iCs/>
          <w:sz w:val="22"/>
          <w:szCs w:val="22"/>
        </w:rPr>
        <w:t>at</w:t>
      </w:r>
      <w:proofErr w:type="spellEnd"/>
      <w:r w:rsidRPr="000E599E">
        <w:rPr>
          <w:bCs/>
          <w:iCs/>
          <w:sz w:val="22"/>
          <w:szCs w:val="22"/>
        </w:rPr>
        <w:t xml:space="preserve"> “Esportazione delle professioni intellettuali: form</w:t>
      </w:r>
      <w:r>
        <w:rPr>
          <w:bCs/>
          <w:iCs/>
          <w:sz w:val="22"/>
          <w:szCs w:val="22"/>
        </w:rPr>
        <w:t>azione e opportunità professionali tra Italia e Stati Uniti</w:t>
      </w:r>
      <w:r w:rsidRPr="000E599E">
        <w:rPr>
          <w:bCs/>
          <w:iCs/>
          <w:sz w:val="22"/>
          <w:szCs w:val="22"/>
        </w:rPr>
        <w:t>”</w:t>
      </w:r>
      <w:r>
        <w:rPr>
          <w:bCs/>
          <w:iCs/>
          <w:sz w:val="22"/>
          <w:szCs w:val="22"/>
        </w:rPr>
        <w:t xml:space="preserve">, </w:t>
      </w:r>
      <w:proofErr w:type="spellStart"/>
      <w:r w:rsidR="00EE22ED">
        <w:rPr>
          <w:bCs/>
          <w:iCs/>
          <w:sz w:val="22"/>
          <w:szCs w:val="22"/>
        </w:rPr>
        <w:t>organised</w:t>
      </w:r>
      <w:proofErr w:type="spellEnd"/>
      <w:r w:rsidR="00EE22ED">
        <w:rPr>
          <w:bCs/>
          <w:iCs/>
          <w:sz w:val="22"/>
          <w:szCs w:val="22"/>
        </w:rPr>
        <w:t xml:space="preserve"> by</w:t>
      </w:r>
      <w:r>
        <w:rPr>
          <w:bCs/>
          <w:iCs/>
          <w:sz w:val="22"/>
          <w:szCs w:val="22"/>
        </w:rPr>
        <w:t xml:space="preserve"> LLM in Law of Internet Technology and </w:t>
      </w:r>
      <w:proofErr w:type="spellStart"/>
      <w:r>
        <w:rPr>
          <w:bCs/>
          <w:iCs/>
          <w:sz w:val="22"/>
          <w:szCs w:val="22"/>
        </w:rPr>
        <w:t>Tarter</w:t>
      </w:r>
      <w:proofErr w:type="spellEnd"/>
      <w:r>
        <w:rPr>
          <w:bCs/>
          <w:iCs/>
          <w:sz w:val="22"/>
          <w:szCs w:val="22"/>
        </w:rPr>
        <w:t xml:space="preserve"> </w:t>
      </w:r>
      <w:proofErr w:type="spellStart"/>
      <w:r>
        <w:rPr>
          <w:bCs/>
          <w:iCs/>
          <w:sz w:val="22"/>
          <w:szCs w:val="22"/>
        </w:rPr>
        <w:t>Krinsky&amp;Drogin</w:t>
      </w:r>
      <w:proofErr w:type="spellEnd"/>
      <w:r>
        <w:rPr>
          <w:bCs/>
          <w:iCs/>
          <w:sz w:val="22"/>
          <w:szCs w:val="22"/>
        </w:rPr>
        <w:t xml:space="preserve"> LLP, 25-6-2024</w:t>
      </w:r>
    </w:p>
    <w:p w14:paraId="32A7E2E6" w14:textId="77777777" w:rsidR="00677030" w:rsidRPr="00677030" w:rsidRDefault="00677030" w:rsidP="00677030">
      <w:pPr>
        <w:pStyle w:val="Paragrafoelenco"/>
        <w:ind w:left="786"/>
        <w:jc w:val="both"/>
        <w:rPr>
          <w:bCs/>
          <w:iCs/>
          <w:sz w:val="22"/>
          <w:szCs w:val="22"/>
        </w:rPr>
      </w:pPr>
    </w:p>
    <w:p w14:paraId="22F49479" w14:textId="61EBEB1F" w:rsidR="00866F11" w:rsidRDefault="00937F7E" w:rsidP="0063670D">
      <w:pPr>
        <w:pStyle w:val="Paragrafoelenco"/>
        <w:numPr>
          <w:ilvl w:val="0"/>
          <w:numId w:val="18"/>
        </w:numPr>
        <w:jc w:val="both"/>
        <w:rPr>
          <w:bCs/>
          <w:iCs/>
          <w:sz w:val="22"/>
          <w:szCs w:val="22"/>
          <w:lang w:val="en-US"/>
        </w:rPr>
      </w:pPr>
      <w:r>
        <w:rPr>
          <w:bCs/>
          <w:iCs/>
          <w:sz w:val="22"/>
          <w:szCs w:val="22"/>
          <w:lang w:val="en-US"/>
        </w:rPr>
        <w:t xml:space="preserve">Speaker on “AI and copyright: policy, challenges and perspectives”, organized by DICOPO, </w:t>
      </w:r>
      <w:proofErr w:type="spellStart"/>
      <w:r>
        <w:rPr>
          <w:bCs/>
          <w:iCs/>
          <w:sz w:val="22"/>
          <w:szCs w:val="22"/>
          <w:lang w:val="en-US"/>
        </w:rPr>
        <w:t>Bruxelles</w:t>
      </w:r>
      <w:proofErr w:type="spellEnd"/>
      <w:r>
        <w:rPr>
          <w:bCs/>
          <w:iCs/>
          <w:sz w:val="22"/>
          <w:szCs w:val="22"/>
          <w:lang w:val="en-US"/>
        </w:rPr>
        <w:t xml:space="preserve">, </w:t>
      </w:r>
      <w:r w:rsidR="007D4B1D">
        <w:rPr>
          <w:bCs/>
          <w:iCs/>
          <w:sz w:val="22"/>
          <w:szCs w:val="22"/>
          <w:lang w:val="en-US"/>
        </w:rPr>
        <w:t>20</w:t>
      </w:r>
      <w:r w:rsidR="007D4B1D" w:rsidRPr="007D4B1D">
        <w:rPr>
          <w:bCs/>
          <w:iCs/>
          <w:sz w:val="22"/>
          <w:szCs w:val="22"/>
          <w:lang w:val="en-US"/>
        </w:rPr>
        <w:t>-6-2024</w:t>
      </w:r>
    </w:p>
    <w:p w14:paraId="7DB2EA03" w14:textId="77777777" w:rsidR="00866F11" w:rsidRDefault="00866F11" w:rsidP="00866F11">
      <w:pPr>
        <w:pStyle w:val="Paragrafoelenco"/>
        <w:ind w:left="786"/>
        <w:jc w:val="both"/>
        <w:rPr>
          <w:bCs/>
          <w:iCs/>
          <w:sz w:val="22"/>
          <w:szCs w:val="22"/>
          <w:lang w:val="en-US"/>
        </w:rPr>
      </w:pPr>
    </w:p>
    <w:p w14:paraId="0B9C23E8" w14:textId="1BF0BDED" w:rsidR="0063670D" w:rsidRPr="0063670D" w:rsidRDefault="0063670D" w:rsidP="0063670D">
      <w:pPr>
        <w:pStyle w:val="Paragrafoelenco"/>
        <w:numPr>
          <w:ilvl w:val="0"/>
          <w:numId w:val="18"/>
        </w:numPr>
        <w:jc w:val="both"/>
        <w:rPr>
          <w:bCs/>
          <w:iCs/>
          <w:sz w:val="22"/>
          <w:szCs w:val="22"/>
          <w:lang w:val="en-US"/>
        </w:rPr>
      </w:pPr>
      <w:r w:rsidRPr="00947388">
        <w:rPr>
          <w:bCs/>
          <w:iCs/>
          <w:sz w:val="22"/>
          <w:szCs w:val="22"/>
          <w:lang w:val="en-US"/>
        </w:rPr>
        <w:t xml:space="preserve">Panelist </w:t>
      </w:r>
      <w:r>
        <w:rPr>
          <w:bCs/>
          <w:iCs/>
          <w:sz w:val="22"/>
          <w:szCs w:val="22"/>
          <w:lang w:val="en-US"/>
        </w:rPr>
        <w:t>on</w:t>
      </w:r>
      <w:r w:rsidRPr="00947388">
        <w:rPr>
          <w:bCs/>
          <w:iCs/>
          <w:sz w:val="22"/>
          <w:szCs w:val="22"/>
          <w:lang w:val="en-US"/>
        </w:rPr>
        <w:t xml:space="preserve"> “Digital democracy”, </w:t>
      </w:r>
      <w:r>
        <w:rPr>
          <w:bCs/>
          <w:iCs/>
          <w:sz w:val="22"/>
          <w:szCs w:val="22"/>
          <w:lang w:val="en-US"/>
        </w:rPr>
        <w:t>within the event</w:t>
      </w:r>
      <w:r w:rsidRPr="00947388">
        <w:rPr>
          <w:bCs/>
          <w:iCs/>
          <w:sz w:val="22"/>
          <w:szCs w:val="22"/>
          <w:lang w:val="en-US"/>
        </w:rPr>
        <w:t xml:space="preserve"> Digital Czech Republic 2024,</w:t>
      </w:r>
      <w:r>
        <w:rPr>
          <w:bCs/>
          <w:iCs/>
          <w:sz w:val="22"/>
          <w:szCs w:val="22"/>
          <w:lang w:val="en-US"/>
        </w:rPr>
        <w:t xml:space="preserve"> organized by the I</w:t>
      </w:r>
      <w:r w:rsidRPr="00947388">
        <w:rPr>
          <w:bCs/>
          <w:iCs/>
          <w:sz w:val="22"/>
          <w:szCs w:val="22"/>
          <w:lang w:val="en-US"/>
        </w:rPr>
        <w:t>nstitute for Politics and Society and partners</w:t>
      </w:r>
      <w:r>
        <w:rPr>
          <w:bCs/>
          <w:iCs/>
          <w:sz w:val="22"/>
          <w:szCs w:val="22"/>
          <w:lang w:val="en-US"/>
        </w:rPr>
        <w:t xml:space="preserve">, </w:t>
      </w:r>
      <w:r w:rsidRPr="00BB0F49">
        <w:rPr>
          <w:bCs/>
          <w:iCs/>
          <w:sz w:val="22"/>
          <w:szCs w:val="22"/>
          <w:lang w:val="en-US"/>
        </w:rPr>
        <w:t>19-6-2024</w:t>
      </w:r>
    </w:p>
    <w:p w14:paraId="07D6D646" w14:textId="77777777" w:rsidR="0063670D" w:rsidRPr="0063670D" w:rsidRDefault="0063670D" w:rsidP="0063670D">
      <w:pPr>
        <w:pStyle w:val="Paragrafoelenco"/>
        <w:ind w:left="786"/>
        <w:jc w:val="both"/>
        <w:rPr>
          <w:bCs/>
          <w:iCs/>
          <w:sz w:val="22"/>
          <w:szCs w:val="22"/>
          <w:lang w:val="en-US"/>
        </w:rPr>
      </w:pPr>
    </w:p>
    <w:p w14:paraId="3D10D295" w14:textId="001A3102" w:rsidR="006A1C40" w:rsidRDefault="00392605" w:rsidP="006A1C40">
      <w:pPr>
        <w:pStyle w:val="Paragrafoelenco"/>
        <w:numPr>
          <w:ilvl w:val="0"/>
          <w:numId w:val="18"/>
        </w:numPr>
        <w:jc w:val="both"/>
        <w:rPr>
          <w:bCs/>
          <w:iCs/>
          <w:sz w:val="22"/>
          <w:szCs w:val="22"/>
        </w:rPr>
      </w:pPr>
      <w:r>
        <w:rPr>
          <w:bCs/>
          <w:iCs/>
          <w:sz w:val="22"/>
          <w:szCs w:val="22"/>
        </w:rPr>
        <w:t>Speaker on</w:t>
      </w:r>
      <w:r w:rsidR="006A1C40">
        <w:rPr>
          <w:bCs/>
          <w:iCs/>
          <w:sz w:val="22"/>
          <w:szCs w:val="22"/>
        </w:rPr>
        <w:t xml:space="preserve"> “Una prima lettura del Regolamento Europeo sull’Intelligenza Artificiale”, </w:t>
      </w:r>
      <w:proofErr w:type="spellStart"/>
      <w:r w:rsidRPr="001C12D3">
        <w:rPr>
          <w:bCs/>
          <w:iCs/>
          <w:sz w:val="22"/>
          <w:szCs w:val="22"/>
        </w:rPr>
        <w:t>organised</w:t>
      </w:r>
      <w:proofErr w:type="spellEnd"/>
      <w:r w:rsidRPr="001C12D3">
        <w:rPr>
          <w:bCs/>
          <w:iCs/>
          <w:sz w:val="22"/>
          <w:szCs w:val="22"/>
        </w:rPr>
        <w:t xml:space="preserve"> by</w:t>
      </w:r>
      <w:r w:rsidR="006A1C40">
        <w:rPr>
          <w:bCs/>
          <w:iCs/>
          <w:sz w:val="22"/>
          <w:szCs w:val="22"/>
        </w:rPr>
        <w:t xml:space="preserve"> Giuffrè formazione, 19-6-2024</w:t>
      </w:r>
    </w:p>
    <w:p w14:paraId="0BABB710" w14:textId="77777777" w:rsidR="00FA03FF" w:rsidRPr="00FA03FF" w:rsidRDefault="00FA03FF" w:rsidP="00FA03FF">
      <w:pPr>
        <w:pStyle w:val="Paragrafoelenco"/>
        <w:rPr>
          <w:bCs/>
          <w:iCs/>
          <w:sz w:val="22"/>
          <w:szCs w:val="22"/>
        </w:rPr>
      </w:pPr>
    </w:p>
    <w:p w14:paraId="2BD0FDF7" w14:textId="4BF53BD9" w:rsidR="00FA03FF" w:rsidRPr="00FF2A04" w:rsidRDefault="00FA03FF" w:rsidP="006A1C40">
      <w:pPr>
        <w:pStyle w:val="Paragrafoelenco"/>
        <w:numPr>
          <w:ilvl w:val="0"/>
          <w:numId w:val="18"/>
        </w:numPr>
        <w:jc w:val="both"/>
        <w:rPr>
          <w:bCs/>
          <w:iCs/>
          <w:sz w:val="22"/>
          <w:szCs w:val="22"/>
          <w:lang w:val="en-US"/>
        </w:rPr>
      </w:pPr>
      <w:r w:rsidRPr="00FF2A04">
        <w:rPr>
          <w:bCs/>
          <w:iCs/>
          <w:sz w:val="22"/>
          <w:szCs w:val="22"/>
          <w:lang w:val="en-US"/>
        </w:rPr>
        <w:t>Discussant</w:t>
      </w:r>
      <w:r w:rsidR="006F2ADC" w:rsidRPr="00FF2A04">
        <w:rPr>
          <w:bCs/>
          <w:iCs/>
          <w:sz w:val="22"/>
          <w:szCs w:val="22"/>
          <w:lang w:val="en-US"/>
        </w:rPr>
        <w:t xml:space="preserve"> </w:t>
      </w:r>
      <w:r w:rsidR="00FF2A04" w:rsidRPr="00FF2A04">
        <w:rPr>
          <w:bCs/>
          <w:iCs/>
          <w:sz w:val="22"/>
          <w:szCs w:val="22"/>
          <w:lang w:val="en-US"/>
        </w:rPr>
        <w:t xml:space="preserve">the webinar presentation of the Italian edition of Ben Buchanan and Andrew </w:t>
      </w:r>
      <w:proofErr w:type="spellStart"/>
      <w:r w:rsidR="00FF2A04" w:rsidRPr="00FF2A04">
        <w:rPr>
          <w:bCs/>
          <w:iCs/>
          <w:sz w:val="22"/>
          <w:szCs w:val="22"/>
          <w:lang w:val="en-US"/>
        </w:rPr>
        <w:t>Imbrie’s</w:t>
      </w:r>
      <w:proofErr w:type="spellEnd"/>
      <w:r w:rsidR="00FF2A04" w:rsidRPr="00FF2A04">
        <w:rPr>
          <w:bCs/>
          <w:iCs/>
          <w:sz w:val="22"/>
          <w:szCs w:val="22"/>
          <w:lang w:val="en-US"/>
        </w:rPr>
        <w:t xml:space="preserve"> book </w:t>
      </w:r>
      <w:r w:rsidR="00FF2A04">
        <w:rPr>
          <w:bCs/>
          <w:iCs/>
          <w:sz w:val="22"/>
          <w:szCs w:val="22"/>
          <w:lang w:val="en-US"/>
        </w:rPr>
        <w:t>“</w:t>
      </w:r>
      <w:r w:rsidR="00A8362A">
        <w:rPr>
          <w:bCs/>
          <w:iCs/>
          <w:sz w:val="22"/>
          <w:szCs w:val="22"/>
          <w:lang w:val="en-US"/>
        </w:rPr>
        <w:t>The new fire</w:t>
      </w:r>
      <w:r w:rsidR="00FF2A04" w:rsidRPr="00FF2A04">
        <w:rPr>
          <w:bCs/>
          <w:iCs/>
          <w:sz w:val="22"/>
          <w:szCs w:val="22"/>
          <w:lang w:val="en-US"/>
        </w:rPr>
        <w:t>. War,</w:t>
      </w:r>
      <w:r w:rsidR="00FF2A04">
        <w:rPr>
          <w:bCs/>
          <w:iCs/>
          <w:sz w:val="22"/>
          <w:szCs w:val="22"/>
          <w:lang w:val="en-US"/>
        </w:rPr>
        <w:t xml:space="preserve"> P</w:t>
      </w:r>
      <w:r w:rsidR="00FF2A04" w:rsidRPr="00FF2A04">
        <w:rPr>
          <w:bCs/>
          <w:iCs/>
          <w:sz w:val="22"/>
          <w:szCs w:val="22"/>
          <w:lang w:val="en-US"/>
        </w:rPr>
        <w:t>eace, and Democracy in the Age of AI"</w:t>
      </w:r>
      <w:r w:rsidR="00A8362A">
        <w:rPr>
          <w:bCs/>
          <w:iCs/>
          <w:sz w:val="22"/>
          <w:szCs w:val="22"/>
          <w:lang w:val="en-US"/>
        </w:rPr>
        <w:t>, 18-6-2024</w:t>
      </w:r>
    </w:p>
    <w:p w14:paraId="14EC80B7" w14:textId="77777777" w:rsidR="00257916" w:rsidRPr="00FF2A04" w:rsidRDefault="00257916" w:rsidP="00257916">
      <w:pPr>
        <w:pStyle w:val="Paragrafoelenco"/>
        <w:ind w:left="786"/>
        <w:jc w:val="both"/>
        <w:rPr>
          <w:bCs/>
          <w:iCs/>
          <w:sz w:val="22"/>
          <w:szCs w:val="22"/>
          <w:lang w:val="en-US"/>
        </w:rPr>
      </w:pPr>
    </w:p>
    <w:p w14:paraId="42D99048" w14:textId="47741529" w:rsidR="00257916" w:rsidRDefault="00257916" w:rsidP="00EA28BC">
      <w:pPr>
        <w:pStyle w:val="Paragrafoelenco"/>
        <w:numPr>
          <w:ilvl w:val="0"/>
          <w:numId w:val="18"/>
        </w:numPr>
        <w:jc w:val="both"/>
        <w:rPr>
          <w:bCs/>
          <w:iCs/>
          <w:sz w:val="22"/>
          <w:szCs w:val="22"/>
          <w:lang w:val="en-US"/>
        </w:rPr>
      </w:pPr>
      <w:r w:rsidRPr="00257916">
        <w:rPr>
          <w:bCs/>
          <w:iCs/>
          <w:sz w:val="22"/>
          <w:szCs w:val="22"/>
          <w:lang w:val="en-US"/>
        </w:rPr>
        <w:t>Speaker on “Court of Justice Impact on Privacy Regulation”, organized within the Venice Privacy Symposium Conference 2024, 13-6-2024</w:t>
      </w:r>
    </w:p>
    <w:p w14:paraId="4A868BA6" w14:textId="77777777" w:rsidR="00F66AE9" w:rsidRPr="00F66AE9" w:rsidRDefault="00F66AE9" w:rsidP="00F66AE9">
      <w:pPr>
        <w:pStyle w:val="Paragrafoelenco"/>
        <w:rPr>
          <w:bCs/>
          <w:iCs/>
          <w:sz w:val="22"/>
          <w:szCs w:val="22"/>
          <w:lang w:val="en-US"/>
        </w:rPr>
      </w:pPr>
    </w:p>
    <w:p w14:paraId="42E4470D" w14:textId="58E4F114" w:rsidR="00F66AE9" w:rsidRDefault="00F66AE9" w:rsidP="00EA28BC">
      <w:pPr>
        <w:pStyle w:val="Paragrafoelenco"/>
        <w:numPr>
          <w:ilvl w:val="0"/>
          <w:numId w:val="18"/>
        </w:numPr>
        <w:jc w:val="both"/>
        <w:rPr>
          <w:bCs/>
          <w:iCs/>
          <w:sz w:val="22"/>
          <w:szCs w:val="22"/>
          <w:lang w:val="en-US"/>
        </w:rPr>
      </w:pPr>
      <w:r>
        <w:rPr>
          <w:bCs/>
          <w:iCs/>
          <w:sz w:val="22"/>
          <w:szCs w:val="22"/>
          <w:lang w:val="en-US"/>
        </w:rPr>
        <w:t xml:space="preserve">Speaker at the </w:t>
      </w:r>
      <w:r w:rsidR="00880233" w:rsidRPr="00880233">
        <w:rPr>
          <w:bCs/>
          <w:iCs/>
          <w:sz w:val="22"/>
          <w:szCs w:val="22"/>
          <w:lang w:val="en-US"/>
        </w:rPr>
        <w:t>9th Hub’s Annual Meeting</w:t>
      </w:r>
      <w:r w:rsidR="00880233">
        <w:rPr>
          <w:bCs/>
          <w:iCs/>
          <w:sz w:val="22"/>
          <w:szCs w:val="22"/>
          <w:lang w:val="en-US"/>
        </w:rPr>
        <w:t xml:space="preserve">, organized by the </w:t>
      </w:r>
      <w:r w:rsidR="00880233" w:rsidRPr="00880233">
        <w:rPr>
          <w:bCs/>
          <w:iCs/>
          <w:sz w:val="22"/>
          <w:szCs w:val="22"/>
          <w:lang w:val="en-US"/>
        </w:rPr>
        <w:t>Spanish ELI Hub</w:t>
      </w:r>
      <w:r w:rsidR="00880233">
        <w:rPr>
          <w:bCs/>
          <w:iCs/>
          <w:sz w:val="22"/>
          <w:szCs w:val="22"/>
          <w:lang w:val="en-US"/>
        </w:rPr>
        <w:t>, 7</w:t>
      </w:r>
      <w:r w:rsidR="00880233" w:rsidRPr="00E217A3">
        <w:rPr>
          <w:bCs/>
          <w:iCs/>
          <w:sz w:val="22"/>
          <w:szCs w:val="22"/>
          <w:lang w:val="en-US"/>
        </w:rPr>
        <w:t>-6-2024</w:t>
      </w:r>
    </w:p>
    <w:p w14:paraId="7052DEF7" w14:textId="77777777" w:rsidR="00E217A3" w:rsidRPr="00E217A3" w:rsidRDefault="00E217A3" w:rsidP="00E217A3">
      <w:pPr>
        <w:pStyle w:val="Paragrafoelenco"/>
        <w:rPr>
          <w:bCs/>
          <w:iCs/>
          <w:sz w:val="22"/>
          <w:szCs w:val="22"/>
          <w:lang w:val="en-US"/>
        </w:rPr>
      </w:pPr>
    </w:p>
    <w:p w14:paraId="3C645663" w14:textId="197BEC74" w:rsidR="00E217A3" w:rsidRPr="00E217A3" w:rsidRDefault="00E217A3" w:rsidP="00E217A3">
      <w:pPr>
        <w:pStyle w:val="Paragrafoelenco"/>
        <w:numPr>
          <w:ilvl w:val="0"/>
          <w:numId w:val="18"/>
        </w:numPr>
        <w:rPr>
          <w:bCs/>
          <w:iCs/>
          <w:sz w:val="22"/>
          <w:szCs w:val="22"/>
          <w:lang w:val="en-US"/>
        </w:rPr>
      </w:pPr>
      <w:r w:rsidRPr="00E217A3">
        <w:rPr>
          <w:bCs/>
          <w:iCs/>
          <w:sz w:val="22"/>
          <w:szCs w:val="22"/>
          <w:lang w:val="en-US"/>
        </w:rPr>
        <w:lastRenderedPageBreak/>
        <w:t>Speaker on “Certification of business practices and algorithms, as a complementary approach to platform regulation”, IEP@BU Seminar, 5-6-2024</w:t>
      </w:r>
    </w:p>
    <w:p w14:paraId="39034C7E" w14:textId="77777777" w:rsidR="006A1C40" w:rsidRPr="00257916" w:rsidRDefault="006A1C40" w:rsidP="006A1C40">
      <w:pPr>
        <w:pStyle w:val="Paragrafoelenco"/>
        <w:ind w:left="786"/>
        <w:rPr>
          <w:bCs/>
          <w:iCs/>
          <w:sz w:val="22"/>
          <w:szCs w:val="22"/>
          <w:lang w:val="en-US"/>
        </w:rPr>
      </w:pPr>
    </w:p>
    <w:p w14:paraId="10438DC7" w14:textId="496B6B61" w:rsidR="001C12D3" w:rsidRPr="001C12D3" w:rsidRDefault="001C12D3" w:rsidP="001C12D3">
      <w:pPr>
        <w:pStyle w:val="Paragrafoelenco"/>
        <w:numPr>
          <w:ilvl w:val="0"/>
          <w:numId w:val="18"/>
        </w:numPr>
        <w:rPr>
          <w:bCs/>
          <w:iCs/>
          <w:sz w:val="22"/>
          <w:szCs w:val="22"/>
        </w:rPr>
      </w:pPr>
      <w:proofErr w:type="spellStart"/>
      <w:r w:rsidRPr="001C12D3">
        <w:rPr>
          <w:bCs/>
          <w:iCs/>
          <w:sz w:val="22"/>
          <w:szCs w:val="22"/>
        </w:rPr>
        <w:t>Rapporteur</w:t>
      </w:r>
      <w:proofErr w:type="spellEnd"/>
      <w:r w:rsidRPr="001C12D3">
        <w:rPr>
          <w:bCs/>
          <w:iCs/>
          <w:sz w:val="22"/>
          <w:szCs w:val="22"/>
        </w:rPr>
        <w:t xml:space="preserve"> on “Il regolamento europeo sull'Intelligenza Artificiale: profili di governance”, </w:t>
      </w:r>
      <w:proofErr w:type="spellStart"/>
      <w:r w:rsidRPr="001C12D3">
        <w:rPr>
          <w:bCs/>
          <w:iCs/>
          <w:sz w:val="22"/>
          <w:szCs w:val="22"/>
        </w:rPr>
        <w:t>organised</w:t>
      </w:r>
      <w:proofErr w:type="spellEnd"/>
      <w:r w:rsidRPr="001C12D3">
        <w:rPr>
          <w:bCs/>
          <w:iCs/>
          <w:sz w:val="22"/>
          <w:szCs w:val="22"/>
        </w:rPr>
        <w:t xml:space="preserve"> by Astrid – AI </w:t>
      </w:r>
      <w:proofErr w:type="spellStart"/>
      <w:r w:rsidRPr="001C12D3">
        <w:rPr>
          <w:bCs/>
          <w:iCs/>
          <w:sz w:val="22"/>
          <w:szCs w:val="22"/>
        </w:rPr>
        <w:t>Observatory</w:t>
      </w:r>
      <w:proofErr w:type="spellEnd"/>
      <w:r w:rsidRPr="001C12D3">
        <w:rPr>
          <w:bCs/>
          <w:iCs/>
          <w:sz w:val="22"/>
          <w:szCs w:val="22"/>
        </w:rPr>
        <w:t>, 30-5-2024</w:t>
      </w:r>
    </w:p>
    <w:p w14:paraId="20609E89" w14:textId="77777777" w:rsidR="001C12D3" w:rsidRDefault="001C12D3" w:rsidP="001C12D3">
      <w:pPr>
        <w:pStyle w:val="Paragrafoelenco"/>
        <w:ind w:left="786"/>
        <w:jc w:val="both"/>
        <w:rPr>
          <w:bCs/>
          <w:iCs/>
          <w:sz w:val="22"/>
          <w:szCs w:val="22"/>
        </w:rPr>
      </w:pPr>
    </w:p>
    <w:p w14:paraId="1314B1BA" w14:textId="0AA2BE06" w:rsidR="00E45EFF" w:rsidRPr="007F07F5" w:rsidRDefault="007F07F5" w:rsidP="007F07F5">
      <w:pPr>
        <w:pStyle w:val="Paragrafoelenco"/>
        <w:numPr>
          <w:ilvl w:val="0"/>
          <w:numId w:val="18"/>
        </w:numPr>
        <w:jc w:val="both"/>
        <w:rPr>
          <w:bCs/>
          <w:iCs/>
          <w:sz w:val="22"/>
          <w:szCs w:val="22"/>
        </w:rPr>
      </w:pPr>
      <w:r w:rsidRPr="007F07F5">
        <w:rPr>
          <w:bCs/>
          <w:iCs/>
          <w:sz w:val="22"/>
          <w:szCs w:val="22"/>
        </w:rPr>
        <w:t xml:space="preserve">Speaker </w:t>
      </w:r>
      <w:r>
        <w:rPr>
          <w:bCs/>
          <w:iCs/>
          <w:sz w:val="22"/>
          <w:szCs w:val="22"/>
        </w:rPr>
        <w:t xml:space="preserve">on </w:t>
      </w:r>
      <w:r w:rsidRPr="00D11688">
        <w:rPr>
          <w:bCs/>
          <w:iCs/>
          <w:sz w:val="22"/>
          <w:szCs w:val="22"/>
        </w:rPr>
        <w:t>“AI e manomissioni delle informazioni, discriminazio</w:t>
      </w:r>
      <w:r>
        <w:rPr>
          <w:bCs/>
          <w:iCs/>
          <w:sz w:val="22"/>
          <w:szCs w:val="22"/>
        </w:rPr>
        <w:t>ni, fake news e rischi per la democrazia</w:t>
      </w:r>
      <w:r w:rsidRPr="00D11688">
        <w:rPr>
          <w:bCs/>
          <w:iCs/>
          <w:sz w:val="22"/>
          <w:szCs w:val="22"/>
        </w:rPr>
        <w:t>”</w:t>
      </w:r>
      <w:r>
        <w:rPr>
          <w:bCs/>
          <w:iCs/>
          <w:sz w:val="22"/>
          <w:szCs w:val="22"/>
        </w:rPr>
        <w:t>, Talk to the future, with the Milan Bar Association,</w:t>
      </w:r>
      <w:r w:rsidRPr="004F2041">
        <w:rPr>
          <w:iCs/>
          <w:sz w:val="22"/>
          <w:szCs w:val="22"/>
        </w:rPr>
        <w:t xml:space="preserve"> </w:t>
      </w:r>
      <w:r>
        <w:rPr>
          <w:iCs/>
          <w:sz w:val="22"/>
          <w:szCs w:val="22"/>
        </w:rPr>
        <w:t>7</w:t>
      </w:r>
      <w:r w:rsidRPr="004F2041">
        <w:rPr>
          <w:iCs/>
          <w:sz w:val="22"/>
          <w:szCs w:val="22"/>
        </w:rPr>
        <w:t>-</w:t>
      </w:r>
      <w:r>
        <w:rPr>
          <w:iCs/>
          <w:sz w:val="22"/>
          <w:szCs w:val="22"/>
        </w:rPr>
        <w:t>5</w:t>
      </w:r>
      <w:r w:rsidRPr="004F2041">
        <w:rPr>
          <w:iCs/>
          <w:sz w:val="22"/>
          <w:szCs w:val="22"/>
        </w:rPr>
        <w:t>-202</w:t>
      </w:r>
      <w:r>
        <w:rPr>
          <w:iCs/>
          <w:sz w:val="22"/>
          <w:szCs w:val="22"/>
        </w:rPr>
        <w:t>4</w:t>
      </w:r>
    </w:p>
    <w:p w14:paraId="4E732A93" w14:textId="77777777" w:rsidR="00E45EFF" w:rsidRPr="007F07F5" w:rsidRDefault="00E45EFF" w:rsidP="00E45EFF">
      <w:pPr>
        <w:pStyle w:val="Paragrafoelenco"/>
        <w:ind w:left="786"/>
        <w:jc w:val="both"/>
        <w:rPr>
          <w:bCs/>
          <w:iCs/>
          <w:sz w:val="22"/>
          <w:szCs w:val="22"/>
        </w:rPr>
      </w:pPr>
    </w:p>
    <w:p w14:paraId="52CE878E" w14:textId="1BF2D8C8" w:rsidR="00F804D9" w:rsidRPr="00BF13DC" w:rsidRDefault="00BF13DC" w:rsidP="00BF13DC">
      <w:pPr>
        <w:pStyle w:val="Paragrafoelenco"/>
        <w:numPr>
          <w:ilvl w:val="0"/>
          <w:numId w:val="18"/>
        </w:numPr>
        <w:jc w:val="both"/>
        <w:rPr>
          <w:bCs/>
          <w:iCs/>
          <w:sz w:val="22"/>
          <w:szCs w:val="22"/>
          <w:lang w:val="en-US"/>
        </w:rPr>
      </w:pPr>
      <w:r>
        <w:rPr>
          <w:bCs/>
          <w:iCs/>
          <w:sz w:val="22"/>
          <w:szCs w:val="22"/>
          <w:lang w:val="en-US"/>
        </w:rPr>
        <w:t>Panelist</w:t>
      </w:r>
      <w:r w:rsidR="00F804D9" w:rsidRPr="00DB5BE9">
        <w:rPr>
          <w:bCs/>
          <w:iCs/>
          <w:sz w:val="22"/>
          <w:szCs w:val="22"/>
          <w:lang w:val="en-US"/>
        </w:rPr>
        <w:t xml:space="preserve"> </w:t>
      </w:r>
      <w:r>
        <w:rPr>
          <w:bCs/>
          <w:iCs/>
          <w:sz w:val="22"/>
          <w:szCs w:val="22"/>
          <w:lang w:val="en-US"/>
        </w:rPr>
        <w:t>on</w:t>
      </w:r>
      <w:r w:rsidR="00F804D9" w:rsidRPr="00DB5BE9">
        <w:rPr>
          <w:bCs/>
          <w:iCs/>
          <w:sz w:val="22"/>
          <w:szCs w:val="22"/>
          <w:lang w:val="en-US"/>
        </w:rPr>
        <w:t xml:space="preserve"> “Disinformation and propaganda in times of elections”, </w:t>
      </w:r>
      <w:r>
        <w:rPr>
          <w:bCs/>
          <w:iCs/>
          <w:sz w:val="22"/>
          <w:szCs w:val="22"/>
          <w:lang w:val="en-US"/>
        </w:rPr>
        <w:t>at</w:t>
      </w:r>
      <w:r w:rsidR="00F804D9" w:rsidRPr="00DB5BE9">
        <w:rPr>
          <w:bCs/>
          <w:iCs/>
          <w:sz w:val="22"/>
          <w:szCs w:val="22"/>
          <w:lang w:val="en-US"/>
        </w:rPr>
        <w:t xml:space="preserve"> “Disinformation in new and old </w:t>
      </w:r>
      <w:r w:rsidR="00F804D9">
        <w:rPr>
          <w:bCs/>
          <w:iCs/>
          <w:sz w:val="22"/>
          <w:szCs w:val="22"/>
          <w:lang w:val="en-US"/>
        </w:rPr>
        <w:t>media in the XXI century shaping the new boundaries of free speech</w:t>
      </w:r>
      <w:r w:rsidR="00F804D9" w:rsidRPr="00DB5BE9">
        <w:rPr>
          <w:bCs/>
          <w:iCs/>
          <w:sz w:val="22"/>
          <w:szCs w:val="22"/>
          <w:lang w:val="en-US"/>
        </w:rPr>
        <w:t>”</w:t>
      </w:r>
      <w:r w:rsidR="00F804D9">
        <w:rPr>
          <w:bCs/>
          <w:iCs/>
          <w:sz w:val="22"/>
          <w:szCs w:val="22"/>
          <w:lang w:val="en-US"/>
        </w:rPr>
        <w:t xml:space="preserve">, Università </w:t>
      </w:r>
      <w:proofErr w:type="spellStart"/>
      <w:r w:rsidR="00F804D9">
        <w:rPr>
          <w:bCs/>
          <w:iCs/>
          <w:sz w:val="22"/>
          <w:szCs w:val="22"/>
          <w:lang w:val="en-US"/>
        </w:rPr>
        <w:t>degli</w:t>
      </w:r>
      <w:proofErr w:type="spellEnd"/>
      <w:r w:rsidR="00F804D9">
        <w:rPr>
          <w:bCs/>
          <w:iCs/>
          <w:sz w:val="22"/>
          <w:szCs w:val="22"/>
          <w:lang w:val="en-US"/>
        </w:rPr>
        <w:t xml:space="preserve"> Studi di Napoli Federico II, 11-3-2024</w:t>
      </w:r>
    </w:p>
    <w:p w14:paraId="3F97F39F" w14:textId="77777777" w:rsidR="00F804D9" w:rsidRDefault="00F804D9" w:rsidP="00F804D9">
      <w:pPr>
        <w:pStyle w:val="Paragrafoelenco"/>
        <w:ind w:left="786"/>
        <w:jc w:val="both"/>
        <w:rPr>
          <w:bCs/>
          <w:iCs/>
          <w:sz w:val="22"/>
          <w:szCs w:val="22"/>
          <w:lang w:val="en-US"/>
        </w:rPr>
      </w:pPr>
    </w:p>
    <w:p w14:paraId="3BAA57EF" w14:textId="2745A829" w:rsidR="00663913" w:rsidRDefault="00663913" w:rsidP="00D2440D">
      <w:pPr>
        <w:pStyle w:val="Paragrafoelenco"/>
        <w:numPr>
          <w:ilvl w:val="0"/>
          <w:numId w:val="18"/>
        </w:numPr>
        <w:jc w:val="both"/>
        <w:rPr>
          <w:bCs/>
          <w:iCs/>
          <w:sz w:val="22"/>
          <w:szCs w:val="22"/>
          <w:lang w:val="en-US"/>
        </w:rPr>
      </w:pPr>
      <w:r w:rsidRPr="008D1B7F">
        <w:rPr>
          <w:bCs/>
          <w:iCs/>
          <w:sz w:val="22"/>
          <w:szCs w:val="22"/>
        </w:rPr>
        <w:t xml:space="preserve">Speaker on </w:t>
      </w:r>
      <w:r w:rsidR="008D1B7F" w:rsidRPr="008D1B7F">
        <w:rPr>
          <w:bCs/>
          <w:iCs/>
          <w:sz w:val="22"/>
          <w:szCs w:val="22"/>
        </w:rPr>
        <w:t xml:space="preserve">“Responsabilità ed etica nel digitale: Quale relazione tra mercato e società civile?” </w:t>
      </w:r>
      <w:r w:rsidR="008D1B7F" w:rsidRPr="008D1B7F">
        <w:rPr>
          <w:bCs/>
          <w:iCs/>
          <w:sz w:val="22"/>
          <w:szCs w:val="22"/>
          <w:lang w:val="en-US"/>
        </w:rPr>
        <w:t>(</w:t>
      </w:r>
      <w:r w:rsidRPr="00663913">
        <w:rPr>
          <w:bCs/>
          <w:iCs/>
          <w:sz w:val="22"/>
          <w:szCs w:val="22"/>
          <w:lang w:val="en-US"/>
        </w:rPr>
        <w:t>Responsibility and ethics in the digital world: What relationship between market and civil society?</w:t>
      </w:r>
      <w:r w:rsidR="008D1B7F">
        <w:rPr>
          <w:bCs/>
          <w:iCs/>
          <w:sz w:val="22"/>
          <w:szCs w:val="22"/>
          <w:lang w:val="en-US"/>
        </w:rPr>
        <w:t>)</w:t>
      </w:r>
      <w:r w:rsidRPr="00663913">
        <w:rPr>
          <w:bCs/>
          <w:iCs/>
          <w:sz w:val="22"/>
          <w:szCs w:val="22"/>
          <w:lang w:val="en-US"/>
        </w:rPr>
        <w:t xml:space="preserve">, as part of the </w:t>
      </w:r>
      <w:r w:rsidR="008D1B7F">
        <w:rPr>
          <w:bCs/>
          <w:iCs/>
          <w:sz w:val="22"/>
          <w:szCs w:val="22"/>
          <w:lang w:val="en-US"/>
        </w:rPr>
        <w:t>“</w:t>
      </w:r>
      <w:r w:rsidRPr="00663913">
        <w:rPr>
          <w:bCs/>
          <w:iCs/>
          <w:sz w:val="22"/>
          <w:szCs w:val="22"/>
          <w:lang w:val="en-US"/>
        </w:rPr>
        <w:t>Safer Internet Day 2024</w:t>
      </w:r>
      <w:r w:rsidR="008D1B7F">
        <w:rPr>
          <w:bCs/>
          <w:iCs/>
          <w:sz w:val="22"/>
          <w:szCs w:val="22"/>
          <w:lang w:val="en-US"/>
        </w:rPr>
        <w:t>”</w:t>
      </w:r>
      <w:r w:rsidRPr="00663913">
        <w:rPr>
          <w:bCs/>
          <w:iCs/>
          <w:sz w:val="22"/>
          <w:szCs w:val="22"/>
          <w:lang w:val="en-US"/>
        </w:rPr>
        <w:t xml:space="preserve">, </w:t>
      </w:r>
      <w:proofErr w:type="spellStart"/>
      <w:r w:rsidRPr="00663913">
        <w:rPr>
          <w:bCs/>
          <w:iCs/>
          <w:sz w:val="22"/>
          <w:szCs w:val="22"/>
          <w:lang w:val="en-US"/>
        </w:rPr>
        <w:t>organised</w:t>
      </w:r>
      <w:proofErr w:type="spellEnd"/>
      <w:r w:rsidRPr="00663913">
        <w:rPr>
          <w:bCs/>
          <w:iCs/>
          <w:sz w:val="22"/>
          <w:szCs w:val="22"/>
          <w:lang w:val="en-US"/>
        </w:rPr>
        <w:t xml:space="preserve"> by the </w:t>
      </w:r>
      <w:proofErr w:type="spellStart"/>
      <w:r w:rsidRPr="00663913">
        <w:rPr>
          <w:bCs/>
          <w:iCs/>
          <w:sz w:val="22"/>
          <w:szCs w:val="22"/>
          <w:lang w:val="en-US"/>
        </w:rPr>
        <w:t>Telefono</w:t>
      </w:r>
      <w:proofErr w:type="spellEnd"/>
      <w:r w:rsidRPr="00663913">
        <w:rPr>
          <w:bCs/>
          <w:iCs/>
          <w:sz w:val="22"/>
          <w:szCs w:val="22"/>
          <w:lang w:val="en-US"/>
        </w:rPr>
        <w:t xml:space="preserve"> Azzurro Foundation, 5</w:t>
      </w:r>
      <w:r w:rsidR="00D20685">
        <w:rPr>
          <w:bCs/>
          <w:iCs/>
          <w:sz w:val="22"/>
          <w:szCs w:val="22"/>
          <w:lang w:val="en-US"/>
        </w:rPr>
        <w:t>-2-</w:t>
      </w:r>
      <w:r w:rsidRPr="00663913">
        <w:rPr>
          <w:bCs/>
          <w:iCs/>
          <w:sz w:val="22"/>
          <w:szCs w:val="22"/>
          <w:lang w:val="en-US"/>
        </w:rPr>
        <w:t>2024</w:t>
      </w:r>
    </w:p>
    <w:p w14:paraId="39489996" w14:textId="77777777" w:rsidR="00663913" w:rsidRDefault="00663913" w:rsidP="00663913">
      <w:pPr>
        <w:pStyle w:val="Paragrafoelenco"/>
        <w:ind w:left="786"/>
        <w:jc w:val="both"/>
        <w:rPr>
          <w:bCs/>
          <w:iCs/>
          <w:sz w:val="22"/>
          <w:szCs w:val="22"/>
          <w:lang w:val="en-US"/>
        </w:rPr>
      </w:pPr>
    </w:p>
    <w:p w14:paraId="40BA4318" w14:textId="5EEA340A" w:rsidR="002B4FC2" w:rsidRPr="002C411F" w:rsidRDefault="002C411F" w:rsidP="00D2440D">
      <w:pPr>
        <w:pStyle w:val="Paragrafoelenco"/>
        <w:numPr>
          <w:ilvl w:val="0"/>
          <w:numId w:val="18"/>
        </w:numPr>
        <w:jc w:val="both"/>
        <w:rPr>
          <w:bCs/>
          <w:iCs/>
          <w:sz w:val="22"/>
          <w:szCs w:val="22"/>
          <w:lang w:val="en-US"/>
        </w:rPr>
      </w:pPr>
      <w:r w:rsidRPr="002C411F">
        <w:rPr>
          <w:bCs/>
          <w:iCs/>
          <w:sz w:val="22"/>
          <w:szCs w:val="22"/>
          <w:lang w:val="en-US"/>
        </w:rPr>
        <w:t xml:space="preserve">Guest on the TV </w:t>
      </w:r>
      <w:proofErr w:type="spellStart"/>
      <w:r w:rsidRPr="002C411F">
        <w:rPr>
          <w:bCs/>
          <w:iCs/>
          <w:sz w:val="22"/>
          <w:szCs w:val="22"/>
          <w:lang w:val="en-US"/>
        </w:rPr>
        <w:t>programme</w:t>
      </w:r>
      <w:proofErr w:type="spellEnd"/>
      <w:r w:rsidRPr="002C411F">
        <w:rPr>
          <w:bCs/>
          <w:iCs/>
          <w:sz w:val="22"/>
          <w:szCs w:val="22"/>
          <w:lang w:val="en-US"/>
        </w:rPr>
        <w:t xml:space="preserve"> hosted by Luciano </w:t>
      </w:r>
      <w:proofErr w:type="spellStart"/>
      <w:r w:rsidRPr="002C411F">
        <w:rPr>
          <w:bCs/>
          <w:iCs/>
          <w:sz w:val="22"/>
          <w:szCs w:val="22"/>
          <w:lang w:val="en-US"/>
        </w:rPr>
        <w:t>Floridi</w:t>
      </w:r>
      <w:proofErr w:type="spellEnd"/>
      <w:r w:rsidRPr="002C411F">
        <w:rPr>
          <w:bCs/>
          <w:iCs/>
          <w:sz w:val="22"/>
          <w:szCs w:val="22"/>
          <w:lang w:val="en-US"/>
        </w:rPr>
        <w:t xml:space="preserve"> and Giuseppe De Bellis </w:t>
      </w:r>
      <w:r w:rsidR="00F371EB">
        <w:rPr>
          <w:bCs/>
          <w:iCs/>
          <w:sz w:val="22"/>
          <w:szCs w:val="22"/>
          <w:lang w:val="en-US"/>
        </w:rPr>
        <w:t>“</w:t>
      </w:r>
      <w:r w:rsidR="00F371EB" w:rsidRPr="00F371EB">
        <w:rPr>
          <w:bCs/>
          <w:iCs/>
          <w:sz w:val="22"/>
          <w:szCs w:val="22"/>
          <w:lang w:val="en-US"/>
        </w:rPr>
        <w:t xml:space="preserve">Idee per il dopo </w:t>
      </w:r>
      <w:r w:rsidR="00F371EB">
        <w:rPr>
          <w:bCs/>
          <w:iCs/>
          <w:sz w:val="22"/>
          <w:szCs w:val="22"/>
          <w:lang w:val="en-US"/>
        </w:rPr>
        <w:t>–</w:t>
      </w:r>
      <w:r w:rsidR="00F371EB" w:rsidRPr="00F371EB">
        <w:rPr>
          <w:bCs/>
          <w:iCs/>
          <w:sz w:val="22"/>
          <w:szCs w:val="22"/>
          <w:lang w:val="en-US"/>
        </w:rPr>
        <w:t xml:space="preserve"> </w:t>
      </w:r>
      <w:proofErr w:type="spellStart"/>
      <w:r w:rsidR="00F371EB" w:rsidRPr="00F371EB">
        <w:rPr>
          <w:bCs/>
          <w:iCs/>
          <w:sz w:val="22"/>
          <w:szCs w:val="22"/>
          <w:lang w:val="en-US"/>
        </w:rPr>
        <w:t>Regole</w:t>
      </w:r>
      <w:proofErr w:type="spellEnd"/>
      <w:r w:rsidR="00F371EB">
        <w:rPr>
          <w:bCs/>
          <w:iCs/>
          <w:sz w:val="22"/>
          <w:szCs w:val="22"/>
          <w:lang w:val="en-US"/>
        </w:rPr>
        <w:t xml:space="preserve">” </w:t>
      </w:r>
      <w:r w:rsidR="00491C8E">
        <w:rPr>
          <w:bCs/>
          <w:iCs/>
          <w:sz w:val="22"/>
          <w:szCs w:val="22"/>
          <w:lang w:val="en-US"/>
        </w:rPr>
        <w:t>(</w:t>
      </w:r>
      <w:r w:rsidRPr="002C411F">
        <w:rPr>
          <w:bCs/>
          <w:iCs/>
          <w:sz w:val="22"/>
          <w:szCs w:val="22"/>
          <w:lang w:val="en-US"/>
        </w:rPr>
        <w:t xml:space="preserve">Ideas for the Aftermath </w:t>
      </w:r>
      <w:r>
        <w:rPr>
          <w:bCs/>
          <w:iCs/>
          <w:sz w:val="22"/>
          <w:szCs w:val="22"/>
          <w:lang w:val="en-US"/>
        </w:rPr>
        <w:t>–</w:t>
      </w:r>
      <w:r w:rsidRPr="002C411F">
        <w:rPr>
          <w:bCs/>
          <w:iCs/>
          <w:sz w:val="22"/>
          <w:szCs w:val="22"/>
          <w:lang w:val="en-US"/>
        </w:rPr>
        <w:t xml:space="preserve"> Rules</w:t>
      </w:r>
      <w:r w:rsidR="00491C8E">
        <w:rPr>
          <w:bCs/>
          <w:iCs/>
          <w:sz w:val="22"/>
          <w:szCs w:val="22"/>
          <w:lang w:val="en-US"/>
        </w:rPr>
        <w:t>)</w:t>
      </w:r>
      <w:r>
        <w:rPr>
          <w:bCs/>
          <w:iCs/>
          <w:sz w:val="22"/>
          <w:szCs w:val="22"/>
          <w:lang w:val="en-US"/>
        </w:rPr>
        <w:t xml:space="preserve">, </w:t>
      </w:r>
      <w:r w:rsidR="00491C8E">
        <w:rPr>
          <w:bCs/>
          <w:iCs/>
          <w:sz w:val="22"/>
          <w:szCs w:val="22"/>
          <w:lang w:val="en-US"/>
        </w:rPr>
        <w:t>25</w:t>
      </w:r>
      <w:r w:rsidR="00D20685">
        <w:rPr>
          <w:bCs/>
          <w:iCs/>
          <w:sz w:val="22"/>
          <w:szCs w:val="22"/>
          <w:lang w:val="en-US"/>
        </w:rPr>
        <w:t>-1-</w:t>
      </w:r>
      <w:r w:rsidR="00491C8E">
        <w:rPr>
          <w:bCs/>
          <w:iCs/>
          <w:sz w:val="22"/>
          <w:szCs w:val="22"/>
          <w:lang w:val="en-US"/>
        </w:rPr>
        <w:t>2024</w:t>
      </w:r>
    </w:p>
    <w:p w14:paraId="32C8EF9D" w14:textId="77777777" w:rsidR="002B4FC2" w:rsidRPr="002C411F" w:rsidRDefault="002B4FC2" w:rsidP="002B4FC2">
      <w:pPr>
        <w:pStyle w:val="Paragrafoelenco"/>
        <w:ind w:left="786"/>
        <w:jc w:val="both"/>
        <w:rPr>
          <w:b/>
          <w:bCs/>
          <w:iCs/>
          <w:sz w:val="22"/>
          <w:szCs w:val="22"/>
          <w:lang w:val="en-US"/>
        </w:rPr>
      </w:pPr>
    </w:p>
    <w:p w14:paraId="5C9D61D4" w14:textId="44ACC330" w:rsidR="00D2440D" w:rsidRPr="00D2440D" w:rsidRDefault="00D2440D" w:rsidP="00D2440D">
      <w:pPr>
        <w:pStyle w:val="Paragrafoelenco"/>
        <w:numPr>
          <w:ilvl w:val="0"/>
          <w:numId w:val="18"/>
        </w:numPr>
        <w:jc w:val="both"/>
        <w:rPr>
          <w:b/>
          <w:bCs/>
          <w:iCs/>
          <w:sz w:val="22"/>
          <w:szCs w:val="22"/>
        </w:rPr>
      </w:pPr>
      <w:r>
        <w:rPr>
          <w:bCs/>
          <w:iCs/>
          <w:sz w:val="22"/>
          <w:szCs w:val="22"/>
        </w:rPr>
        <w:t xml:space="preserve">Speaker </w:t>
      </w:r>
      <w:proofErr w:type="spellStart"/>
      <w:r>
        <w:rPr>
          <w:bCs/>
          <w:iCs/>
          <w:sz w:val="22"/>
          <w:szCs w:val="22"/>
        </w:rPr>
        <w:t>at</w:t>
      </w:r>
      <w:proofErr w:type="spellEnd"/>
      <w:r>
        <w:rPr>
          <w:bCs/>
          <w:iCs/>
          <w:sz w:val="22"/>
          <w:szCs w:val="22"/>
        </w:rPr>
        <w:t xml:space="preserve"> L</w:t>
      </w:r>
      <w:r w:rsidRPr="005D0449">
        <w:rPr>
          <w:iCs/>
          <w:sz w:val="22"/>
          <w:szCs w:val="22"/>
        </w:rPr>
        <w:t>egal talk – Il futuro della professione legale: nuove sfide tra digitalizzazione, sostenibilità e AI</w:t>
      </w:r>
      <w:r>
        <w:rPr>
          <w:iCs/>
          <w:sz w:val="22"/>
          <w:szCs w:val="22"/>
        </w:rPr>
        <w:t>, RCS Academy, 13-12-2023</w:t>
      </w:r>
    </w:p>
    <w:p w14:paraId="17C94302" w14:textId="77777777" w:rsidR="00D2440D" w:rsidRPr="00D2440D" w:rsidRDefault="00D2440D" w:rsidP="00D2440D">
      <w:pPr>
        <w:pStyle w:val="Paragrafoelenco"/>
        <w:ind w:left="786"/>
        <w:jc w:val="both"/>
        <w:rPr>
          <w:b/>
          <w:bCs/>
          <w:iCs/>
          <w:sz w:val="22"/>
          <w:szCs w:val="22"/>
        </w:rPr>
      </w:pPr>
    </w:p>
    <w:p w14:paraId="1052AEE9" w14:textId="56068FF1" w:rsidR="00D2440D" w:rsidRPr="00D2440D" w:rsidRDefault="00D2440D" w:rsidP="00D2440D">
      <w:pPr>
        <w:pStyle w:val="Paragrafoelenco"/>
        <w:numPr>
          <w:ilvl w:val="0"/>
          <w:numId w:val="18"/>
        </w:numPr>
        <w:jc w:val="both"/>
        <w:rPr>
          <w:b/>
          <w:bCs/>
          <w:iCs/>
          <w:sz w:val="22"/>
          <w:szCs w:val="22"/>
        </w:rPr>
      </w:pPr>
      <w:r>
        <w:rPr>
          <w:iCs/>
          <w:sz w:val="22"/>
          <w:szCs w:val="22"/>
        </w:rPr>
        <w:t xml:space="preserve">(With G. Finocchiaro), </w:t>
      </w:r>
      <w:proofErr w:type="spellStart"/>
      <w:r>
        <w:rPr>
          <w:iCs/>
          <w:sz w:val="22"/>
          <w:szCs w:val="22"/>
        </w:rPr>
        <w:t>Presenter</w:t>
      </w:r>
      <w:proofErr w:type="spellEnd"/>
      <w:r>
        <w:rPr>
          <w:iCs/>
          <w:sz w:val="22"/>
          <w:szCs w:val="22"/>
        </w:rPr>
        <w:t xml:space="preserve"> on “</w:t>
      </w:r>
      <w:r w:rsidRPr="00CC4C2F">
        <w:rPr>
          <w:iCs/>
          <w:sz w:val="22"/>
          <w:szCs w:val="22"/>
        </w:rPr>
        <w:t>AI Act: etica, diritto e informatica a confronto</w:t>
      </w:r>
      <w:r>
        <w:rPr>
          <w:iCs/>
          <w:sz w:val="22"/>
          <w:szCs w:val="22"/>
        </w:rPr>
        <w:t xml:space="preserve">”, </w:t>
      </w:r>
      <w:proofErr w:type="spellStart"/>
      <w:r>
        <w:rPr>
          <w:iCs/>
          <w:sz w:val="22"/>
          <w:szCs w:val="22"/>
        </w:rPr>
        <w:t>Italian</w:t>
      </w:r>
      <w:proofErr w:type="spellEnd"/>
      <w:r>
        <w:rPr>
          <w:iCs/>
          <w:sz w:val="22"/>
          <w:szCs w:val="22"/>
        </w:rPr>
        <w:t xml:space="preserve"> Society for </w:t>
      </w:r>
      <w:proofErr w:type="spellStart"/>
      <w:r>
        <w:rPr>
          <w:iCs/>
          <w:sz w:val="22"/>
          <w:szCs w:val="22"/>
        </w:rPr>
        <w:t>Artificial</w:t>
      </w:r>
      <w:proofErr w:type="spellEnd"/>
      <w:r>
        <w:rPr>
          <w:iCs/>
          <w:sz w:val="22"/>
          <w:szCs w:val="22"/>
        </w:rPr>
        <w:t xml:space="preserve"> Intelligence</w:t>
      </w:r>
      <w:r w:rsidRPr="00CC4C2F">
        <w:rPr>
          <w:iCs/>
          <w:sz w:val="22"/>
          <w:szCs w:val="22"/>
        </w:rPr>
        <w:t xml:space="preserve"> </w:t>
      </w:r>
      <w:r>
        <w:rPr>
          <w:iCs/>
          <w:sz w:val="22"/>
          <w:szCs w:val="22"/>
        </w:rPr>
        <w:t>and the FAIR Foundation</w:t>
      </w:r>
      <w:r w:rsidRPr="00CC4C2F">
        <w:rPr>
          <w:iCs/>
          <w:sz w:val="22"/>
          <w:szCs w:val="22"/>
        </w:rPr>
        <w:t xml:space="preserve">: Future </w:t>
      </w:r>
      <w:proofErr w:type="spellStart"/>
      <w:r w:rsidRPr="00CC4C2F">
        <w:rPr>
          <w:iCs/>
          <w:sz w:val="22"/>
          <w:szCs w:val="22"/>
        </w:rPr>
        <w:t>Artificial</w:t>
      </w:r>
      <w:proofErr w:type="spellEnd"/>
      <w:r w:rsidRPr="00CC4C2F">
        <w:rPr>
          <w:iCs/>
          <w:sz w:val="22"/>
          <w:szCs w:val="22"/>
        </w:rPr>
        <w:t xml:space="preserve"> Intelligence </w:t>
      </w:r>
      <w:proofErr w:type="spellStart"/>
      <w:r w:rsidRPr="00CC4C2F">
        <w:rPr>
          <w:iCs/>
          <w:sz w:val="22"/>
          <w:szCs w:val="22"/>
        </w:rPr>
        <w:t>Research</w:t>
      </w:r>
      <w:proofErr w:type="spellEnd"/>
      <w:r>
        <w:rPr>
          <w:iCs/>
          <w:sz w:val="22"/>
          <w:szCs w:val="22"/>
        </w:rPr>
        <w:t>, 11-12-2023</w:t>
      </w:r>
    </w:p>
    <w:p w14:paraId="46D165D3" w14:textId="77777777" w:rsidR="00D2440D" w:rsidRPr="00D2440D" w:rsidRDefault="00D2440D" w:rsidP="00D2440D">
      <w:pPr>
        <w:pStyle w:val="Paragrafoelenco"/>
        <w:rPr>
          <w:iCs/>
          <w:sz w:val="22"/>
          <w:szCs w:val="22"/>
        </w:rPr>
      </w:pPr>
    </w:p>
    <w:p w14:paraId="57BB484C" w14:textId="0CDBA1FE" w:rsidR="00D2440D" w:rsidRDefault="00D2440D" w:rsidP="00D2440D">
      <w:pPr>
        <w:pStyle w:val="Paragrafoelenco"/>
        <w:numPr>
          <w:ilvl w:val="0"/>
          <w:numId w:val="18"/>
        </w:numPr>
        <w:jc w:val="both"/>
        <w:rPr>
          <w:iCs/>
          <w:sz w:val="22"/>
          <w:szCs w:val="22"/>
          <w:lang w:val="en-US"/>
        </w:rPr>
      </w:pPr>
      <w:r w:rsidRPr="00D2440D">
        <w:rPr>
          <w:iCs/>
          <w:sz w:val="22"/>
          <w:szCs w:val="22"/>
          <w:lang w:val="en-US"/>
        </w:rPr>
        <w:t>Presenter on “Impact of generative AI on trust, democracy &amp; elections”</w:t>
      </w:r>
      <w:r>
        <w:rPr>
          <w:iCs/>
          <w:sz w:val="22"/>
          <w:szCs w:val="22"/>
          <w:lang w:val="en-US"/>
        </w:rPr>
        <w:t xml:space="preserve">, </w:t>
      </w:r>
      <w:r w:rsidRPr="00D2440D">
        <w:rPr>
          <w:iCs/>
          <w:sz w:val="22"/>
          <w:szCs w:val="22"/>
          <w:lang w:val="en-US"/>
        </w:rPr>
        <w:t>Center for AI and digital policy (CAIDP)</w:t>
      </w:r>
      <w:r>
        <w:rPr>
          <w:iCs/>
          <w:sz w:val="22"/>
          <w:szCs w:val="22"/>
          <w:lang w:val="en-US"/>
        </w:rPr>
        <w:t>, Strasbourg, 7-12-2023</w:t>
      </w:r>
    </w:p>
    <w:p w14:paraId="40E9C15A" w14:textId="77777777" w:rsidR="00D2440D" w:rsidRPr="00D2440D" w:rsidRDefault="00D2440D" w:rsidP="00D2440D">
      <w:pPr>
        <w:pStyle w:val="Paragrafoelenco"/>
        <w:rPr>
          <w:iCs/>
          <w:sz w:val="22"/>
          <w:szCs w:val="22"/>
          <w:lang w:val="en-US"/>
        </w:rPr>
      </w:pPr>
    </w:p>
    <w:p w14:paraId="081C4E05" w14:textId="57C7D422" w:rsidR="00D2440D" w:rsidRDefault="00D2440D" w:rsidP="00D2440D">
      <w:pPr>
        <w:pStyle w:val="Paragrafoelenco"/>
        <w:numPr>
          <w:ilvl w:val="0"/>
          <w:numId w:val="18"/>
        </w:numPr>
        <w:jc w:val="both"/>
        <w:rPr>
          <w:iCs/>
          <w:sz w:val="22"/>
          <w:szCs w:val="22"/>
          <w:lang w:val="en-US"/>
        </w:rPr>
      </w:pPr>
      <w:r>
        <w:rPr>
          <w:iCs/>
          <w:sz w:val="22"/>
          <w:szCs w:val="22"/>
          <w:lang w:val="en-US"/>
        </w:rPr>
        <w:t>Presenter at the “</w:t>
      </w:r>
      <w:r w:rsidRPr="00D2440D">
        <w:rPr>
          <w:iCs/>
          <w:sz w:val="22"/>
          <w:szCs w:val="22"/>
          <w:lang w:val="en-US"/>
        </w:rPr>
        <w:t>Berkeley / ELI Transatlantic Dialogue on Consumer Protection Law</w:t>
      </w:r>
      <w:r>
        <w:rPr>
          <w:iCs/>
          <w:sz w:val="22"/>
          <w:szCs w:val="22"/>
          <w:lang w:val="en-US"/>
        </w:rPr>
        <w:t xml:space="preserve">”, </w:t>
      </w:r>
      <w:r w:rsidRPr="00D2440D">
        <w:rPr>
          <w:iCs/>
          <w:sz w:val="22"/>
          <w:szCs w:val="22"/>
          <w:lang w:val="en-US"/>
        </w:rPr>
        <w:t xml:space="preserve">UC Berkeley Center for Consumer Law &amp; Economic Justice e </w:t>
      </w:r>
      <w:proofErr w:type="spellStart"/>
      <w:r w:rsidRPr="00D2440D">
        <w:rPr>
          <w:iCs/>
          <w:sz w:val="22"/>
          <w:szCs w:val="22"/>
          <w:lang w:val="en-US"/>
        </w:rPr>
        <w:t>dall'European</w:t>
      </w:r>
      <w:proofErr w:type="spellEnd"/>
      <w:r w:rsidRPr="00D2440D">
        <w:rPr>
          <w:iCs/>
          <w:sz w:val="22"/>
          <w:szCs w:val="22"/>
          <w:lang w:val="en-US"/>
        </w:rPr>
        <w:t xml:space="preserve"> Law Institute Digital Law SIG</w:t>
      </w:r>
      <w:r>
        <w:rPr>
          <w:iCs/>
          <w:sz w:val="22"/>
          <w:szCs w:val="22"/>
          <w:lang w:val="en-US"/>
        </w:rPr>
        <w:t>, 7-12-2023</w:t>
      </w:r>
    </w:p>
    <w:p w14:paraId="5AEE968C" w14:textId="77777777" w:rsidR="00D2440D" w:rsidRPr="00D2440D" w:rsidRDefault="00D2440D" w:rsidP="00D2440D">
      <w:pPr>
        <w:pStyle w:val="Paragrafoelenco"/>
        <w:rPr>
          <w:iCs/>
          <w:sz w:val="22"/>
          <w:szCs w:val="22"/>
          <w:lang w:val="en-US"/>
        </w:rPr>
      </w:pPr>
    </w:p>
    <w:p w14:paraId="3E04D866" w14:textId="673A3918" w:rsidR="00D2440D" w:rsidRDefault="00D2440D" w:rsidP="00D2440D">
      <w:pPr>
        <w:pStyle w:val="Paragrafoelenco"/>
        <w:numPr>
          <w:ilvl w:val="0"/>
          <w:numId w:val="18"/>
        </w:numPr>
        <w:jc w:val="both"/>
        <w:rPr>
          <w:iCs/>
          <w:sz w:val="22"/>
          <w:szCs w:val="22"/>
        </w:rPr>
      </w:pPr>
      <w:r w:rsidRPr="009711F9">
        <w:rPr>
          <w:iCs/>
          <w:sz w:val="22"/>
          <w:szCs w:val="22"/>
        </w:rPr>
        <w:t xml:space="preserve">Speaker </w:t>
      </w:r>
      <w:proofErr w:type="spellStart"/>
      <w:r w:rsidRPr="009711F9">
        <w:rPr>
          <w:iCs/>
          <w:sz w:val="22"/>
          <w:szCs w:val="22"/>
        </w:rPr>
        <w:t>at</w:t>
      </w:r>
      <w:proofErr w:type="spellEnd"/>
      <w:r w:rsidRPr="009711F9">
        <w:rPr>
          <w:iCs/>
          <w:sz w:val="22"/>
          <w:szCs w:val="22"/>
        </w:rPr>
        <w:t xml:space="preserve"> the “Intelligenza Artificiale. </w:t>
      </w:r>
      <w:r w:rsidRPr="00D2440D">
        <w:rPr>
          <w:iCs/>
          <w:sz w:val="22"/>
          <w:szCs w:val="22"/>
        </w:rPr>
        <w:t xml:space="preserve">ChatGPT tra Dante e l’etica”, 3th meeting on </w:t>
      </w:r>
      <w:r>
        <w:rPr>
          <w:iCs/>
          <w:sz w:val="22"/>
          <w:szCs w:val="22"/>
        </w:rPr>
        <w:t>“1</w:t>
      </w:r>
      <w:r w:rsidRPr="00D2440D">
        <w:rPr>
          <w:iCs/>
          <w:sz w:val="22"/>
          <w:szCs w:val="22"/>
        </w:rPr>
        <w:t>0 parole per capire il presente</w:t>
      </w:r>
      <w:r>
        <w:rPr>
          <w:iCs/>
          <w:sz w:val="22"/>
          <w:szCs w:val="22"/>
        </w:rPr>
        <w:t>”</w:t>
      </w:r>
      <w:r w:rsidRPr="00D2440D">
        <w:rPr>
          <w:iCs/>
          <w:sz w:val="22"/>
          <w:szCs w:val="22"/>
        </w:rPr>
        <w:t xml:space="preserve">, </w:t>
      </w:r>
      <w:proofErr w:type="spellStart"/>
      <w:r>
        <w:rPr>
          <w:iCs/>
          <w:sz w:val="22"/>
          <w:szCs w:val="22"/>
        </w:rPr>
        <w:t>organised</w:t>
      </w:r>
      <w:proofErr w:type="spellEnd"/>
      <w:r>
        <w:rPr>
          <w:iCs/>
          <w:sz w:val="22"/>
          <w:szCs w:val="22"/>
        </w:rPr>
        <w:t xml:space="preserve"> by F</w:t>
      </w:r>
      <w:r w:rsidRPr="00D2440D">
        <w:rPr>
          <w:iCs/>
          <w:sz w:val="22"/>
          <w:szCs w:val="22"/>
        </w:rPr>
        <w:t xml:space="preserve">ondazione Corriere della Sera </w:t>
      </w:r>
      <w:r>
        <w:rPr>
          <w:iCs/>
          <w:sz w:val="22"/>
          <w:szCs w:val="22"/>
        </w:rPr>
        <w:t xml:space="preserve">in </w:t>
      </w:r>
      <w:proofErr w:type="spellStart"/>
      <w:r>
        <w:rPr>
          <w:iCs/>
          <w:sz w:val="22"/>
          <w:szCs w:val="22"/>
        </w:rPr>
        <w:t>collaboration</w:t>
      </w:r>
      <w:proofErr w:type="spellEnd"/>
      <w:r>
        <w:rPr>
          <w:iCs/>
          <w:sz w:val="22"/>
          <w:szCs w:val="22"/>
        </w:rPr>
        <w:t xml:space="preserve"> with</w:t>
      </w:r>
      <w:r w:rsidRPr="00D2440D">
        <w:rPr>
          <w:iCs/>
          <w:sz w:val="22"/>
          <w:szCs w:val="22"/>
        </w:rPr>
        <w:t xml:space="preserve"> Fondazione AEM</w:t>
      </w:r>
      <w:r>
        <w:rPr>
          <w:iCs/>
          <w:sz w:val="22"/>
          <w:szCs w:val="22"/>
        </w:rPr>
        <w:t>, 5-12-2023</w:t>
      </w:r>
    </w:p>
    <w:p w14:paraId="09CA761F" w14:textId="77777777" w:rsidR="00D2440D" w:rsidRPr="00D2440D" w:rsidRDefault="00D2440D" w:rsidP="00D2440D">
      <w:pPr>
        <w:pStyle w:val="Paragrafoelenco"/>
        <w:rPr>
          <w:iCs/>
          <w:sz w:val="22"/>
          <w:szCs w:val="22"/>
        </w:rPr>
      </w:pPr>
    </w:p>
    <w:p w14:paraId="37B3DA4C" w14:textId="11B4FF18" w:rsidR="00D2440D" w:rsidRDefault="00D2440D" w:rsidP="00D2440D">
      <w:pPr>
        <w:pStyle w:val="Paragrafoelenco"/>
        <w:numPr>
          <w:ilvl w:val="0"/>
          <w:numId w:val="18"/>
        </w:numPr>
        <w:jc w:val="both"/>
        <w:rPr>
          <w:iCs/>
          <w:sz w:val="22"/>
          <w:szCs w:val="22"/>
        </w:rPr>
      </w:pPr>
      <w:r>
        <w:rPr>
          <w:iCs/>
          <w:sz w:val="22"/>
          <w:szCs w:val="22"/>
        </w:rPr>
        <w:t xml:space="preserve">Speaker </w:t>
      </w:r>
      <w:proofErr w:type="spellStart"/>
      <w:r>
        <w:rPr>
          <w:iCs/>
          <w:sz w:val="22"/>
          <w:szCs w:val="22"/>
        </w:rPr>
        <w:t>at</w:t>
      </w:r>
      <w:proofErr w:type="spellEnd"/>
      <w:r>
        <w:rPr>
          <w:iCs/>
          <w:sz w:val="22"/>
          <w:szCs w:val="22"/>
        </w:rPr>
        <w:t xml:space="preserve"> the </w:t>
      </w:r>
      <w:proofErr w:type="spellStart"/>
      <w:r>
        <w:rPr>
          <w:iCs/>
          <w:sz w:val="22"/>
          <w:szCs w:val="22"/>
        </w:rPr>
        <w:t>presentation</w:t>
      </w:r>
      <w:proofErr w:type="spellEnd"/>
      <w:r>
        <w:rPr>
          <w:iCs/>
          <w:sz w:val="22"/>
          <w:szCs w:val="22"/>
        </w:rPr>
        <w:t xml:space="preserve"> of the </w:t>
      </w:r>
      <w:proofErr w:type="spellStart"/>
      <w:r>
        <w:rPr>
          <w:iCs/>
          <w:sz w:val="22"/>
          <w:szCs w:val="22"/>
        </w:rPr>
        <w:t>Final</w:t>
      </w:r>
      <w:proofErr w:type="spellEnd"/>
      <w:r>
        <w:rPr>
          <w:iCs/>
          <w:sz w:val="22"/>
          <w:szCs w:val="22"/>
        </w:rPr>
        <w:t xml:space="preserve"> </w:t>
      </w:r>
      <w:proofErr w:type="spellStart"/>
      <w:r>
        <w:rPr>
          <w:iCs/>
          <w:sz w:val="22"/>
          <w:szCs w:val="22"/>
        </w:rPr>
        <w:t>Rapporteur</w:t>
      </w:r>
      <w:proofErr w:type="spellEnd"/>
      <w:r>
        <w:rPr>
          <w:iCs/>
          <w:sz w:val="22"/>
          <w:szCs w:val="22"/>
        </w:rPr>
        <w:t xml:space="preserve"> of the O</w:t>
      </w:r>
      <w:r w:rsidRPr="00D2440D">
        <w:rPr>
          <w:iCs/>
          <w:sz w:val="22"/>
          <w:szCs w:val="22"/>
        </w:rPr>
        <w:t>sservatorio sulla Trasformazione Digitale dell’Italia,</w:t>
      </w:r>
      <w:r>
        <w:rPr>
          <w:iCs/>
          <w:sz w:val="22"/>
          <w:szCs w:val="22"/>
        </w:rPr>
        <w:t xml:space="preserve"> 30-11-2023</w:t>
      </w:r>
    </w:p>
    <w:p w14:paraId="4438D4B5" w14:textId="77777777" w:rsidR="00D2440D" w:rsidRPr="00D2440D" w:rsidRDefault="00D2440D" w:rsidP="00D2440D">
      <w:pPr>
        <w:pStyle w:val="Paragrafoelenco"/>
        <w:rPr>
          <w:iCs/>
          <w:sz w:val="22"/>
          <w:szCs w:val="22"/>
        </w:rPr>
      </w:pPr>
    </w:p>
    <w:p w14:paraId="110FD5A2" w14:textId="6EBA1EC8" w:rsidR="007462D4" w:rsidRDefault="00D2440D" w:rsidP="007462D4">
      <w:pPr>
        <w:pStyle w:val="Paragrafoelenco"/>
        <w:numPr>
          <w:ilvl w:val="0"/>
          <w:numId w:val="18"/>
        </w:numPr>
        <w:jc w:val="both"/>
        <w:rPr>
          <w:iCs/>
          <w:sz w:val="22"/>
          <w:szCs w:val="22"/>
        </w:rPr>
      </w:pPr>
      <w:proofErr w:type="spellStart"/>
      <w:r w:rsidRPr="007462D4">
        <w:rPr>
          <w:iCs/>
          <w:sz w:val="22"/>
          <w:szCs w:val="22"/>
        </w:rPr>
        <w:t>Panelist</w:t>
      </w:r>
      <w:proofErr w:type="spellEnd"/>
      <w:r w:rsidRPr="007462D4">
        <w:rPr>
          <w:iCs/>
          <w:sz w:val="22"/>
          <w:szCs w:val="22"/>
        </w:rPr>
        <w:t xml:space="preserve"> </w:t>
      </w:r>
      <w:proofErr w:type="spellStart"/>
      <w:r w:rsidRPr="007462D4">
        <w:rPr>
          <w:iCs/>
          <w:sz w:val="22"/>
          <w:szCs w:val="22"/>
        </w:rPr>
        <w:t>at</w:t>
      </w:r>
      <w:proofErr w:type="spellEnd"/>
      <w:r w:rsidRPr="007462D4">
        <w:rPr>
          <w:iCs/>
          <w:sz w:val="22"/>
          <w:szCs w:val="22"/>
        </w:rPr>
        <w:t xml:space="preserve"> “l’</w:t>
      </w:r>
      <w:r w:rsidRPr="00D2440D">
        <w:rPr>
          <w:iCs/>
          <w:sz w:val="22"/>
          <w:szCs w:val="22"/>
        </w:rPr>
        <w:t>Unione europea disciplina l’impiego dell’intelligenza artificiale. Il framework normativo Internazionale</w:t>
      </w:r>
      <w:r w:rsidRPr="007462D4">
        <w:rPr>
          <w:iCs/>
          <w:sz w:val="22"/>
          <w:szCs w:val="22"/>
        </w:rPr>
        <w:t xml:space="preserve">”, </w:t>
      </w:r>
      <w:proofErr w:type="spellStart"/>
      <w:r w:rsidR="007462D4" w:rsidRPr="007462D4">
        <w:rPr>
          <w:iCs/>
          <w:sz w:val="22"/>
          <w:szCs w:val="22"/>
        </w:rPr>
        <w:t>at</w:t>
      </w:r>
      <w:proofErr w:type="spellEnd"/>
      <w:r w:rsidR="007462D4" w:rsidRPr="007462D4">
        <w:rPr>
          <w:iCs/>
          <w:sz w:val="22"/>
          <w:szCs w:val="22"/>
        </w:rPr>
        <w:t xml:space="preserve"> the “Corso sull’Intelligenza Artificiale”, </w:t>
      </w:r>
      <w:proofErr w:type="spellStart"/>
      <w:r w:rsidR="007462D4" w:rsidRPr="007462D4">
        <w:rPr>
          <w:iCs/>
          <w:sz w:val="22"/>
          <w:szCs w:val="22"/>
        </w:rPr>
        <w:t>organised</w:t>
      </w:r>
      <w:proofErr w:type="spellEnd"/>
      <w:r w:rsidR="007462D4" w:rsidRPr="007462D4">
        <w:rPr>
          <w:iCs/>
          <w:sz w:val="22"/>
          <w:szCs w:val="22"/>
        </w:rPr>
        <w:t xml:space="preserve"> by the </w:t>
      </w:r>
      <w:r w:rsidR="007462D4">
        <w:rPr>
          <w:iCs/>
          <w:sz w:val="22"/>
          <w:szCs w:val="22"/>
        </w:rPr>
        <w:t>Milan Bar Association, Committee on AI, 28-11-2023</w:t>
      </w:r>
    </w:p>
    <w:p w14:paraId="4C1159E6" w14:textId="77777777" w:rsidR="007835A7" w:rsidRPr="007835A7" w:rsidRDefault="007835A7" w:rsidP="007835A7">
      <w:pPr>
        <w:pStyle w:val="Paragrafoelenco"/>
        <w:rPr>
          <w:iCs/>
          <w:sz w:val="22"/>
          <w:szCs w:val="22"/>
        </w:rPr>
      </w:pPr>
    </w:p>
    <w:p w14:paraId="591D173D" w14:textId="27811820" w:rsidR="007835A7" w:rsidRPr="007835A7" w:rsidRDefault="007835A7" w:rsidP="007835A7">
      <w:pPr>
        <w:pStyle w:val="Paragrafoelenco"/>
        <w:numPr>
          <w:ilvl w:val="0"/>
          <w:numId w:val="18"/>
        </w:numPr>
        <w:rPr>
          <w:b/>
          <w:bCs/>
          <w:iCs/>
          <w:sz w:val="22"/>
          <w:szCs w:val="22"/>
          <w:lang w:val="en-US"/>
        </w:rPr>
      </w:pPr>
      <w:r w:rsidRPr="007835A7">
        <w:rPr>
          <w:iCs/>
          <w:sz w:val="22"/>
          <w:szCs w:val="22"/>
          <w:lang w:val="en-US"/>
        </w:rPr>
        <w:t>Presenter on “A Constitutional Deal To Address Online Disinformation</w:t>
      </w:r>
      <w:r>
        <w:rPr>
          <w:iCs/>
          <w:sz w:val="22"/>
          <w:szCs w:val="22"/>
          <w:lang w:val="en-US"/>
        </w:rPr>
        <w:t>”, Guarini colloquium, New York University, 6-11-2023</w:t>
      </w:r>
    </w:p>
    <w:p w14:paraId="0463C809" w14:textId="77777777" w:rsidR="007462D4" w:rsidRPr="007835A7" w:rsidRDefault="007462D4" w:rsidP="007462D4">
      <w:pPr>
        <w:pStyle w:val="Paragrafoelenco"/>
        <w:rPr>
          <w:iCs/>
          <w:sz w:val="22"/>
          <w:szCs w:val="22"/>
          <w:lang w:val="en-US"/>
        </w:rPr>
      </w:pPr>
    </w:p>
    <w:p w14:paraId="32766DEC" w14:textId="38CC064C" w:rsidR="007462D4" w:rsidRDefault="007462D4" w:rsidP="007462D4">
      <w:pPr>
        <w:pStyle w:val="Paragrafoelenco"/>
        <w:numPr>
          <w:ilvl w:val="0"/>
          <w:numId w:val="18"/>
        </w:numPr>
        <w:jc w:val="both"/>
        <w:rPr>
          <w:iCs/>
          <w:sz w:val="22"/>
          <w:szCs w:val="22"/>
          <w:lang w:val="en-US"/>
        </w:rPr>
      </w:pPr>
      <w:proofErr w:type="spellStart"/>
      <w:r>
        <w:rPr>
          <w:iCs/>
          <w:sz w:val="22"/>
          <w:szCs w:val="22"/>
          <w:lang w:val="en-US"/>
        </w:rPr>
        <w:t>Panellist</w:t>
      </w:r>
      <w:proofErr w:type="spellEnd"/>
      <w:r w:rsidRPr="007462D4">
        <w:rPr>
          <w:iCs/>
          <w:sz w:val="22"/>
          <w:szCs w:val="22"/>
          <w:lang w:val="en-US"/>
        </w:rPr>
        <w:t xml:space="preserve"> at “Comparative </w:t>
      </w:r>
      <w:proofErr w:type="spellStart"/>
      <w:r w:rsidRPr="007462D4">
        <w:rPr>
          <w:iCs/>
          <w:sz w:val="22"/>
          <w:szCs w:val="22"/>
          <w:lang w:val="en-US"/>
        </w:rPr>
        <w:t>comparative</w:t>
      </w:r>
      <w:proofErr w:type="spellEnd"/>
      <w:r w:rsidRPr="007462D4">
        <w:rPr>
          <w:iCs/>
          <w:sz w:val="22"/>
          <w:szCs w:val="22"/>
          <w:lang w:val="en-US"/>
        </w:rPr>
        <w:t xml:space="preserve"> law”, </w:t>
      </w:r>
      <w:r>
        <w:rPr>
          <w:iCs/>
          <w:sz w:val="22"/>
          <w:szCs w:val="22"/>
          <w:lang w:val="en-US"/>
        </w:rPr>
        <w:t>Annual Conference of the A</w:t>
      </w:r>
      <w:r w:rsidRPr="007462D4">
        <w:rPr>
          <w:iCs/>
          <w:sz w:val="22"/>
          <w:szCs w:val="22"/>
          <w:lang w:val="en-US"/>
        </w:rPr>
        <w:t xml:space="preserve">merican Society of Comparative Law, </w:t>
      </w:r>
      <w:r>
        <w:rPr>
          <w:iCs/>
          <w:sz w:val="22"/>
          <w:szCs w:val="22"/>
          <w:lang w:val="en-US"/>
        </w:rPr>
        <w:t xml:space="preserve">Florida, </w:t>
      </w:r>
      <w:r w:rsidRPr="007462D4">
        <w:rPr>
          <w:iCs/>
          <w:sz w:val="22"/>
          <w:szCs w:val="22"/>
          <w:lang w:val="en-US"/>
        </w:rPr>
        <w:t>26</w:t>
      </w:r>
      <w:r>
        <w:rPr>
          <w:iCs/>
          <w:sz w:val="22"/>
          <w:szCs w:val="22"/>
          <w:lang w:val="en-US"/>
        </w:rPr>
        <w:t>/</w:t>
      </w:r>
      <w:r w:rsidRPr="007462D4">
        <w:rPr>
          <w:iCs/>
          <w:sz w:val="22"/>
          <w:szCs w:val="22"/>
          <w:lang w:val="en-US"/>
        </w:rPr>
        <w:t>28-10-2023</w:t>
      </w:r>
    </w:p>
    <w:p w14:paraId="5688545D" w14:textId="77777777" w:rsidR="003E212B" w:rsidRPr="003E212B" w:rsidRDefault="003E212B" w:rsidP="003E212B">
      <w:pPr>
        <w:pStyle w:val="Paragrafoelenco"/>
        <w:rPr>
          <w:iCs/>
          <w:sz w:val="22"/>
          <w:szCs w:val="22"/>
          <w:lang w:val="en-US"/>
        </w:rPr>
      </w:pPr>
    </w:p>
    <w:p w14:paraId="77E63B92" w14:textId="2A0700A4" w:rsidR="003E212B" w:rsidRDefault="003E212B" w:rsidP="007462D4">
      <w:pPr>
        <w:pStyle w:val="Paragrafoelenco"/>
        <w:numPr>
          <w:ilvl w:val="0"/>
          <w:numId w:val="18"/>
        </w:numPr>
        <w:jc w:val="both"/>
        <w:rPr>
          <w:iCs/>
          <w:sz w:val="22"/>
          <w:szCs w:val="22"/>
          <w:lang w:val="en-US"/>
        </w:rPr>
      </w:pPr>
      <w:r>
        <w:rPr>
          <w:iCs/>
          <w:sz w:val="22"/>
          <w:szCs w:val="22"/>
          <w:lang w:val="en-US"/>
        </w:rPr>
        <w:t>Chair of “Challenges, opportunities and vision”, event with Troy McKenzie, Dean of NYU, and Prof. Marta Cartabia, Bocconi University, 23-10-2023</w:t>
      </w:r>
    </w:p>
    <w:p w14:paraId="1F52C828" w14:textId="77777777" w:rsidR="00D257D5" w:rsidRPr="00D257D5" w:rsidRDefault="00D257D5" w:rsidP="00D257D5">
      <w:pPr>
        <w:pStyle w:val="Paragrafoelenco"/>
        <w:rPr>
          <w:iCs/>
          <w:sz w:val="22"/>
          <w:szCs w:val="22"/>
          <w:lang w:val="en-US"/>
        </w:rPr>
      </w:pPr>
    </w:p>
    <w:p w14:paraId="165A3FEB" w14:textId="1D8C34FF" w:rsidR="00D257D5" w:rsidRPr="00D257D5" w:rsidRDefault="00D257D5" w:rsidP="007462D4">
      <w:pPr>
        <w:pStyle w:val="Paragrafoelenco"/>
        <w:numPr>
          <w:ilvl w:val="0"/>
          <w:numId w:val="18"/>
        </w:numPr>
        <w:jc w:val="both"/>
        <w:rPr>
          <w:iCs/>
          <w:sz w:val="22"/>
          <w:szCs w:val="22"/>
        </w:rPr>
      </w:pPr>
      <w:r w:rsidRPr="00D257D5">
        <w:rPr>
          <w:iCs/>
          <w:sz w:val="22"/>
          <w:szCs w:val="22"/>
        </w:rPr>
        <w:t xml:space="preserve">(With G. Finocchiaro), Speaker </w:t>
      </w:r>
      <w:proofErr w:type="spellStart"/>
      <w:r w:rsidRPr="00D257D5">
        <w:rPr>
          <w:iCs/>
          <w:sz w:val="22"/>
          <w:szCs w:val="22"/>
        </w:rPr>
        <w:t>at</w:t>
      </w:r>
      <w:proofErr w:type="spellEnd"/>
      <w:r w:rsidRPr="00D257D5">
        <w:rPr>
          <w:iCs/>
          <w:sz w:val="22"/>
          <w:szCs w:val="22"/>
        </w:rPr>
        <w:t xml:space="preserve"> “Destinazione metaverso? Realtà aumentata, vita ibrida e approcci regolatori</w:t>
      </w:r>
      <w:r>
        <w:rPr>
          <w:iCs/>
          <w:sz w:val="22"/>
          <w:szCs w:val="22"/>
        </w:rPr>
        <w:t xml:space="preserve">”, </w:t>
      </w:r>
      <w:proofErr w:type="spellStart"/>
      <w:r>
        <w:rPr>
          <w:iCs/>
          <w:sz w:val="22"/>
          <w:szCs w:val="22"/>
        </w:rPr>
        <w:t>Italian</w:t>
      </w:r>
      <w:proofErr w:type="spellEnd"/>
      <w:r>
        <w:rPr>
          <w:iCs/>
          <w:sz w:val="22"/>
          <w:szCs w:val="22"/>
        </w:rPr>
        <w:t xml:space="preserve"> Academy of Internet Code (IAIC), 19-10-2023</w:t>
      </w:r>
    </w:p>
    <w:p w14:paraId="34568292" w14:textId="77777777" w:rsidR="003E212B" w:rsidRPr="00D257D5" w:rsidRDefault="003E212B" w:rsidP="003E212B">
      <w:pPr>
        <w:pStyle w:val="Paragrafoelenco"/>
        <w:rPr>
          <w:iCs/>
          <w:sz w:val="22"/>
          <w:szCs w:val="22"/>
        </w:rPr>
      </w:pPr>
    </w:p>
    <w:p w14:paraId="50BB1662" w14:textId="26079101" w:rsidR="003E212B" w:rsidRDefault="003E212B" w:rsidP="007462D4">
      <w:pPr>
        <w:pStyle w:val="Paragrafoelenco"/>
        <w:numPr>
          <w:ilvl w:val="0"/>
          <w:numId w:val="18"/>
        </w:numPr>
        <w:jc w:val="both"/>
        <w:rPr>
          <w:iCs/>
          <w:sz w:val="22"/>
          <w:szCs w:val="22"/>
          <w:lang w:val="en-US"/>
        </w:rPr>
      </w:pPr>
      <w:r>
        <w:rPr>
          <w:iCs/>
          <w:sz w:val="22"/>
          <w:szCs w:val="22"/>
          <w:lang w:val="en-US"/>
        </w:rPr>
        <w:lastRenderedPageBreak/>
        <w:t>Chair of the Robert Spano’s seminar at Bocconi University on “Inclusive Democracy and Rule of Law”, 17-10-2023</w:t>
      </w:r>
    </w:p>
    <w:p w14:paraId="0C7F45A5" w14:textId="77777777" w:rsidR="00E061D9" w:rsidRPr="00E061D9" w:rsidRDefault="00E061D9" w:rsidP="00E061D9">
      <w:pPr>
        <w:pStyle w:val="Paragrafoelenco"/>
        <w:rPr>
          <w:iCs/>
          <w:sz w:val="22"/>
          <w:szCs w:val="22"/>
          <w:lang w:val="en-US"/>
        </w:rPr>
      </w:pPr>
    </w:p>
    <w:p w14:paraId="6B3933A6" w14:textId="5ED570EA" w:rsidR="00E061D9" w:rsidRPr="00E061D9" w:rsidRDefault="00E061D9" w:rsidP="007462D4">
      <w:pPr>
        <w:pStyle w:val="Paragrafoelenco"/>
        <w:numPr>
          <w:ilvl w:val="0"/>
          <w:numId w:val="18"/>
        </w:numPr>
        <w:jc w:val="both"/>
        <w:rPr>
          <w:iCs/>
          <w:sz w:val="22"/>
          <w:szCs w:val="22"/>
        </w:rPr>
      </w:pPr>
      <w:proofErr w:type="spellStart"/>
      <w:r w:rsidRPr="00E061D9">
        <w:rPr>
          <w:iCs/>
          <w:sz w:val="22"/>
          <w:szCs w:val="22"/>
        </w:rPr>
        <w:t>Panellist</w:t>
      </w:r>
      <w:proofErr w:type="spellEnd"/>
      <w:r w:rsidRPr="00E061D9">
        <w:rPr>
          <w:iCs/>
          <w:sz w:val="22"/>
          <w:szCs w:val="22"/>
        </w:rPr>
        <w:t xml:space="preserve"> “La libertà di espressione in tempi di guerra (ibrida)”, ICON-s </w:t>
      </w:r>
      <w:proofErr w:type="spellStart"/>
      <w:r w:rsidRPr="00E061D9">
        <w:rPr>
          <w:iCs/>
          <w:sz w:val="22"/>
          <w:szCs w:val="22"/>
        </w:rPr>
        <w:t>Italy</w:t>
      </w:r>
      <w:proofErr w:type="spellEnd"/>
      <w:r w:rsidRPr="00E061D9">
        <w:rPr>
          <w:iCs/>
          <w:sz w:val="22"/>
          <w:szCs w:val="22"/>
        </w:rPr>
        <w:t xml:space="preserve"> </w:t>
      </w:r>
      <w:proofErr w:type="spellStart"/>
      <w:r w:rsidRPr="00E061D9">
        <w:rPr>
          <w:iCs/>
          <w:sz w:val="22"/>
          <w:szCs w:val="22"/>
        </w:rPr>
        <w:t>Annual</w:t>
      </w:r>
      <w:proofErr w:type="spellEnd"/>
      <w:r w:rsidRPr="00E061D9">
        <w:rPr>
          <w:iCs/>
          <w:sz w:val="22"/>
          <w:szCs w:val="22"/>
        </w:rPr>
        <w:t xml:space="preserve"> Conference, Bocconi University, 14-10-2023</w:t>
      </w:r>
    </w:p>
    <w:p w14:paraId="322452A1" w14:textId="77777777" w:rsidR="00E061D9" w:rsidRPr="00E061D9" w:rsidRDefault="00E061D9" w:rsidP="00E061D9">
      <w:pPr>
        <w:pStyle w:val="Paragrafoelenco"/>
        <w:rPr>
          <w:iCs/>
          <w:sz w:val="22"/>
          <w:szCs w:val="22"/>
        </w:rPr>
      </w:pPr>
    </w:p>
    <w:p w14:paraId="47E4DDF8" w14:textId="3C0929E3" w:rsidR="00E061D9" w:rsidRPr="00E061D9" w:rsidRDefault="00E061D9" w:rsidP="00E061D9">
      <w:pPr>
        <w:pStyle w:val="Paragrafoelenco"/>
        <w:numPr>
          <w:ilvl w:val="0"/>
          <w:numId w:val="18"/>
        </w:numPr>
        <w:jc w:val="both"/>
        <w:rPr>
          <w:iCs/>
          <w:sz w:val="22"/>
          <w:szCs w:val="22"/>
        </w:rPr>
      </w:pPr>
      <w:proofErr w:type="spellStart"/>
      <w:r w:rsidRPr="00E061D9">
        <w:rPr>
          <w:iCs/>
          <w:sz w:val="22"/>
          <w:szCs w:val="22"/>
        </w:rPr>
        <w:t>Pannellist</w:t>
      </w:r>
      <w:proofErr w:type="spellEnd"/>
      <w:r w:rsidRPr="00E061D9">
        <w:rPr>
          <w:iCs/>
          <w:sz w:val="22"/>
          <w:szCs w:val="22"/>
        </w:rPr>
        <w:t xml:space="preserve"> “I disordini informativi nell’era del cyber-costituzionalismo: tra nuovi poteri e antiche libertà”, ICON-s </w:t>
      </w:r>
      <w:proofErr w:type="spellStart"/>
      <w:r w:rsidRPr="00E061D9">
        <w:rPr>
          <w:iCs/>
          <w:sz w:val="22"/>
          <w:szCs w:val="22"/>
        </w:rPr>
        <w:t>Italy</w:t>
      </w:r>
      <w:proofErr w:type="spellEnd"/>
      <w:r w:rsidRPr="00E061D9">
        <w:rPr>
          <w:iCs/>
          <w:sz w:val="22"/>
          <w:szCs w:val="22"/>
        </w:rPr>
        <w:t xml:space="preserve"> </w:t>
      </w:r>
      <w:proofErr w:type="spellStart"/>
      <w:r w:rsidRPr="00E061D9">
        <w:rPr>
          <w:iCs/>
          <w:sz w:val="22"/>
          <w:szCs w:val="22"/>
        </w:rPr>
        <w:t>Annual</w:t>
      </w:r>
      <w:proofErr w:type="spellEnd"/>
      <w:r w:rsidRPr="00E061D9">
        <w:rPr>
          <w:iCs/>
          <w:sz w:val="22"/>
          <w:szCs w:val="22"/>
        </w:rPr>
        <w:t xml:space="preserve"> Conference, Bocconi University, 14-10-2023</w:t>
      </w:r>
    </w:p>
    <w:p w14:paraId="452F81D3" w14:textId="77777777" w:rsidR="00E061D9" w:rsidRPr="00E061D9" w:rsidRDefault="00E061D9" w:rsidP="00E061D9">
      <w:pPr>
        <w:pStyle w:val="Paragrafoelenco"/>
        <w:rPr>
          <w:iCs/>
          <w:sz w:val="22"/>
          <w:szCs w:val="22"/>
        </w:rPr>
      </w:pPr>
    </w:p>
    <w:p w14:paraId="13DDF5E8" w14:textId="5ABD1A08" w:rsidR="00E061D9" w:rsidRPr="00E061D9" w:rsidRDefault="00E061D9" w:rsidP="00E061D9">
      <w:pPr>
        <w:pStyle w:val="Paragrafoelenco"/>
        <w:numPr>
          <w:ilvl w:val="0"/>
          <w:numId w:val="18"/>
        </w:numPr>
        <w:jc w:val="both"/>
        <w:rPr>
          <w:iCs/>
          <w:sz w:val="22"/>
          <w:szCs w:val="22"/>
        </w:rPr>
      </w:pPr>
      <w:proofErr w:type="spellStart"/>
      <w:r w:rsidRPr="00E061D9">
        <w:rPr>
          <w:iCs/>
          <w:sz w:val="22"/>
          <w:szCs w:val="22"/>
        </w:rPr>
        <w:t>Panellist</w:t>
      </w:r>
      <w:proofErr w:type="spellEnd"/>
      <w:r w:rsidRPr="00E061D9">
        <w:rPr>
          <w:iCs/>
          <w:sz w:val="22"/>
          <w:szCs w:val="22"/>
        </w:rPr>
        <w:t xml:space="preserve"> “Atti politici e tutela dei diritti fondamentali: il punto di vista delle Corti”, ICON-s </w:t>
      </w:r>
      <w:proofErr w:type="spellStart"/>
      <w:r w:rsidRPr="00E061D9">
        <w:rPr>
          <w:iCs/>
          <w:sz w:val="22"/>
          <w:szCs w:val="22"/>
        </w:rPr>
        <w:t>Italy</w:t>
      </w:r>
      <w:proofErr w:type="spellEnd"/>
      <w:r w:rsidRPr="00E061D9">
        <w:rPr>
          <w:iCs/>
          <w:sz w:val="22"/>
          <w:szCs w:val="22"/>
        </w:rPr>
        <w:t xml:space="preserve"> </w:t>
      </w:r>
      <w:proofErr w:type="spellStart"/>
      <w:r w:rsidRPr="00E061D9">
        <w:rPr>
          <w:iCs/>
          <w:sz w:val="22"/>
          <w:szCs w:val="22"/>
        </w:rPr>
        <w:t>Annual</w:t>
      </w:r>
      <w:proofErr w:type="spellEnd"/>
      <w:r w:rsidRPr="00E061D9">
        <w:rPr>
          <w:iCs/>
          <w:sz w:val="22"/>
          <w:szCs w:val="22"/>
        </w:rPr>
        <w:t xml:space="preserve"> Conference, Bocconi University, 14-10-2023</w:t>
      </w:r>
    </w:p>
    <w:p w14:paraId="35EFBDF9" w14:textId="77777777" w:rsidR="00E061D9" w:rsidRPr="00E061D9" w:rsidRDefault="00E061D9" w:rsidP="00E061D9">
      <w:pPr>
        <w:pStyle w:val="Paragrafoelenco"/>
        <w:rPr>
          <w:iCs/>
          <w:sz w:val="22"/>
          <w:szCs w:val="22"/>
        </w:rPr>
      </w:pPr>
    </w:p>
    <w:p w14:paraId="6B3045B9" w14:textId="664F9BC8" w:rsidR="00E061D9" w:rsidRDefault="00E061D9" w:rsidP="007462D4">
      <w:pPr>
        <w:pStyle w:val="Paragrafoelenco"/>
        <w:numPr>
          <w:ilvl w:val="0"/>
          <w:numId w:val="18"/>
        </w:numPr>
        <w:jc w:val="both"/>
        <w:rPr>
          <w:iCs/>
          <w:sz w:val="22"/>
          <w:szCs w:val="22"/>
          <w:lang w:val="en-US"/>
        </w:rPr>
      </w:pPr>
      <w:r>
        <w:rPr>
          <w:iCs/>
          <w:sz w:val="22"/>
          <w:szCs w:val="22"/>
          <w:lang w:val="en-US"/>
        </w:rPr>
        <w:t>Chair of the Panel “</w:t>
      </w:r>
      <w:r w:rsidRPr="00E061D9">
        <w:rPr>
          <w:iCs/>
          <w:sz w:val="22"/>
          <w:szCs w:val="22"/>
          <w:lang w:val="en-US"/>
        </w:rPr>
        <w:t>Challenges and Opportunities of the “Algorithmic Society”: Artificial Intelligence as a Help or Hindrance for Fundamental Rights?</w:t>
      </w:r>
      <w:r>
        <w:rPr>
          <w:iCs/>
          <w:sz w:val="22"/>
          <w:szCs w:val="22"/>
          <w:lang w:val="en-US"/>
        </w:rPr>
        <w:t>”, ICON-s Italy Annual Conference, Bocconi University, 13-10-2023</w:t>
      </w:r>
    </w:p>
    <w:p w14:paraId="1695E1BB" w14:textId="77777777" w:rsidR="00E061D9" w:rsidRPr="00E061D9" w:rsidRDefault="00E061D9" w:rsidP="00E061D9">
      <w:pPr>
        <w:pStyle w:val="Paragrafoelenco"/>
        <w:rPr>
          <w:iCs/>
          <w:sz w:val="22"/>
          <w:szCs w:val="22"/>
          <w:lang w:val="en-US"/>
        </w:rPr>
      </w:pPr>
    </w:p>
    <w:p w14:paraId="5211F94D" w14:textId="6878DE32" w:rsidR="00E061D9" w:rsidRDefault="00E061D9" w:rsidP="007462D4">
      <w:pPr>
        <w:pStyle w:val="Paragrafoelenco"/>
        <w:numPr>
          <w:ilvl w:val="0"/>
          <w:numId w:val="18"/>
        </w:numPr>
        <w:jc w:val="both"/>
        <w:rPr>
          <w:iCs/>
          <w:sz w:val="22"/>
          <w:szCs w:val="22"/>
          <w:lang w:val="en-US"/>
        </w:rPr>
      </w:pPr>
      <w:r>
        <w:rPr>
          <w:iCs/>
          <w:sz w:val="22"/>
          <w:szCs w:val="22"/>
          <w:lang w:val="en-US"/>
        </w:rPr>
        <w:t xml:space="preserve">Chair of the ICON-S Italy Conference Plenary Session on “ChatGPT e </w:t>
      </w:r>
      <w:proofErr w:type="spellStart"/>
      <w:r>
        <w:rPr>
          <w:iCs/>
          <w:sz w:val="22"/>
          <w:szCs w:val="22"/>
          <w:lang w:val="en-US"/>
        </w:rPr>
        <w:t>insegnamento</w:t>
      </w:r>
      <w:proofErr w:type="spellEnd"/>
      <w:r>
        <w:rPr>
          <w:iCs/>
          <w:sz w:val="22"/>
          <w:szCs w:val="22"/>
          <w:lang w:val="en-US"/>
        </w:rPr>
        <w:t>”, Bocconi University, 13-10-2023</w:t>
      </w:r>
    </w:p>
    <w:p w14:paraId="6FF51F7F" w14:textId="77777777" w:rsidR="00E061D9" w:rsidRPr="00E061D9" w:rsidRDefault="00E061D9" w:rsidP="00E061D9">
      <w:pPr>
        <w:pStyle w:val="Paragrafoelenco"/>
        <w:rPr>
          <w:iCs/>
          <w:sz w:val="22"/>
          <w:szCs w:val="22"/>
          <w:lang w:val="en-US"/>
        </w:rPr>
      </w:pPr>
    </w:p>
    <w:p w14:paraId="5C24198D" w14:textId="6B484233" w:rsidR="00E061D9" w:rsidRPr="00E061D9" w:rsidRDefault="00E061D9" w:rsidP="007462D4">
      <w:pPr>
        <w:pStyle w:val="Paragrafoelenco"/>
        <w:numPr>
          <w:ilvl w:val="0"/>
          <w:numId w:val="18"/>
        </w:numPr>
        <w:jc w:val="both"/>
        <w:rPr>
          <w:iCs/>
          <w:sz w:val="22"/>
          <w:szCs w:val="22"/>
        </w:rPr>
      </w:pPr>
      <w:r w:rsidRPr="00E061D9">
        <w:rPr>
          <w:iCs/>
          <w:sz w:val="22"/>
          <w:szCs w:val="22"/>
        </w:rPr>
        <w:t xml:space="preserve">Speaker </w:t>
      </w:r>
      <w:proofErr w:type="spellStart"/>
      <w:r w:rsidRPr="00E061D9">
        <w:rPr>
          <w:iCs/>
          <w:sz w:val="22"/>
          <w:szCs w:val="22"/>
        </w:rPr>
        <w:t>at</w:t>
      </w:r>
      <w:proofErr w:type="spellEnd"/>
      <w:r w:rsidRPr="00E061D9">
        <w:rPr>
          <w:iCs/>
          <w:sz w:val="22"/>
          <w:szCs w:val="22"/>
        </w:rPr>
        <w:t xml:space="preserve"> “Dati sanitari: tra privacy e IP</w:t>
      </w:r>
      <w:r>
        <w:rPr>
          <w:iCs/>
          <w:sz w:val="22"/>
          <w:szCs w:val="22"/>
        </w:rPr>
        <w:t xml:space="preserve">. Una sfida per l’Italia”, </w:t>
      </w:r>
      <w:proofErr w:type="spellStart"/>
      <w:r>
        <w:rPr>
          <w:iCs/>
          <w:sz w:val="22"/>
          <w:szCs w:val="22"/>
        </w:rPr>
        <w:t>Trevisan&amp;Cuonzo</w:t>
      </w:r>
      <w:proofErr w:type="spellEnd"/>
      <w:r>
        <w:rPr>
          <w:iCs/>
          <w:sz w:val="22"/>
          <w:szCs w:val="22"/>
        </w:rPr>
        <w:t>, 12-10-2023</w:t>
      </w:r>
    </w:p>
    <w:p w14:paraId="18F2E84E" w14:textId="77777777" w:rsidR="007462D4" w:rsidRPr="00E061D9" w:rsidRDefault="007462D4" w:rsidP="007462D4">
      <w:pPr>
        <w:pStyle w:val="Paragrafoelenco"/>
        <w:rPr>
          <w:iCs/>
          <w:sz w:val="22"/>
          <w:szCs w:val="22"/>
        </w:rPr>
      </w:pPr>
    </w:p>
    <w:p w14:paraId="3698A4B1" w14:textId="481451C3" w:rsidR="007462D4" w:rsidRDefault="007462D4" w:rsidP="007462D4">
      <w:pPr>
        <w:pStyle w:val="Paragrafoelenco"/>
        <w:numPr>
          <w:ilvl w:val="0"/>
          <w:numId w:val="18"/>
        </w:numPr>
        <w:jc w:val="both"/>
        <w:rPr>
          <w:bCs/>
          <w:iCs/>
          <w:sz w:val="22"/>
          <w:szCs w:val="22"/>
        </w:rPr>
      </w:pPr>
      <w:r>
        <w:rPr>
          <w:bCs/>
          <w:iCs/>
          <w:sz w:val="22"/>
          <w:szCs w:val="22"/>
        </w:rPr>
        <w:t>Speaker on</w:t>
      </w:r>
      <w:r w:rsidRPr="004F2041">
        <w:rPr>
          <w:bCs/>
          <w:iCs/>
          <w:sz w:val="22"/>
          <w:szCs w:val="22"/>
        </w:rPr>
        <w:t xml:space="preserve"> “Responsabilità e diritto dell’intelligenza artificiale: minaccia per la libertà?</w:t>
      </w:r>
      <w:r>
        <w:rPr>
          <w:bCs/>
          <w:iCs/>
          <w:sz w:val="22"/>
          <w:szCs w:val="22"/>
        </w:rPr>
        <w:t>”, Adam Smith Society, 11-10-2023</w:t>
      </w:r>
    </w:p>
    <w:p w14:paraId="4516E1DC" w14:textId="77777777" w:rsidR="007462D4" w:rsidRPr="007462D4" w:rsidRDefault="007462D4" w:rsidP="007462D4">
      <w:pPr>
        <w:pStyle w:val="Paragrafoelenco"/>
        <w:rPr>
          <w:bCs/>
          <w:iCs/>
          <w:sz w:val="22"/>
          <w:szCs w:val="22"/>
        </w:rPr>
      </w:pPr>
    </w:p>
    <w:p w14:paraId="690079E8" w14:textId="4AC60272" w:rsidR="007462D4" w:rsidRDefault="007462D4" w:rsidP="007462D4">
      <w:pPr>
        <w:pStyle w:val="Paragrafoelenco"/>
        <w:numPr>
          <w:ilvl w:val="0"/>
          <w:numId w:val="18"/>
        </w:numPr>
        <w:jc w:val="both"/>
        <w:rPr>
          <w:bCs/>
          <w:iCs/>
          <w:sz w:val="22"/>
          <w:szCs w:val="22"/>
        </w:rPr>
      </w:pPr>
      <w:r>
        <w:rPr>
          <w:bCs/>
          <w:iCs/>
          <w:sz w:val="22"/>
          <w:szCs w:val="22"/>
        </w:rPr>
        <w:t>Speaker on “</w:t>
      </w:r>
      <w:r w:rsidRPr="007462D4">
        <w:rPr>
          <w:bCs/>
          <w:iCs/>
          <w:sz w:val="22"/>
          <w:szCs w:val="22"/>
        </w:rPr>
        <w:t>Intelligenza artificiale e tutela dei diritti delle persone. Quali sfide in ambito giustizia</w:t>
      </w:r>
      <w:r>
        <w:rPr>
          <w:bCs/>
          <w:iCs/>
          <w:sz w:val="22"/>
          <w:szCs w:val="22"/>
        </w:rPr>
        <w:t>”, Milan Digital Week, with the Milan Bar Association, 9-10-2023</w:t>
      </w:r>
    </w:p>
    <w:p w14:paraId="451971F7" w14:textId="77777777" w:rsidR="007462D4" w:rsidRPr="007462D4" w:rsidRDefault="007462D4" w:rsidP="007462D4">
      <w:pPr>
        <w:pStyle w:val="Paragrafoelenco"/>
        <w:rPr>
          <w:bCs/>
          <w:iCs/>
          <w:sz w:val="22"/>
          <w:szCs w:val="22"/>
        </w:rPr>
      </w:pPr>
    </w:p>
    <w:p w14:paraId="24F0CDF2" w14:textId="3BF1E3C4" w:rsidR="007462D4" w:rsidRDefault="007462D4" w:rsidP="007462D4">
      <w:pPr>
        <w:pStyle w:val="Paragrafoelenco"/>
        <w:numPr>
          <w:ilvl w:val="0"/>
          <w:numId w:val="18"/>
        </w:numPr>
        <w:jc w:val="both"/>
        <w:rPr>
          <w:bCs/>
          <w:iCs/>
          <w:sz w:val="22"/>
          <w:szCs w:val="22"/>
        </w:rPr>
      </w:pPr>
      <w:r>
        <w:rPr>
          <w:bCs/>
          <w:iCs/>
          <w:sz w:val="22"/>
          <w:szCs w:val="22"/>
        </w:rPr>
        <w:t xml:space="preserve">Speaker </w:t>
      </w:r>
      <w:proofErr w:type="spellStart"/>
      <w:r>
        <w:rPr>
          <w:bCs/>
          <w:iCs/>
          <w:sz w:val="22"/>
          <w:szCs w:val="22"/>
        </w:rPr>
        <w:t>at</w:t>
      </w:r>
      <w:proofErr w:type="spellEnd"/>
      <w:r>
        <w:rPr>
          <w:bCs/>
          <w:iCs/>
          <w:sz w:val="22"/>
          <w:szCs w:val="22"/>
        </w:rPr>
        <w:t xml:space="preserve"> “</w:t>
      </w:r>
      <w:r w:rsidRPr="007462D4">
        <w:rPr>
          <w:bCs/>
          <w:iCs/>
          <w:sz w:val="22"/>
          <w:szCs w:val="22"/>
        </w:rPr>
        <w:t>Intelligenza artificiale: etica, diritti e impatti sulla società nell</w:t>
      </w:r>
      <w:r w:rsidR="003E212B">
        <w:rPr>
          <w:bCs/>
          <w:iCs/>
          <w:sz w:val="22"/>
          <w:szCs w:val="22"/>
        </w:rPr>
        <w:t>’</w:t>
      </w:r>
      <w:r w:rsidRPr="007462D4">
        <w:rPr>
          <w:bCs/>
          <w:iCs/>
          <w:sz w:val="22"/>
          <w:szCs w:val="22"/>
        </w:rPr>
        <w:t>era di ChatGPT</w:t>
      </w:r>
      <w:r>
        <w:rPr>
          <w:bCs/>
          <w:iCs/>
          <w:sz w:val="22"/>
          <w:szCs w:val="22"/>
        </w:rPr>
        <w:t xml:space="preserve">”, </w:t>
      </w:r>
      <w:proofErr w:type="spellStart"/>
      <w:r>
        <w:rPr>
          <w:bCs/>
          <w:iCs/>
          <w:sz w:val="22"/>
          <w:szCs w:val="22"/>
        </w:rPr>
        <w:t>ProBono</w:t>
      </w:r>
      <w:proofErr w:type="spellEnd"/>
      <w:r>
        <w:rPr>
          <w:bCs/>
          <w:iCs/>
          <w:sz w:val="22"/>
          <w:szCs w:val="22"/>
        </w:rPr>
        <w:t xml:space="preserve"> </w:t>
      </w:r>
      <w:proofErr w:type="spellStart"/>
      <w:r>
        <w:rPr>
          <w:bCs/>
          <w:iCs/>
          <w:sz w:val="22"/>
          <w:szCs w:val="22"/>
        </w:rPr>
        <w:t>Italy</w:t>
      </w:r>
      <w:proofErr w:type="spellEnd"/>
      <w:r>
        <w:rPr>
          <w:bCs/>
          <w:iCs/>
          <w:sz w:val="22"/>
          <w:szCs w:val="22"/>
        </w:rPr>
        <w:t>, 27-09-2023</w:t>
      </w:r>
    </w:p>
    <w:p w14:paraId="574D6C7C" w14:textId="77777777" w:rsidR="007462D4" w:rsidRPr="007462D4" w:rsidRDefault="007462D4" w:rsidP="007462D4">
      <w:pPr>
        <w:pStyle w:val="Paragrafoelenco"/>
        <w:rPr>
          <w:bCs/>
          <w:iCs/>
          <w:sz w:val="22"/>
          <w:szCs w:val="22"/>
        </w:rPr>
      </w:pPr>
    </w:p>
    <w:p w14:paraId="0C2089A6" w14:textId="2B4E6330" w:rsidR="007462D4" w:rsidRPr="007462D4" w:rsidRDefault="007462D4" w:rsidP="007462D4">
      <w:pPr>
        <w:pStyle w:val="Paragrafoelenco"/>
        <w:numPr>
          <w:ilvl w:val="0"/>
          <w:numId w:val="18"/>
        </w:numPr>
        <w:jc w:val="both"/>
        <w:rPr>
          <w:bCs/>
          <w:iCs/>
          <w:sz w:val="22"/>
          <w:szCs w:val="22"/>
          <w:lang w:val="en-US"/>
        </w:rPr>
      </w:pPr>
      <w:r w:rsidRPr="007462D4">
        <w:rPr>
          <w:bCs/>
          <w:iCs/>
          <w:sz w:val="22"/>
          <w:szCs w:val="22"/>
          <w:lang w:val="en-US"/>
        </w:rPr>
        <w:t xml:space="preserve">Presenter at “AI &amp; Robotics Conference 2023”, by Asso </w:t>
      </w:r>
      <w:proofErr w:type="spellStart"/>
      <w:r w:rsidRPr="007462D4">
        <w:rPr>
          <w:bCs/>
          <w:iCs/>
          <w:sz w:val="22"/>
          <w:szCs w:val="22"/>
          <w:lang w:val="en-US"/>
        </w:rPr>
        <w:t>Lombarda</w:t>
      </w:r>
      <w:proofErr w:type="spellEnd"/>
      <w:r w:rsidRPr="007462D4">
        <w:rPr>
          <w:bCs/>
          <w:iCs/>
          <w:sz w:val="22"/>
          <w:szCs w:val="22"/>
          <w:lang w:val="en-US"/>
        </w:rPr>
        <w:t xml:space="preserve"> with RTA ROBOTICS and SEA Vision, 20-09</w:t>
      </w:r>
      <w:r>
        <w:rPr>
          <w:bCs/>
          <w:iCs/>
          <w:sz w:val="22"/>
          <w:szCs w:val="22"/>
          <w:lang w:val="en-US"/>
        </w:rPr>
        <w:t>-2023</w:t>
      </w:r>
    </w:p>
    <w:p w14:paraId="13A8CE47" w14:textId="77777777" w:rsidR="007462D4" w:rsidRPr="007462D4" w:rsidRDefault="007462D4" w:rsidP="007462D4">
      <w:pPr>
        <w:jc w:val="both"/>
        <w:rPr>
          <w:iCs/>
          <w:sz w:val="22"/>
          <w:szCs w:val="22"/>
          <w:lang w:val="en-US"/>
        </w:rPr>
      </w:pPr>
    </w:p>
    <w:p w14:paraId="784D5CA9" w14:textId="51B22B1A" w:rsidR="00AD7F8F" w:rsidRDefault="00AD7F8F" w:rsidP="00AD7F8F">
      <w:pPr>
        <w:pStyle w:val="Paragrafoelenco"/>
        <w:numPr>
          <w:ilvl w:val="0"/>
          <w:numId w:val="18"/>
        </w:numPr>
        <w:jc w:val="both"/>
        <w:rPr>
          <w:bCs/>
          <w:iCs/>
          <w:sz w:val="22"/>
          <w:szCs w:val="22"/>
          <w:lang w:val="en-US"/>
        </w:rPr>
      </w:pPr>
      <w:r w:rsidRPr="00AD7F8F">
        <w:rPr>
          <w:bCs/>
          <w:iCs/>
          <w:sz w:val="22"/>
          <w:szCs w:val="22"/>
          <w:lang w:val="en-US"/>
        </w:rPr>
        <w:t xml:space="preserve">Speaker and presenter at “Doctoral Showroom” </w:t>
      </w:r>
      <w:proofErr w:type="spellStart"/>
      <w:r w:rsidRPr="00AD7F8F">
        <w:rPr>
          <w:bCs/>
          <w:iCs/>
          <w:sz w:val="22"/>
          <w:szCs w:val="22"/>
          <w:lang w:val="en-US"/>
        </w:rPr>
        <w:t>organised</w:t>
      </w:r>
      <w:proofErr w:type="spellEnd"/>
      <w:r w:rsidRPr="00AD7F8F">
        <w:rPr>
          <w:bCs/>
          <w:iCs/>
          <w:sz w:val="22"/>
          <w:szCs w:val="22"/>
          <w:lang w:val="en-US"/>
        </w:rPr>
        <w:t xml:space="preserve"> by Universi</w:t>
      </w:r>
      <w:r>
        <w:rPr>
          <w:bCs/>
          <w:iCs/>
          <w:sz w:val="22"/>
          <w:szCs w:val="22"/>
          <w:lang w:val="en-US"/>
        </w:rPr>
        <w:t>dad</w:t>
      </w:r>
      <w:r w:rsidRPr="00AD7F8F">
        <w:rPr>
          <w:bCs/>
          <w:iCs/>
          <w:sz w:val="22"/>
          <w:szCs w:val="22"/>
          <w:lang w:val="en-US"/>
        </w:rPr>
        <w:t xml:space="preserve"> de La Sabana</w:t>
      </w:r>
      <w:r w:rsidR="005622BA">
        <w:rPr>
          <w:bCs/>
          <w:iCs/>
          <w:sz w:val="22"/>
          <w:szCs w:val="22"/>
          <w:lang w:val="en-US"/>
        </w:rPr>
        <w:t>, Colombia, 30-07-2023</w:t>
      </w:r>
    </w:p>
    <w:p w14:paraId="3CE49AAF" w14:textId="77777777" w:rsidR="005622BA" w:rsidRPr="00AD7F8F" w:rsidRDefault="005622BA" w:rsidP="005622BA">
      <w:pPr>
        <w:pStyle w:val="Paragrafoelenco"/>
        <w:ind w:left="786"/>
        <w:jc w:val="both"/>
        <w:rPr>
          <w:bCs/>
          <w:iCs/>
          <w:sz w:val="22"/>
          <w:szCs w:val="22"/>
          <w:lang w:val="en-US"/>
        </w:rPr>
      </w:pPr>
    </w:p>
    <w:p w14:paraId="48260413" w14:textId="44AB3CEE" w:rsidR="00AD7F8F" w:rsidRDefault="00B56470" w:rsidP="00AD7F8F">
      <w:pPr>
        <w:pStyle w:val="Paragrafoelenco"/>
        <w:numPr>
          <w:ilvl w:val="0"/>
          <w:numId w:val="18"/>
        </w:numPr>
        <w:jc w:val="both"/>
        <w:rPr>
          <w:bCs/>
          <w:iCs/>
          <w:sz w:val="22"/>
          <w:szCs w:val="22"/>
        </w:rPr>
      </w:pPr>
      <w:proofErr w:type="spellStart"/>
      <w:r>
        <w:rPr>
          <w:bCs/>
          <w:iCs/>
          <w:sz w:val="22"/>
          <w:szCs w:val="22"/>
        </w:rPr>
        <w:t>Interviewed</w:t>
      </w:r>
      <w:proofErr w:type="spellEnd"/>
      <w:r>
        <w:rPr>
          <w:bCs/>
          <w:iCs/>
          <w:sz w:val="22"/>
          <w:szCs w:val="22"/>
        </w:rPr>
        <w:t xml:space="preserve"> on “L’AI Act sarà una direttiva mascherata” by Francesco Rutelli, Formiche.net, 21-07-2023</w:t>
      </w:r>
    </w:p>
    <w:p w14:paraId="72D5EA1D" w14:textId="77777777" w:rsidR="001C55D4" w:rsidRPr="001C55D4" w:rsidRDefault="001C55D4" w:rsidP="001C55D4">
      <w:pPr>
        <w:pStyle w:val="Paragrafoelenco"/>
        <w:rPr>
          <w:bCs/>
          <w:iCs/>
          <w:sz w:val="22"/>
          <w:szCs w:val="22"/>
        </w:rPr>
      </w:pPr>
    </w:p>
    <w:p w14:paraId="24D0A1A5" w14:textId="47648B86" w:rsidR="001C55D4" w:rsidRDefault="001C55D4" w:rsidP="00AD7F8F">
      <w:pPr>
        <w:pStyle w:val="Paragrafoelenco"/>
        <w:numPr>
          <w:ilvl w:val="0"/>
          <w:numId w:val="18"/>
        </w:numPr>
        <w:jc w:val="both"/>
        <w:rPr>
          <w:bCs/>
          <w:iCs/>
          <w:sz w:val="22"/>
          <w:szCs w:val="22"/>
        </w:rPr>
      </w:pPr>
      <w:proofErr w:type="spellStart"/>
      <w:r>
        <w:rPr>
          <w:bCs/>
          <w:iCs/>
          <w:sz w:val="22"/>
          <w:szCs w:val="22"/>
        </w:rPr>
        <w:t>Panelist</w:t>
      </w:r>
      <w:proofErr w:type="spellEnd"/>
      <w:r>
        <w:rPr>
          <w:bCs/>
          <w:iCs/>
          <w:sz w:val="22"/>
          <w:szCs w:val="22"/>
        </w:rPr>
        <w:t xml:space="preserve"> on “Intelligenza Artificiale”, </w:t>
      </w:r>
      <w:proofErr w:type="spellStart"/>
      <w:r w:rsidR="00EF50A4">
        <w:rPr>
          <w:bCs/>
          <w:iCs/>
          <w:sz w:val="22"/>
          <w:szCs w:val="22"/>
        </w:rPr>
        <w:t>at</w:t>
      </w:r>
      <w:proofErr w:type="spellEnd"/>
      <w:r w:rsidR="00EF50A4">
        <w:rPr>
          <w:bCs/>
          <w:iCs/>
          <w:sz w:val="22"/>
          <w:szCs w:val="22"/>
        </w:rPr>
        <w:t xml:space="preserve"> “</w:t>
      </w:r>
      <w:proofErr w:type="spellStart"/>
      <w:r w:rsidR="00EF50A4">
        <w:rPr>
          <w:bCs/>
          <w:iCs/>
          <w:sz w:val="22"/>
          <w:szCs w:val="22"/>
        </w:rPr>
        <w:t>Summer</w:t>
      </w:r>
      <w:proofErr w:type="spellEnd"/>
      <w:r w:rsidR="00EF50A4">
        <w:rPr>
          <w:bCs/>
          <w:iCs/>
          <w:sz w:val="22"/>
          <w:szCs w:val="22"/>
        </w:rPr>
        <w:t xml:space="preserve"> Festival”, </w:t>
      </w:r>
      <w:proofErr w:type="spellStart"/>
      <w:r>
        <w:rPr>
          <w:bCs/>
          <w:iCs/>
          <w:sz w:val="22"/>
          <w:szCs w:val="22"/>
        </w:rPr>
        <w:t>organised</w:t>
      </w:r>
      <w:proofErr w:type="spellEnd"/>
      <w:r>
        <w:rPr>
          <w:bCs/>
          <w:iCs/>
          <w:sz w:val="22"/>
          <w:szCs w:val="22"/>
        </w:rPr>
        <w:t xml:space="preserve"> by ISPI (Istituto per </w:t>
      </w:r>
      <w:r w:rsidR="00EF50A4">
        <w:rPr>
          <w:bCs/>
          <w:iCs/>
          <w:sz w:val="22"/>
          <w:szCs w:val="22"/>
        </w:rPr>
        <w:t>gli Studi di Politica Internazionale), Milano, 26-06-2023</w:t>
      </w:r>
    </w:p>
    <w:p w14:paraId="4975C942" w14:textId="77777777" w:rsidR="00EF50A4" w:rsidRPr="00EF50A4" w:rsidRDefault="00EF50A4" w:rsidP="00EF50A4">
      <w:pPr>
        <w:pStyle w:val="Paragrafoelenco"/>
        <w:rPr>
          <w:bCs/>
          <w:iCs/>
          <w:sz w:val="22"/>
          <w:szCs w:val="22"/>
        </w:rPr>
      </w:pPr>
    </w:p>
    <w:p w14:paraId="47D4CAD3" w14:textId="3F5516CB" w:rsidR="00EF50A4" w:rsidRDefault="00EF50A4" w:rsidP="00AD7F8F">
      <w:pPr>
        <w:pStyle w:val="Paragrafoelenco"/>
        <w:numPr>
          <w:ilvl w:val="0"/>
          <w:numId w:val="18"/>
        </w:numPr>
        <w:jc w:val="both"/>
        <w:rPr>
          <w:bCs/>
          <w:iCs/>
          <w:sz w:val="22"/>
          <w:szCs w:val="22"/>
          <w:lang w:val="en-US"/>
        </w:rPr>
      </w:pPr>
      <w:r w:rsidRPr="00EF50A4">
        <w:rPr>
          <w:bCs/>
          <w:iCs/>
          <w:sz w:val="22"/>
          <w:szCs w:val="22"/>
          <w:lang w:val="en-US"/>
        </w:rPr>
        <w:t>Panelist and coordinator “2023 Digital Constitutionalism School”</w:t>
      </w:r>
      <w:r>
        <w:rPr>
          <w:bCs/>
          <w:iCs/>
          <w:sz w:val="22"/>
          <w:szCs w:val="22"/>
          <w:lang w:val="en-US"/>
        </w:rPr>
        <w:t>, EUI (European University Institute), 26-28/06/2023</w:t>
      </w:r>
    </w:p>
    <w:p w14:paraId="77D3E2B2" w14:textId="77777777" w:rsidR="00EF50A4" w:rsidRPr="00EF50A4" w:rsidRDefault="00EF50A4" w:rsidP="00EF50A4">
      <w:pPr>
        <w:pStyle w:val="Paragrafoelenco"/>
        <w:rPr>
          <w:bCs/>
          <w:iCs/>
          <w:sz w:val="22"/>
          <w:szCs w:val="22"/>
          <w:lang w:val="en-US"/>
        </w:rPr>
      </w:pPr>
    </w:p>
    <w:p w14:paraId="57F547E4" w14:textId="727B3B2D" w:rsidR="00EF50A4" w:rsidRDefault="00EF50A4" w:rsidP="00AD7F8F">
      <w:pPr>
        <w:pStyle w:val="Paragrafoelenco"/>
        <w:numPr>
          <w:ilvl w:val="0"/>
          <w:numId w:val="18"/>
        </w:numPr>
        <w:jc w:val="both"/>
        <w:rPr>
          <w:bCs/>
          <w:iCs/>
          <w:sz w:val="22"/>
          <w:szCs w:val="22"/>
        </w:rPr>
      </w:pPr>
      <w:r w:rsidRPr="00EF50A4">
        <w:rPr>
          <w:bCs/>
          <w:iCs/>
          <w:sz w:val="22"/>
          <w:szCs w:val="22"/>
        </w:rPr>
        <w:t xml:space="preserve">Speaker </w:t>
      </w:r>
      <w:proofErr w:type="spellStart"/>
      <w:r w:rsidRPr="00EF50A4">
        <w:rPr>
          <w:bCs/>
          <w:iCs/>
          <w:sz w:val="22"/>
          <w:szCs w:val="22"/>
        </w:rPr>
        <w:t>at</w:t>
      </w:r>
      <w:proofErr w:type="spellEnd"/>
      <w:r w:rsidRPr="00EF50A4">
        <w:rPr>
          <w:bCs/>
          <w:iCs/>
          <w:sz w:val="22"/>
          <w:szCs w:val="22"/>
        </w:rPr>
        <w:t xml:space="preserve"> “Il valore economico dei dati personali tra diritto pubblico e diritto privato</w:t>
      </w:r>
      <w:r>
        <w:rPr>
          <w:bCs/>
          <w:iCs/>
          <w:sz w:val="22"/>
          <w:szCs w:val="22"/>
        </w:rPr>
        <w:t xml:space="preserve">”, </w:t>
      </w:r>
      <w:r w:rsidR="00D61EE9">
        <w:rPr>
          <w:bCs/>
          <w:iCs/>
          <w:sz w:val="22"/>
          <w:szCs w:val="22"/>
        </w:rPr>
        <w:t xml:space="preserve">book </w:t>
      </w:r>
      <w:proofErr w:type="spellStart"/>
      <w:r w:rsidR="00D61EE9">
        <w:rPr>
          <w:bCs/>
          <w:iCs/>
          <w:sz w:val="22"/>
          <w:szCs w:val="22"/>
        </w:rPr>
        <w:t>presentation</w:t>
      </w:r>
      <w:proofErr w:type="spellEnd"/>
      <w:r w:rsidR="00D61EE9">
        <w:rPr>
          <w:bCs/>
          <w:iCs/>
          <w:sz w:val="22"/>
          <w:szCs w:val="22"/>
        </w:rPr>
        <w:t xml:space="preserve">, </w:t>
      </w:r>
      <w:r>
        <w:rPr>
          <w:bCs/>
          <w:iCs/>
          <w:sz w:val="22"/>
          <w:szCs w:val="22"/>
        </w:rPr>
        <w:t>Università Cattolica, Milano, 22-06-2023</w:t>
      </w:r>
    </w:p>
    <w:p w14:paraId="0A0F2395" w14:textId="77777777" w:rsidR="00EF50A4" w:rsidRPr="00EF50A4" w:rsidRDefault="00EF50A4" w:rsidP="00EF50A4">
      <w:pPr>
        <w:pStyle w:val="Paragrafoelenco"/>
        <w:rPr>
          <w:bCs/>
          <w:iCs/>
          <w:sz w:val="22"/>
          <w:szCs w:val="22"/>
        </w:rPr>
      </w:pPr>
    </w:p>
    <w:p w14:paraId="101ED647" w14:textId="1E7B1073" w:rsidR="00EF50A4" w:rsidRDefault="00EF50A4" w:rsidP="00AD7F8F">
      <w:pPr>
        <w:pStyle w:val="Paragrafoelenco"/>
        <w:numPr>
          <w:ilvl w:val="0"/>
          <w:numId w:val="18"/>
        </w:numPr>
        <w:jc w:val="both"/>
        <w:rPr>
          <w:bCs/>
          <w:iCs/>
          <w:sz w:val="22"/>
          <w:szCs w:val="22"/>
        </w:rPr>
      </w:pPr>
      <w:r>
        <w:rPr>
          <w:bCs/>
          <w:iCs/>
          <w:sz w:val="22"/>
          <w:szCs w:val="22"/>
        </w:rPr>
        <w:t>Chair “</w:t>
      </w:r>
      <w:r w:rsidRPr="00EF50A4">
        <w:rPr>
          <w:bCs/>
          <w:iCs/>
          <w:sz w:val="22"/>
          <w:szCs w:val="22"/>
        </w:rPr>
        <w:t>L’impatto del DMA sotto il profilo istituzionale: la risposta delle Autorità coinvolte</w:t>
      </w:r>
      <w:r>
        <w:rPr>
          <w:bCs/>
          <w:iCs/>
          <w:sz w:val="22"/>
          <w:szCs w:val="22"/>
        </w:rPr>
        <w:t xml:space="preserve">”, </w:t>
      </w:r>
      <w:proofErr w:type="spellStart"/>
      <w:r>
        <w:rPr>
          <w:bCs/>
          <w:iCs/>
          <w:sz w:val="22"/>
          <w:szCs w:val="22"/>
        </w:rPr>
        <w:t>at</w:t>
      </w:r>
      <w:proofErr w:type="spellEnd"/>
      <w:r>
        <w:rPr>
          <w:bCs/>
          <w:iCs/>
          <w:sz w:val="22"/>
          <w:szCs w:val="22"/>
        </w:rPr>
        <w:t xml:space="preserve"> </w:t>
      </w:r>
      <w:r w:rsidR="00D61EE9">
        <w:rPr>
          <w:bCs/>
          <w:iCs/>
          <w:sz w:val="22"/>
          <w:szCs w:val="22"/>
        </w:rPr>
        <w:t>the Conference “</w:t>
      </w:r>
      <w:r w:rsidR="00D61EE9" w:rsidRPr="00D61EE9">
        <w:rPr>
          <w:bCs/>
          <w:iCs/>
          <w:sz w:val="22"/>
          <w:szCs w:val="22"/>
        </w:rPr>
        <w:t>Concorrenza e regolamentazione nei mercati digitali</w:t>
      </w:r>
      <w:r w:rsidR="00D61EE9">
        <w:rPr>
          <w:bCs/>
          <w:iCs/>
          <w:sz w:val="22"/>
          <w:szCs w:val="22"/>
        </w:rPr>
        <w:t>”, Bocconi University, Milan, 9-06-2023</w:t>
      </w:r>
    </w:p>
    <w:p w14:paraId="44CBA988" w14:textId="77777777" w:rsidR="006C77BC" w:rsidRPr="006C77BC" w:rsidRDefault="006C77BC" w:rsidP="006C77BC">
      <w:pPr>
        <w:pStyle w:val="Paragrafoelenco"/>
        <w:rPr>
          <w:bCs/>
          <w:iCs/>
          <w:sz w:val="22"/>
          <w:szCs w:val="22"/>
        </w:rPr>
      </w:pPr>
    </w:p>
    <w:p w14:paraId="74824631" w14:textId="54652123" w:rsidR="006C77BC" w:rsidRDefault="006C77BC" w:rsidP="00AD7F8F">
      <w:pPr>
        <w:pStyle w:val="Paragrafoelenco"/>
        <w:numPr>
          <w:ilvl w:val="0"/>
          <w:numId w:val="18"/>
        </w:numPr>
        <w:jc w:val="both"/>
        <w:rPr>
          <w:bCs/>
          <w:iCs/>
          <w:sz w:val="22"/>
          <w:szCs w:val="22"/>
          <w:lang w:val="en-US"/>
        </w:rPr>
      </w:pPr>
      <w:r w:rsidRPr="006C77BC">
        <w:rPr>
          <w:bCs/>
          <w:iCs/>
          <w:sz w:val="22"/>
          <w:szCs w:val="22"/>
          <w:lang w:val="en-US"/>
        </w:rPr>
        <w:t xml:space="preserve">Chair “Lectio </w:t>
      </w:r>
      <w:proofErr w:type="spellStart"/>
      <w:r w:rsidRPr="006C77BC">
        <w:rPr>
          <w:bCs/>
          <w:iCs/>
          <w:sz w:val="22"/>
          <w:szCs w:val="22"/>
          <w:lang w:val="en-US"/>
        </w:rPr>
        <w:t>Magistralis</w:t>
      </w:r>
      <w:proofErr w:type="spellEnd"/>
      <w:r w:rsidRPr="006C77BC">
        <w:rPr>
          <w:bCs/>
          <w:iCs/>
          <w:sz w:val="22"/>
          <w:szCs w:val="22"/>
          <w:lang w:val="en-US"/>
        </w:rPr>
        <w:t xml:space="preserve">, Nunzia Ciardi”, LLM in Law of Internet Technology, </w:t>
      </w:r>
      <w:r>
        <w:rPr>
          <w:bCs/>
          <w:iCs/>
          <w:sz w:val="22"/>
          <w:szCs w:val="22"/>
          <w:lang w:val="en-US"/>
        </w:rPr>
        <w:t>Bocconi University, 18-05-2023</w:t>
      </w:r>
    </w:p>
    <w:p w14:paraId="6AAA81B6" w14:textId="77777777" w:rsidR="006C77BC" w:rsidRPr="006C77BC" w:rsidRDefault="006C77BC" w:rsidP="006C77BC">
      <w:pPr>
        <w:pStyle w:val="Paragrafoelenco"/>
        <w:rPr>
          <w:bCs/>
          <w:iCs/>
          <w:sz w:val="22"/>
          <w:szCs w:val="22"/>
          <w:lang w:val="en-US"/>
        </w:rPr>
      </w:pPr>
    </w:p>
    <w:p w14:paraId="5FFF92AB" w14:textId="30F6CC0F" w:rsidR="006C77BC" w:rsidRDefault="006C77BC" w:rsidP="00AD7F8F">
      <w:pPr>
        <w:pStyle w:val="Paragrafoelenco"/>
        <w:numPr>
          <w:ilvl w:val="0"/>
          <w:numId w:val="18"/>
        </w:numPr>
        <w:jc w:val="both"/>
        <w:rPr>
          <w:bCs/>
          <w:iCs/>
          <w:sz w:val="22"/>
          <w:szCs w:val="22"/>
        </w:rPr>
      </w:pPr>
      <w:proofErr w:type="spellStart"/>
      <w:r>
        <w:rPr>
          <w:bCs/>
          <w:iCs/>
          <w:sz w:val="22"/>
          <w:szCs w:val="22"/>
        </w:rPr>
        <w:t>Panelist</w:t>
      </w:r>
      <w:proofErr w:type="spellEnd"/>
      <w:r>
        <w:rPr>
          <w:bCs/>
          <w:iCs/>
          <w:sz w:val="22"/>
          <w:szCs w:val="22"/>
        </w:rPr>
        <w:t xml:space="preserve"> “</w:t>
      </w:r>
      <w:r w:rsidRPr="006C77BC">
        <w:rPr>
          <w:bCs/>
          <w:iCs/>
          <w:sz w:val="22"/>
          <w:szCs w:val="22"/>
        </w:rPr>
        <w:t>AI: potenza senza controllo? Dialogo sull’intelligenza artificiale</w:t>
      </w:r>
      <w:r>
        <w:rPr>
          <w:bCs/>
          <w:iCs/>
          <w:sz w:val="22"/>
          <w:szCs w:val="22"/>
        </w:rPr>
        <w:t xml:space="preserve">”, </w:t>
      </w:r>
      <w:proofErr w:type="spellStart"/>
      <w:r>
        <w:rPr>
          <w:bCs/>
          <w:iCs/>
          <w:sz w:val="22"/>
          <w:szCs w:val="22"/>
        </w:rPr>
        <w:t>at</w:t>
      </w:r>
      <w:proofErr w:type="spellEnd"/>
      <w:r w:rsidRPr="006C77BC">
        <w:rPr>
          <w:bCs/>
          <w:iCs/>
          <w:sz w:val="22"/>
          <w:szCs w:val="22"/>
        </w:rPr>
        <w:t xml:space="preserve"> Festival dei Diritti Umani</w:t>
      </w:r>
      <w:r>
        <w:rPr>
          <w:bCs/>
          <w:iCs/>
          <w:sz w:val="22"/>
          <w:szCs w:val="22"/>
        </w:rPr>
        <w:t>, Milan, 5-05-2023</w:t>
      </w:r>
    </w:p>
    <w:p w14:paraId="49587CB1" w14:textId="77777777" w:rsidR="006C77BC" w:rsidRPr="006C77BC" w:rsidRDefault="006C77BC" w:rsidP="006C77BC">
      <w:pPr>
        <w:pStyle w:val="Paragrafoelenco"/>
        <w:rPr>
          <w:bCs/>
          <w:iCs/>
          <w:sz w:val="22"/>
          <w:szCs w:val="22"/>
        </w:rPr>
      </w:pPr>
    </w:p>
    <w:p w14:paraId="7BECDFF4" w14:textId="5380C024" w:rsidR="006C77BC" w:rsidRDefault="006C77BC" w:rsidP="00AD7F8F">
      <w:pPr>
        <w:pStyle w:val="Paragrafoelenco"/>
        <w:numPr>
          <w:ilvl w:val="0"/>
          <w:numId w:val="18"/>
        </w:numPr>
        <w:jc w:val="both"/>
        <w:rPr>
          <w:bCs/>
          <w:iCs/>
          <w:sz w:val="22"/>
          <w:szCs w:val="22"/>
          <w:lang w:val="en-US"/>
        </w:rPr>
      </w:pPr>
      <w:r w:rsidRPr="006C77BC">
        <w:rPr>
          <w:bCs/>
          <w:iCs/>
          <w:sz w:val="22"/>
          <w:szCs w:val="22"/>
          <w:lang w:val="en-US"/>
        </w:rPr>
        <w:lastRenderedPageBreak/>
        <w:t xml:space="preserve">Panelist “Fake News”, at </w:t>
      </w:r>
      <w:r>
        <w:rPr>
          <w:bCs/>
          <w:iCs/>
          <w:sz w:val="22"/>
          <w:szCs w:val="22"/>
          <w:lang w:val="en-US"/>
        </w:rPr>
        <w:t xml:space="preserve">the </w:t>
      </w:r>
      <w:r w:rsidRPr="006C77BC">
        <w:rPr>
          <w:bCs/>
          <w:iCs/>
          <w:sz w:val="22"/>
          <w:szCs w:val="22"/>
          <w:lang w:val="en-US"/>
        </w:rPr>
        <w:t>training days on “Freedom of Speech in the Digital Era” for judges and staff of the European Court of Human Right</w:t>
      </w:r>
      <w:r>
        <w:rPr>
          <w:bCs/>
          <w:iCs/>
          <w:sz w:val="22"/>
          <w:szCs w:val="22"/>
          <w:lang w:val="en-US"/>
        </w:rPr>
        <w:t>s, EJTN project, 5-05-2023</w:t>
      </w:r>
    </w:p>
    <w:p w14:paraId="5BDEE30D" w14:textId="77777777" w:rsidR="006C77BC" w:rsidRPr="006C77BC" w:rsidRDefault="006C77BC" w:rsidP="006C77BC">
      <w:pPr>
        <w:pStyle w:val="Paragrafoelenco"/>
        <w:rPr>
          <w:bCs/>
          <w:iCs/>
          <w:sz w:val="22"/>
          <w:szCs w:val="22"/>
          <w:lang w:val="en-US"/>
        </w:rPr>
      </w:pPr>
    </w:p>
    <w:p w14:paraId="5624C679" w14:textId="0172981A" w:rsidR="006C77BC" w:rsidRPr="006C77BC" w:rsidRDefault="006C77BC" w:rsidP="00AD7F8F">
      <w:pPr>
        <w:pStyle w:val="Paragrafoelenco"/>
        <w:numPr>
          <w:ilvl w:val="0"/>
          <w:numId w:val="18"/>
        </w:numPr>
        <w:jc w:val="both"/>
        <w:rPr>
          <w:bCs/>
          <w:iCs/>
          <w:sz w:val="22"/>
          <w:szCs w:val="22"/>
        </w:rPr>
      </w:pPr>
      <w:r>
        <w:rPr>
          <w:bCs/>
          <w:iCs/>
          <w:sz w:val="22"/>
          <w:szCs w:val="22"/>
        </w:rPr>
        <w:t>Chair</w:t>
      </w:r>
      <w:r w:rsidRPr="006C77BC">
        <w:rPr>
          <w:bCs/>
          <w:iCs/>
          <w:sz w:val="22"/>
          <w:szCs w:val="22"/>
        </w:rPr>
        <w:t xml:space="preserve"> “The AI </w:t>
      </w:r>
      <w:proofErr w:type="spellStart"/>
      <w:r w:rsidRPr="006C77BC">
        <w:rPr>
          <w:bCs/>
          <w:iCs/>
          <w:sz w:val="22"/>
          <w:szCs w:val="22"/>
        </w:rPr>
        <w:t>effect</w:t>
      </w:r>
      <w:proofErr w:type="spellEnd"/>
      <w:r w:rsidRPr="006C77BC">
        <w:rPr>
          <w:bCs/>
          <w:iCs/>
          <w:sz w:val="22"/>
          <w:szCs w:val="22"/>
        </w:rPr>
        <w:t xml:space="preserve">: Intelligenza Artificiale e privacy. Opportunità e sfide della data </w:t>
      </w:r>
      <w:proofErr w:type="spellStart"/>
      <w:r w:rsidRPr="006C77BC">
        <w:rPr>
          <w:bCs/>
          <w:iCs/>
          <w:sz w:val="22"/>
          <w:szCs w:val="22"/>
        </w:rPr>
        <w:t>protection</w:t>
      </w:r>
      <w:proofErr w:type="spellEnd"/>
      <w:r w:rsidRPr="006C77BC">
        <w:rPr>
          <w:bCs/>
          <w:iCs/>
          <w:sz w:val="22"/>
          <w:szCs w:val="22"/>
        </w:rPr>
        <w:t xml:space="preserve"> nella società digitale</w:t>
      </w:r>
      <w:r>
        <w:rPr>
          <w:bCs/>
          <w:iCs/>
          <w:sz w:val="22"/>
          <w:szCs w:val="22"/>
        </w:rPr>
        <w:t xml:space="preserve">”, </w:t>
      </w:r>
      <w:r w:rsidRPr="006C77BC">
        <w:rPr>
          <w:bCs/>
          <w:iCs/>
          <w:sz w:val="22"/>
          <w:szCs w:val="22"/>
        </w:rPr>
        <w:t xml:space="preserve">Advocacy and </w:t>
      </w:r>
      <w:proofErr w:type="spellStart"/>
      <w:r w:rsidRPr="006C77BC">
        <w:rPr>
          <w:bCs/>
          <w:iCs/>
          <w:sz w:val="22"/>
          <w:szCs w:val="22"/>
        </w:rPr>
        <w:t>Litigation</w:t>
      </w:r>
      <w:proofErr w:type="spellEnd"/>
      <w:r>
        <w:rPr>
          <w:bCs/>
          <w:iCs/>
          <w:sz w:val="22"/>
          <w:szCs w:val="22"/>
        </w:rPr>
        <w:t xml:space="preserve"> </w:t>
      </w:r>
      <w:proofErr w:type="spellStart"/>
      <w:r>
        <w:rPr>
          <w:bCs/>
          <w:iCs/>
          <w:sz w:val="22"/>
          <w:szCs w:val="22"/>
        </w:rPr>
        <w:t>at</w:t>
      </w:r>
      <w:proofErr w:type="spellEnd"/>
      <w:r>
        <w:rPr>
          <w:bCs/>
          <w:iCs/>
          <w:sz w:val="22"/>
          <w:szCs w:val="22"/>
        </w:rPr>
        <w:t xml:space="preserve"> Bocconi University, 4-05-2023</w:t>
      </w:r>
    </w:p>
    <w:p w14:paraId="25EFA291" w14:textId="77777777" w:rsidR="00B56470" w:rsidRPr="006C77BC" w:rsidRDefault="00B56470" w:rsidP="00B56470">
      <w:pPr>
        <w:pStyle w:val="Paragrafoelenco"/>
        <w:ind w:left="786"/>
        <w:jc w:val="both"/>
        <w:rPr>
          <w:bCs/>
          <w:iCs/>
          <w:sz w:val="22"/>
          <w:szCs w:val="22"/>
        </w:rPr>
      </w:pPr>
    </w:p>
    <w:p w14:paraId="5BE17B77" w14:textId="7489B60C" w:rsidR="00D02A98" w:rsidRDefault="00D02A98" w:rsidP="00EB228A">
      <w:pPr>
        <w:pStyle w:val="Paragrafoelenco"/>
        <w:numPr>
          <w:ilvl w:val="0"/>
          <w:numId w:val="18"/>
        </w:numPr>
        <w:jc w:val="both"/>
        <w:rPr>
          <w:bCs/>
          <w:iCs/>
          <w:sz w:val="22"/>
          <w:szCs w:val="22"/>
        </w:rPr>
      </w:pPr>
      <w:r w:rsidRPr="00D02A98">
        <w:rPr>
          <w:bCs/>
          <w:iCs/>
          <w:sz w:val="22"/>
          <w:szCs w:val="22"/>
        </w:rPr>
        <w:t xml:space="preserve">Speaker </w:t>
      </w:r>
      <w:proofErr w:type="spellStart"/>
      <w:r w:rsidRPr="00D02A98">
        <w:rPr>
          <w:bCs/>
          <w:iCs/>
          <w:sz w:val="22"/>
          <w:szCs w:val="22"/>
        </w:rPr>
        <w:t>at</w:t>
      </w:r>
      <w:proofErr w:type="spellEnd"/>
      <w:r w:rsidRPr="00D02A98">
        <w:rPr>
          <w:bCs/>
          <w:iCs/>
          <w:sz w:val="22"/>
          <w:szCs w:val="22"/>
        </w:rPr>
        <w:t xml:space="preserve"> “Libertà d’impresa e protezione dei dati personali”, Università degli Studi di Roma Tre, </w:t>
      </w:r>
      <w:r>
        <w:rPr>
          <w:bCs/>
          <w:iCs/>
          <w:sz w:val="22"/>
          <w:szCs w:val="22"/>
        </w:rPr>
        <w:t>3-05-2023</w:t>
      </w:r>
    </w:p>
    <w:p w14:paraId="56D90D46" w14:textId="77777777" w:rsidR="003F4CD4" w:rsidRDefault="003F4CD4" w:rsidP="003F4CD4">
      <w:pPr>
        <w:pStyle w:val="Paragrafoelenco"/>
        <w:ind w:left="786"/>
        <w:jc w:val="both"/>
        <w:rPr>
          <w:bCs/>
          <w:iCs/>
          <w:sz w:val="22"/>
          <w:szCs w:val="22"/>
        </w:rPr>
      </w:pPr>
    </w:p>
    <w:p w14:paraId="3CCB09FC" w14:textId="738DF548" w:rsidR="003F4CD4" w:rsidRDefault="003F4CD4" w:rsidP="00EB228A">
      <w:pPr>
        <w:pStyle w:val="Paragrafoelenco"/>
        <w:numPr>
          <w:ilvl w:val="0"/>
          <w:numId w:val="18"/>
        </w:numPr>
        <w:jc w:val="both"/>
        <w:rPr>
          <w:bCs/>
          <w:iCs/>
          <w:sz w:val="22"/>
          <w:szCs w:val="22"/>
          <w:lang w:val="en-US"/>
        </w:rPr>
      </w:pPr>
      <w:r w:rsidRPr="003F4CD4">
        <w:rPr>
          <w:bCs/>
          <w:iCs/>
          <w:sz w:val="22"/>
          <w:szCs w:val="22"/>
          <w:lang w:val="en-US"/>
        </w:rPr>
        <w:t xml:space="preserve">Keynote speaker </w:t>
      </w:r>
      <w:r>
        <w:rPr>
          <w:bCs/>
          <w:iCs/>
          <w:sz w:val="22"/>
          <w:szCs w:val="22"/>
          <w:lang w:val="en-US"/>
        </w:rPr>
        <w:t xml:space="preserve">on </w:t>
      </w:r>
      <w:r w:rsidRPr="003F4CD4">
        <w:rPr>
          <w:bCs/>
          <w:iCs/>
          <w:sz w:val="22"/>
          <w:szCs w:val="22"/>
          <w:lang w:val="en-US"/>
        </w:rPr>
        <w:t xml:space="preserve">“Balancing Digital Rights in the European Constitutional Framework”, </w:t>
      </w:r>
      <w:r>
        <w:rPr>
          <w:bCs/>
          <w:iCs/>
          <w:sz w:val="22"/>
          <w:szCs w:val="22"/>
          <w:lang w:val="en-US"/>
        </w:rPr>
        <w:t>at the Plenary Session of the Privacy Symposium, 1</w:t>
      </w:r>
      <w:r w:rsidR="00CC794C">
        <w:rPr>
          <w:bCs/>
          <w:iCs/>
          <w:sz w:val="22"/>
          <w:szCs w:val="22"/>
          <w:lang w:val="en-US"/>
        </w:rPr>
        <w:t>8</w:t>
      </w:r>
      <w:r>
        <w:rPr>
          <w:bCs/>
          <w:iCs/>
          <w:sz w:val="22"/>
          <w:szCs w:val="22"/>
          <w:lang w:val="en-US"/>
        </w:rPr>
        <w:t>-04-2023</w:t>
      </w:r>
    </w:p>
    <w:p w14:paraId="1FB02843" w14:textId="77777777" w:rsidR="00CC794C" w:rsidRPr="00CC794C" w:rsidRDefault="00CC794C" w:rsidP="00CC794C">
      <w:pPr>
        <w:pStyle w:val="Paragrafoelenco"/>
        <w:rPr>
          <w:bCs/>
          <w:iCs/>
          <w:sz w:val="22"/>
          <w:szCs w:val="22"/>
          <w:lang w:val="en-US"/>
        </w:rPr>
      </w:pPr>
    </w:p>
    <w:p w14:paraId="6FE42D71" w14:textId="782A964E" w:rsidR="00CC794C" w:rsidRDefault="00CC794C" w:rsidP="00EB228A">
      <w:pPr>
        <w:pStyle w:val="Paragrafoelenco"/>
        <w:numPr>
          <w:ilvl w:val="0"/>
          <w:numId w:val="18"/>
        </w:numPr>
        <w:jc w:val="both"/>
        <w:rPr>
          <w:bCs/>
          <w:iCs/>
          <w:sz w:val="22"/>
          <w:szCs w:val="22"/>
          <w:lang w:val="en-US"/>
        </w:rPr>
      </w:pPr>
      <w:r>
        <w:rPr>
          <w:bCs/>
          <w:iCs/>
          <w:sz w:val="22"/>
          <w:szCs w:val="22"/>
          <w:lang w:val="en-US"/>
        </w:rPr>
        <w:t>Panelist on “</w:t>
      </w:r>
      <w:r w:rsidRPr="00CC794C">
        <w:rPr>
          <w:bCs/>
          <w:iCs/>
          <w:sz w:val="22"/>
          <w:szCs w:val="22"/>
          <w:lang w:val="en-US"/>
        </w:rPr>
        <w:t>Digital Privacy New Deal</w:t>
      </w:r>
      <w:r>
        <w:rPr>
          <w:bCs/>
          <w:iCs/>
          <w:sz w:val="22"/>
          <w:szCs w:val="22"/>
          <w:lang w:val="en-US"/>
        </w:rPr>
        <w:t>”</w:t>
      </w:r>
      <w:r w:rsidRPr="00CC794C">
        <w:rPr>
          <w:bCs/>
          <w:iCs/>
          <w:sz w:val="22"/>
          <w:szCs w:val="22"/>
          <w:lang w:val="en-US"/>
        </w:rPr>
        <w:t xml:space="preserve"> - Data </w:t>
      </w:r>
      <w:proofErr w:type="spellStart"/>
      <w:r w:rsidRPr="00CC794C">
        <w:rPr>
          <w:bCs/>
          <w:iCs/>
          <w:sz w:val="22"/>
          <w:szCs w:val="22"/>
          <w:lang w:val="en-US"/>
        </w:rPr>
        <w:t>Valorisation</w:t>
      </w:r>
      <w:proofErr w:type="spellEnd"/>
      <w:r w:rsidRPr="00CC794C">
        <w:rPr>
          <w:bCs/>
          <w:iCs/>
          <w:sz w:val="22"/>
          <w:szCs w:val="22"/>
          <w:lang w:val="en-US"/>
        </w:rPr>
        <w:t xml:space="preserve"> and </w:t>
      </w:r>
      <w:proofErr w:type="spellStart"/>
      <w:r w:rsidRPr="00CC794C">
        <w:rPr>
          <w:bCs/>
          <w:iCs/>
          <w:sz w:val="22"/>
          <w:szCs w:val="22"/>
          <w:lang w:val="en-US"/>
        </w:rPr>
        <w:t>Monetisation</w:t>
      </w:r>
      <w:proofErr w:type="spellEnd"/>
      <w:r w:rsidRPr="00CC794C">
        <w:rPr>
          <w:bCs/>
          <w:iCs/>
          <w:sz w:val="22"/>
          <w:szCs w:val="22"/>
          <w:lang w:val="en-US"/>
        </w:rPr>
        <w:t>, Balancing Fundamental Rights and Freedoms”</w:t>
      </w:r>
      <w:r>
        <w:rPr>
          <w:bCs/>
          <w:iCs/>
          <w:sz w:val="22"/>
          <w:szCs w:val="22"/>
          <w:lang w:val="en-US"/>
        </w:rPr>
        <w:t>, Privacy Symposium, 18-04-2023</w:t>
      </w:r>
    </w:p>
    <w:p w14:paraId="37BD6872" w14:textId="77777777" w:rsidR="00CC794C" w:rsidRPr="00CC794C" w:rsidRDefault="00CC794C" w:rsidP="00CC794C">
      <w:pPr>
        <w:pStyle w:val="Paragrafoelenco"/>
        <w:rPr>
          <w:bCs/>
          <w:iCs/>
          <w:sz w:val="22"/>
          <w:szCs w:val="22"/>
          <w:lang w:val="en-US"/>
        </w:rPr>
      </w:pPr>
    </w:p>
    <w:p w14:paraId="7A1CA39B" w14:textId="5D81F898" w:rsidR="00CC794C" w:rsidRDefault="00CC794C" w:rsidP="00EB228A">
      <w:pPr>
        <w:pStyle w:val="Paragrafoelenco"/>
        <w:numPr>
          <w:ilvl w:val="0"/>
          <w:numId w:val="18"/>
        </w:numPr>
        <w:jc w:val="both"/>
        <w:rPr>
          <w:bCs/>
          <w:iCs/>
          <w:sz w:val="22"/>
          <w:szCs w:val="22"/>
          <w:lang w:val="en-US"/>
        </w:rPr>
      </w:pPr>
      <w:r>
        <w:rPr>
          <w:bCs/>
          <w:iCs/>
          <w:sz w:val="22"/>
          <w:szCs w:val="22"/>
          <w:lang w:val="en-US"/>
        </w:rPr>
        <w:t>Keynote speaker “</w:t>
      </w:r>
      <w:r w:rsidRPr="00CC794C">
        <w:rPr>
          <w:bCs/>
          <w:iCs/>
          <w:sz w:val="22"/>
          <w:szCs w:val="22"/>
          <w:lang w:val="en-US"/>
        </w:rPr>
        <w:t>A Digital Europe for Citizens. Constitutional and Policymaking Challenges”, Law Faculty of Port Universi</w:t>
      </w:r>
      <w:r>
        <w:rPr>
          <w:bCs/>
          <w:iCs/>
          <w:sz w:val="22"/>
          <w:szCs w:val="22"/>
          <w:lang w:val="en-US"/>
        </w:rPr>
        <w:t xml:space="preserve">ty (FDUP), </w:t>
      </w:r>
      <w:proofErr w:type="spellStart"/>
      <w:r>
        <w:rPr>
          <w:bCs/>
          <w:iCs/>
          <w:sz w:val="22"/>
          <w:szCs w:val="22"/>
          <w:lang w:val="en-US"/>
        </w:rPr>
        <w:t>DigEUCit</w:t>
      </w:r>
      <w:proofErr w:type="spellEnd"/>
      <w:r>
        <w:rPr>
          <w:bCs/>
          <w:iCs/>
          <w:sz w:val="22"/>
          <w:szCs w:val="22"/>
          <w:lang w:val="en-US"/>
        </w:rPr>
        <w:t>, 14-04-2023</w:t>
      </w:r>
    </w:p>
    <w:p w14:paraId="261F8FF6" w14:textId="77777777" w:rsidR="00CC794C" w:rsidRPr="00CC794C" w:rsidRDefault="00CC794C" w:rsidP="00CC794C">
      <w:pPr>
        <w:pStyle w:val="Paragrafoelenco"/>
        <w:rPr>
          <w:bCs/>
          <w:iCs/>
          <w:sz w:val="22"/>
          <w:szCs w:val="22"/>
          <w:lang w:val="en-US"/>
        </w:rPr>
      </w:pPr>
    </w:p>
    <w:p w14:paraId="4823F29F" w14:textId="7C6BA8EB" w:rsidR="00CC794C" w:rsidRDefault="00CC794C" w:rsidP="00EB228A">
      <w:pPr>
        <w:pStyle w:val="Paragrafoelenco"/>
        <w:numPr>
          <w:ilvl w:val="0"/>
          <w:numId w:val="18"/>
        </w:numPr>
        <w:jc w:val="both"/>
        <w:rPr>
          <w:bCs/>
          <w:iCs/>
          <w:sz w:val="22"/>
          <w:szCs w:val="22"/>
        </w:rPr>
      </w:pPr>
      <w:proofErr w:type="spellStart"/>
      <w:r w:rsidRPr="00CC794C">
        <w:rPr>
          <w:bCs/>
          <w:iCs/>
          <w:sz w:val="22"/>
          <w:szCs w:val="22"/>
        </w:rPr>
        <w:t>Presenter</w:t>
      </w:r>
      <w:proofErr w:type="spellEnd"/>
      <w:r w:rsidRPr="00CC794C">
        <w:rPr>
          <w:bCs/>
          <w:iCs/>
          <w:sz w:val="22"/>
          <w:szCs w:val="22"/>
        </w:rPr>
        <w:t xml:space="preserve"> on “Testo unico dei servizi di media audiovisivi. L’evoluzione normativa tra rischi e opportunità</w:t>
      </w:r>
      <w:r>
        <w:rPr>
          <w:bCs/>
          <w:iCs/>
          <w:sz w:val="22"/>
          <w:szCs w:val="22"/>
        </w:rPr>
        <w:t>”, Chiomenti, 13-04-2023</w:t>
      </w:r>
    </w:p>
    <w:p w14:paraId="3E783746" w14:textId="77777777" w:rsidR="00CC794C" w:rsidRPr="00CC794C" w:rsidRDefault="00CC794C" w:rsidP="00CC794C">
      <w:pPr>
        <w:pStyle w:val="Paragrafoelenco"/>
        <w:rPr>
          <w:bCs/>
          <w:iCs/>
          <w:sz w:val="22"/>
          <w:szCs w:val="22"/>
        </w:rPr>
      </w:pPr>
    </w:p>
    <w:p w14:paraId="398F0323" w14:textId="7B3D1563" w:rsidR="00CC794C" w:rsidRDefault="00CC794C" w:rsidP="00EB228A">
      <w:pPr>
        <w:pStyle w:val="Paragrafoelenco"/>
        <w:numPr>
          <w:ilvl w:val="0"/>
          <w:numId w:val="18"/>
        </w:numPr>
        <w:jc w:val="both"/>
        <w:rPr>
          <w:bCs/>
          <w:iCs/>
          <w:sz w:val="22"/>
          <w:szCs w:val="22"/>
          <w:lang w:val="en-US"/>
        </w:rPr>
      </w:pPr>
      <w:r w:rsidRPr="00CC794C">
        <w:rPr>
          <w:bCs/>
          <w:iCs/>
          <w:sz w:val="22"/>
          <w:szCs w:val="22"/>
          <w:lang w:val="en-US"/>
        </w:rPr>
        <w:t>Speaker at the “Brussels Telecommunications &amp; Media Forum 2023”, on the Media Freed</w:t>
      </w:r>
      <w:r>
        <w:rPr>
          <w:bCs/>
          <w:iCs/>
          <w:sz w:val="22"/>
          <w:szCs w:val="22"/>
          <w:lang w:val="en-US"/>
        </w:rPr>
        <w:t>om Act, 23-03-2023</w:t>
      </w:r>
    </w:p>
    <w:p w14:paraId="6A0D0EC8" w14:textId="77777777" w:rsidR="00CC794C" w:rsidRPr="00CC794C" w:rsidRDefault="00CC794C" w:rsidP="00CC794C">
      <w:pPr>
        <w:pStyle w:val="Paragrafoelenco"/>
        <w:rPr>
          <w:bCs/>
          <w:iCs/>
          <w:sz w:val="22"/>
          <w:szCs w:val="22"/>
          <w:lang w:val="en-US"/>
        </w:rPr>
      </w:pPr>
    </w:p>
    <w:p w14:paraId="1AC3F14E" w14:textId="1574B567" w:rsidR="00CC794C" w:rsidRDefault="00CC794C" w:rsidP="00EB228A">
      <w:pPr>
        <w:pStyle w:val="Paragrafoelenco"/>
        <w:numPr>
          <w:ilvl w:val="0"/>
          <w:numId w:val="18"/>
        </w:numPr>
        <w:jc w:val="both"/>
        <w:rPr>
          <w:bCs/>
          <w:iCs/>
          <w:sz w:val="22"/>
          <w:szCs w:val="22"/>
          <w:lang w:val="en-US"/>
        </w:rPr>
      </w:pPr>
      <w:r>
        <w:rPr>
          <w:bCs/>
          <w:iCs/>
          <w:sz w:val="22"/>
          <w:szCs w:val="22"/>
          <w:lang w:val="en-US"/>
        </w:rPr>
        <w:t>Speaker at “</w:t>
      </w:r>
      <w:r w:rsidRPr="00CC794C">
        <w:rPr>
          <w:bCs/>
          <w:iCs/>
          <w:sz w:val="22"/>
          <w:szCs w:val="22"/>
          <w:lang w:val="en-US"/>
        </w:rPr>
        <w:t>State competitiveness, digital trade, and cybersecurity</w:t>
      </w:r>
      <w:r>
        <w:rPr>
          <w:bCs/>
          <w:iCs/>
          <w:sz w:val="22"/>
          <w:szCs w:val="22"/>
          <w:lang w:val="en-US"/>
        </w:rPr>
        <w:t>”, the US Cooperation Stakeholder Meeting organized by Bocconi University, DONDENA Research Center, 21-03-2023</w:t>
      </w:r>
    </w:p>
    <w:p w14:paraId="2A8BBBD0" w14:textId="77777777" w:rsidR="00CC794C" w:rsidRPr="00CC794C" w:rsidRDefault="00CC794C" w:rsidP="00CC794C">
      <w:pPr>
        <w:pStyle w:val="Paragrafoelenco"/>
        <w:rPr>
          <w:bCs/>
          <w:iCs/>
          <w:sz w:val="22"/>
          <w:szCs w:val="22"/>
          <w:lang w:val="en-US"/>
        </w:rPr>
      </w:pPr>
    </w:p>
    <w:p w14:paraId="0A3B933A" w14:textId="4136DE2F" w:rsidR="00CC794C" w:rsidRPr="00CC794C" w:rsidRDefault="00CC794C" w:rsidP="00EB228A">
      <w:pPr>
        <w:pStyle w:val="Paragrafoelenco"/>
        <w:numPr>
          <w:ilvl w:val="0"/>
          <w:numId w:val="18"/>
        </w:numPr>
        <w:jc w:val="both"/>
        <w:rPr>
          <w:bCs/>
          <w:iCs/>
          <w:sz w:val="22"/>
          <w:szCs w:val="22"/>
        </w:rPr>
      </w:pPr>
      <w:proofErr w:type="spellStart"/>
      <w:r w:rsidRPr="00CC794C">
        <w:rPr>
          <w:bCs/>
          <w:iCs/>
          <w:sz w:val="22"/>
          <w:szCs w:val="22"/>
        </w:rPr>
        <w:t>Presenter</w:t>
      </w:r>
      <w:proofErr w:type="spellEnd"/>
      <w:r w:rsidRPr="00CC794C">
        <w:rPr>
          <w:bCs/>
          <w:iCs/>
          <w:sz w:val="22"/>
          <w:szCs w:val="22"/>
        </w:rPr>
        <w:t xml:space="preserve"> </w:t>
      </w:r>
      <w:proofErr w:type="spellStart"/>
      <w:r w:rsidRPr="00CC794C">
        <w:rPr>
          <w:bCs/>
          <w:iCs/>
          <w:sz w:val="22"/>
          <w:szCs w:val="22"/>
        </w:rPr>
        <w:t>at</w:t>
      </w:r>
      <w:proofErr w:type="spellEnd"/>
      <w:r w:rsidRPr="00CC794C">
        <w:rPr>
          <w:bCs/>
          <w:iCs/>
          <w:sz w:val="22"/>
          <w:szCs w:val="22"/>
        </w:rPr>
        <w:t xml:space="preserve"> “Piattaforme, automazione e racconto dei fatti: il destino sindacale del giornalismo professionale</w:t>
      </w:r>
      <w:r>
        <w:rPr>
          <w:bCs/>
          <w:iCs/>
          <w:sz w:val="22"/>
          <w:szCs w:val="22"/>
        </w:rPr>
        <w:t>”, Congress of “Associazione</w:t>
      </w:r>
      <w:r w:rsidRPr="00CC794C">
        <w:rPr>
          <w:bCs/>
          <w:iCs/>
          <w:sz w:val="22"/>
          <w:szCs w:val="22"/>
        </w:rPr>
        <w:t xml:space="preserve"> Stampa Romana</w:t>
      </w:r>
      <w:r>
        <w:rPr>
          <w:bCs/>
          <w:iCs/>
          <w:sz w:val="22"/>
          <w:szCs w:val="22"/>
        </w:rPr>
        <w:t>”, 2-03-2023</w:t>
      </w:r>
    </w:p>
    <w:p w14:paraId="216980EC" w14:textId="77777777" w:rsidR="00D02A98" w:rsidRPr="00CC794C" w:rsidRDefault="00D02A98" w:rsidP="00D02A98">
      <w:pPr>
        <w:pStyle w:val="Paragrafoelenco"/>
        <w:ind w:left="786"/>
        <w:jc w:val="both"/>
        <w:rPr>
          <w:bCs/>
          <w:iCs/>
          <w:sz w:val="22"/>
          <w:szCs w:val="22"/>
        </w:rPr>
      </w:pPr>
    </w:p>
    <w:p w14:paraId="25C85C9B" w14:textId="1D9E459E" w:rsidR="0009274A" w:rsidRPr="009711F9" w:rsidRDefault="0009274A" w:rsidP="00EB228A">
      <w:pPr>
        <w:pStyle w:val="Paragrafoelenco"/>
        <w:numPr>
          <w:ilvl w:val="0"/>
          <w:numId w:val="18"/>
        </w:numPr>
        <w:jc w:val="both"/>
        <w:rPr>
          <w:bCs/>
          <w:iCs/>
          <w:sz w:val="22"/>
          <w:szCs w:val="22"/>
        </w:rPr>
      </w:pPr>
      <w:proofErr w:type="spellStart"/>
      <w:r w:rsidRPr="009711F9">
        <w:rPr>
          <w:bCs/>
          <w:iCs/>
          <w:sz w:val="22"/>
          <w:szCs w:val="22"/>
        </w:rPr>
        <w:t>Lecturer</w:t>
      </w:r>
      <w:proofErr w:type="spellEnd"/>
      <w:r w:rsidRPr="009711F9">
        <w:rPr>
          <w:bCs/>
          <w:iCs/>
          <w:sz w:val="22"/>
          <w:szCs w:val="22"/>
        </w:rPr>
        <w:t xml:space="preserve"> on “Digital </w:t>
      </w:r>
      <w:proofErr w:type="spellStart"/>
      <w:r w:rsidRPr="009711F9">
        <w:rPr>
          <w:bCs/>
          <w:iCs/>
          <w:sz w:val="22"/>
          <w:szCs w:val="22"/>
        </w:rPr>
        <w:t>constitutionalism</w:t>
      </w:r>
      <w:proofErr w:type="spellEnd"/>
      <w:r w:rsidRPr="009711F9">
        <w:rPr>
          <w:bCs/>
          <w:iCs/>
          <w:sz w:val="22"/>
          <w:szCs w:val="22"/>
        </w:rPr>
        <w:t xml:space="preserve"> from a </w:t>
      </w:r>
      <w:proofErr w:type="spellStart"/>
      <w:r w:rsidRPr="009711F9">
        <w:rPr>
          <w:bCs/>
          <w:iCs/>
          <w:sz w:val="22"/>
          <w:szCs w:val="22"/>
        </w:rPr>
        <w:t>transatlantic</w:t>
      </w:r>
      <w:proofErr w:type="spellEnd"/>
      <w:r w:rsidRPr="009711F9">
        <w:rPr>
          <w:bCs/>
          <w:iCs/>
          <w:sz w:val="22"/>
          <w:szCs w:val="22"/>
        </w:rPr>
        <w:t xml:space="preserve"> </w:t>
      </w:r>
      <w:proofErr w:type="spellStart"/>
      <w:r w:rsidRPr="009711F9">
        <w:rPr>
          <w:bCs/>
          <w:iCs/>
          <w:sz w:val="22"/>
          <w:szCs w:val="22"/>
        </w:rPr>
        <w:t>perspective</w:t>
      </w:r>
      <w:proofErr w:type="spellEnd"/>
      <w:r w:rsidRPr="009711F9">
        <w:rPr>
          <w:bCs/>
          <w:iCs/>
          <w:sz w:val="22"/>
          <w:szCs w:val="22"/>
        </w:rPr>
        <w:t xml:space="preserve">. </w:t>
      </w:r>
      <w:proofErr w:type="spellStart"/>
      <w:r w:rsidRPr="009711F9">
        <w:rPr>
          <w:bCs/>
          <w:iCs/>
          <w:sz w:val="22"/>
          <w:szCs w:val="22"/>
        </w:rPr>
        <w:t>Reframing</w:t>
      </w:r>
      <w:proofErr w:type="spellEnd"/>
      <w:r w:rsidRPr="009711F9">
        <w:rPr>
          <w:bCs/>
          <w:iCs/>
          <w:sz w:val="22"/>
          <w:szCs w:val="22"/>
        </w:rPr>
        <w:t xml:space="preserve"> </w:t>
      </w:r>
      <w:proofErr w:type="spellStart"/>
      <w:r w:rsidRPr="009711F9">
        <w:rPr>
          <w:bCs/>
          <w:iCs/>
          <w:sz w:val="22"/>
          <w:szCs w:val="22"/>
        </w:rPr>
        <w:t>European</w:t>
      </w:r>
      <w:proofErr w:type="spellEnd"/>
      <w:r w:rsidRPr="009711F9">
        <w:rPr>
          <w:bCs/>
          <w:iCs/>
          <w:sz w:val="22"/>
          <w:szCs w:val="22"/>
        </w:rPr>
        <w:t xml:space="preserve"> </w:t>
      </w:r>
      <w:proofErr w:type="spellStart"/>
      <w:r w:rsidRPr="009711F9">
        <w:rPr>
          <w:bCs/>
          <w:iCs/>
          <w:sz w:val="22"/>
          <w:szCs w:val="22"/>
        </w:rPr>
        <w:t>citizenship</w:t>
      </w:r>
      <w:proofErr w:type="spellEnd"/>
      <w:r w:rsidRPr="009711F9">
        <w:rPr>
          <w:bCs/>
          <w:iCs/>
          <w:sz w:val="22"/>
          <w:szCs w:val="22"/>
        </w:rPr>
        <w:t xml:space="preserve"> in the </w:t>
      </w:r>
      <w:proofErr w:type="spellStart"/>
      <w:r w:rsidRPr="009711F9">
        <w:rPr>
          <w:bCs/>
          <w:iCs/>
          <w:sz w:val="22"/>
          <w:szCs w:val="22"/>
        </w:rPr>
        <w:t>algorithmic</w:t>
      </w:r>
      <w:proofErr w:type="spellEnd"/>
      <w:r w:rsidRPr="009711F9">
        <w:rPr>
          <w:bCs/>
          <w:iCs/>
          <w:sz w:val="22"/>
          <w:szCs w:val="22"/>
        </w:rPr>
        <w:t xml:space="preserve"> society”, Dipartimento di Scienze Politiche dell’Università di Roma Tre, </w:t>
      </w:r>
      <w:proofErr w:type="spellStart"/>
      <w:r w:rsidRPr="009711F9">
        <w:rPr>
          <w:bCs/>
          <w:iCs/>
          <w:sz w:val="22"/>
          <w:szCs w:val="22"/>
        </w:rPr>
        <w:t>within</w:t>
      </w:r>
      <w:proofErr w:type="spellEnd"/>
      <w:r w:rsidRPr="009711F9">
        <w:rPr>
          <w:bCs/>
          <w:iCs/>
          <w:sz w:val="22"/>
          <w:szCs w:val="22"/>
        </w:rPr>
        <w:t xml:space="preserve"> the Jeanne Monnet Module on Digital </w:t>
      </w:r>
      <w:proofErr w:type="spellStart"/>
      <w:r w:rsidRPr="009711F9">
        <w:rPr>
          <w:bCs/>
          <w:iCs/>
          <w:sz w:val="22"/>
          <w:szCs w:val="22"/>
        </w:rPr>
        <w:t>Citizenship</w:t>
      </w:r>
      <w:proofErr w:type="spellEnd"/>
      <w:r w:rsidRPr="009711F9">
        <w:rPr>
          <w:bCs/>
          <w:iCs/>
          <w:sz w:val="22"/>
          <w:szCs w:val="22"/>
        </w:rPr>
        <w:t xml:space="preserve"> for the EU, 1-03-2023</w:t>
      </w:r>
    </w:p>
    <w:p w14:paraId="06AEEA6D" w14:textId="77777777" w:rsidR="0009274A" w:rsidRPr="009711F9" w:rsidRDefault="0009274A" w:rsidP="0009274A">
      <w:pPr>
        <w:pStyle w:val="Paragrafoelenco"/>
        <w:ind w:left="786"/>
        <w:jc w:val="both"/>
        <w:rPr>
          <w:bCs/>
          <w:iCs/>
          <w:sz w:val="22"/>
          <w:szCs w:val="22"/>
        </w:rPr>
      </w:pPr>
    </w:p>
    <w:p w14:paraId="6B2AC1F6" w14:textId="0930876F" w:rsidR="00EB228A" w:rsidRPr="009711F9" w:rsidRDefault="00EB228A" w:rsidP="00EB228A">
      <w:pPr>
        <w:pStyle w:val="Paragrafoelenco"/>
        <w:numPr>
          <w:ilvl w:val="0"/>
          <w:numId w:val="18"/>
        </w:numPr>
        <w:jc w:val="both"/>
        <w:rPr>
          <w:bCs/>
          <w:iCs/>
          <w:sz w:val="22"/>
          <w:szCs w:val="22"/>
        </w:rPr>
      </w:pPr>
      <w:r w:rsidRPr="009711F9">
        <w:rPr>
          <w:bCs/>
          <w:iCs/>
          <w:sz w:val="22"/>
          <w:szCs w:val="22"/>
        </w:rPr>
        <w:t xml:space="preserve">Speaker </w:t>
      </w:r>
      <w:proofErr w:type="spellStart"/>
      <w:r w:rsidRPr="009711F9">
        <w:rPr>
          <w:bCs/>
          <w:iCs/>
          <w:sz w:val="22"/>
          <w:szCs w:val="22"/>
        </w:rPr>
        <w:t>at</w:t>
      </w:r>
      <w:proofErr w:type="spellEnd"/>
      <w:r w:rsidRPr="009711F9">
        <w:rPr>
          <w:bCs/>
          <w:iCs/>
          <w:sz w:val="22"/>
          <w:szCs w:val="22"/>
        </w:rPr>
        <w:t xml:space="preserve"> the event </w:t>
      </w:r>
      <w:proofErr w:type="spellStart"/>
      <w:r w:rsidRPr="009711F9">
        <w:rPr>
          <w:bCs/>
          <w:iCs/>
          <w:sz w:val="22"/>
          <w:szCs w:val="22"/>
        </w:rPr>
        <w:t>organised</w:t>
      </w:r>
      <w:proofErr w:type="spellEnd"/>
      <w:r w:rsidRPr="009711F9">
        <w:rPr>
          <w:bCs/>
          <w:iCs/>
          <w:sz w:val="22"/>
          <w:szCs w:val="22"/>
        </w:rPr>
        <w:t xml:space="preserve"> for the Presentation of the book “La Privacy dell’era digitale”, by Autorità Garante per la Protezione dei Dati Personali, the </w:t>
      </w:r>
      <w:proofErr w:type="spellStart"/>
      <w:r w:rsidRPr="009711F9">
        <w:rPr>
          <w:bCs/>
          <w:iCs/>
          <w:sz w:val="22"/>
          <w:szCs w:val="22"/>
        </w:rPr>
        <w:t>Italian</w:t>
      </w:r>
      <w:proofErr w:type="spellEnd"/>
      <w:r w:rsidRPr="009711F9">
        <w:rPr>
          <w:bCs/>
          <w:iCs/>
          <w:sz w:val="22"/>
          <w:szCs w:val="22"/>
        </w:rPr>
        <w:t xml:space="preserve"> Data </w:t>
      </w:r>
      <w:proofErr w:type="spellStart"/>
      <w:r w:rsidRPr="009711F9">
        <w:rPr>
          <w:bCs/>
          <w:iCs/>
          <w:sz w:val="22"/>
          <w:szCs w:val="22"/>
        </w:rPr>
        <w:t>Protection</w:t>
      </w:r>
      <w:proofErr w:type="spellEnd"/>
      <w:r w:rsidRPr="009711F9">
        <w:rPr>
          <w:bCs/>
          <w:iCs/>
          <w:sz w:val="22"/>
          <w:szCs w:val="22"/>
        </w:rPr>
        <w:t xml:space="preserve"> Authority, 22-02-2023</w:t>
      </w:r>
    </w:p>
    <w:p w14:paraId="120C1F0A" w14:textId="77777777" w:rsidR="00EB228A" w:rsidRPr="009711F9" w:rsidRDefault="00EB228A" w:rsidP="00EB228A">
      <w:pPr>
        <w:pStyle w:val="Paragrafoelenco"/>
        <w:ind w:left="786"/>
        <w:jc w:val="both"/>
        <w:rPr>
          <w:bCs/>
          <w:iCs/>
          <w:sz w:val="22"/>
          <w:szCs w:val="22"/>
        </w:rPr>
      </w:pPr>
    </w:p>
    <w:p w14:paraId="34083A1A" w14:textId="0516BDFA" w:rsidR="0000116F" w:rsidRDefault="0000116F" w:rsidP="00EB228A">
      <w:pPr>
        <w:pStyle w:val="Paragrafoelenco"/>
        <w:numPr>
          <w:ilvl w:val="0"/>
          <w:numId w:val="18"/>
        </w:numPr>
        <w:rPr>
          <w:bCs/>
          <w:iCs/>
          <w:sz w:val="22"/>
          <w:szCs w:val="22"/>
        </w:rPr>
      </w:pPr>
      <w:proofErr w:type="spellStart"/>
      <w:r>
        <w:rPr>
          <w:bCs/>
          <w:iCs/>
          <w:sz w:val="22"/>
          <w:szCs w:val="22"/>
        </w:rPr>
        <w:t>Panelist</w:t>
      </w:r>
      <w:proofErr w:type="spellEnd"/>
      <w:r>
        <w:rPr>
          <w:bCs/>
          <w:iCs/>
          <w:sz w:val="22"/>
          <w:szCs w:val="22"/>
        </w:rPr>
        <w:t xml:space="preserve"> on “Diritto ed etica” </w:t>
      </w:r>
      <w:proofErr w:type="spellStart"/>
      <w:r>
        <w:rPr>
          <w:bCs/>
          <w:iCs/>
          <w:sz w:val="22"/>
          <w:szCs w:val="22"/>
        </w:rPr>
        <w:t>at</w:t>
      </w:r>
      <w:proofErr w:type="spellEnd"/>
      <w:r>
        <w:rPr>
          <w:bCs/>
          <w:iCs/>
          <w:sz w:val="22"/>
          <w:szCs w:val="22"/>
        </w:rPr>
        <w:t xml:space="preserve"> the event “Valorizzazione, sicurezza dei dati, e tutela della privacy negli ecosistemi digitali urbani”, Comune di Milano, 17-0</w:t>
      </w:r>
      <w:r w:rsidR="00EB228A">
        <w:rPr>
          <w:bCs/>
          <w:iCs/>
          <w:sz w:val="22"/>
          <w:szCs w:val="22"/>
        </w:rPr>
        <w:t>2</w:t>
      </w:r>
      <w:r>
        <w:rPr>
          <w:bCs/>
          <w:iCs/>
          <w:sz w:val="22"/>
          <w:szCs w:val="22"/>
        </w:rPr>
        <w:t>-2023</w:t>
      </w:r>
    </w:p>
    <w:p w14:paraId="0A7F83BC" w14:textId="77777777" w:rsidR="00EB228A" w:rsidRPr="00EB228A" w:rsidRDefault="00EB228A" w:rsidP="00EB228A">
      <w:pPr>
        <w:pStyle w:val="Paragrafoelenco"/>
        <w:rPr>
          <w:bCs/>
          <w:iCs/>
          <w:sz w:val="22"/>
          <w:szCs w:val="22"/>
        </w:rPr>
      </w:pPr>
    </w:p>
    <w:p w14:paraId="0CBB5A2F" w14:textId="46FBABB7" w:rsidR="00EB228A" w:rsidRDefault="00EB228A" w:rsidP="00EB228A">
      <w:pPr>
        <w:pStyle w:val="Paragrafoelenco"/>
        <w:numPr>
          <w:ilvl w:val="0"/>
          <w:numId w:val="18"/>
        </w:numPr>
        <w:rPr>
          <w:bCs/>
          <w:iCs/>
          <w:sz w:val="22"/>
          <w:szCs w:val="22"/>
        </w:rPr>
      </w:pPr>
      <w:proofErr w:type="spellStart"/>
      <w:r>
        <w:rPr>
          <w:bCs/>
          <w:iCs/>
          <w:sz w:val="22"/>
          <w:szCs w:val="22"/>
        </w:rPr>
        <w:t>Panelist</w:t>
      </w:r>
      <w:proofErr w:type="spellEnd"/>
      <w:r>
        <w:rPr>
          <w:bCs/>
          <w:iCs/>
          <w:sz w:val="22"/>
          <w:szCs w:val="22"/>
        </w:rPr>
        <w:t xml:space="preserve"> on “Bambini e </w:t>
      </w:r>
      <w:proofErr w:type="spellStart"/>
      <w:r>
        <w:rPr>
          <w:bCs/>
          <w:iCs/>
          <w:sz w:val="22"/>
          <w:szCs w:val="22"/>
        </w:rPr>
        <w:t>adolescnti</w:t>
      </w:r>
      <w:proofErr w:type="spellEnd"/>
      <w:r>
        <w:rPr>
          <w:bCs/>
          <w:iCs/>
          <w:sz w:val="22"/>
          <w:szCs w:val="22"/>
        </w:rPr>
        <w:t xml:space="preserve"> nel digitale. Gli scenari” </w:t>
      </w:r>
      <w:proofErr w:type="spellStart"/>
      <w:r>
        <w:rPr>
          <w:bCs/>
          <w:iCs/>
          <w:sz w:val="22"/>
          <w:szCs w:val="22"/>
        </w:rPr>
        <w:t>at</w:t>
      </w:r>
      <w:proofErr w:type="spellEnd"/>
      <w:r>
        <w:rPr>
          <w:bCs/>
          <w:iCs/>
          <w:sz w:val="22"/>
          <w:szCs w:val="22"/>
        </w:rPr>
        <w:t xml:space="preserve"> the event “Non solo dati. Il valore di bambini e adolescenti nel digitale”, Telefono Azzurro, 06-02-2023</w:t>
      </w:r>
    </w:p>
    <w:p w14:paraId="6F3EE4F8" w14:textId="77777777" w:rsidR="00EB228A" w:rsidRPr="00EB228A" w:rsidRDefault="00EB228A" w:rsidP="00EB228A">
      <w:pPr>
        <w:pStyle w:val="Paragrafoelenco"/>
        <w:rPr>
          <w:bCs/>
          <w:iCs/>
          <w:sz w:val="22"/>
          <w:szCs w:val="22"/>
        </w:rPr>
      </w:pPr>
    </w:p>
    <w:p w14:paraId="03DDABD3" w14:textId="4AC9EBB7" w:rsidR="00EB228A" w:rsidRDefault="00EB228A" w:rsidP="00EB228A">
      <w:pPr>
        <w:pStyle w:val="Paragrafoelenco"/>
        <w:numPr>
          <w:ilvl w:val="0"/>
          <w:numId w:val="18"/>
        </w:numPr>
        <w:jc w:val="both"/>
        <w:rPr>
          <w:bCs/>
          <w:iCs/>
          <w:sz w:val="22"/>
          <w:szCs w:val="22"/>
        </w:rPr>
      </w:pPr>
      <w:r>
        <w:rPr>
          <w:bCs/>
          <w:iCs/>
          <w:sz w:val="22"/>
          <w:szCs w:val="22"/>
        </w:rPr>
        <w:t xml:space="preserve">Speaker </w:t>
      </w:r>
      <w:proofErr w:type="spellStart"/>
      <w:r>
        <w:rPr>
          <w:bCs/>
          <w:iCs/>
          <w:sz w:val="22"/>
          <w:szCs w:val="22"/>
        </w:rPr>
        <w:t>at</w:t>
      </w:r>
      <w:proofErr w:type="spellEnd"/>
      <w:r>
        <w:rPr>
          <w:bCs/>
          <w:iCs/>
          <w:sz w:val="22"/>
          <w:szCs w:val="22"/>
        </w:rPr>
        <w:t xml:space="preserve"> the event</w:t>
      </w:r>
      <w:r w:rsidRPr="00EB228A">
        <w:rPr>
          <w:bCs/>
          <w:iCs/>
          <w:sz w:val="22"/>
          <w:szCs w:val="22"/>
        </w:rPr>
        <w:t xml:space="preserve"> “Il Diritto e il rovescio dell’Intelligenza Artificiale”, Fondazione Corriere della Sera e Fondazione Pesenti, 31-01-2023</w:t>
      </w:r>
    </w:p>
    <w:p w14:paraId="14FB9762" w14:textId="77777777" w:rsidR="00EB228A" w:rsidRPr="00EB228A" w:rsidRDefault="00EB228A" w:rsidP="00EB228A">
      <w:pPr>
        <w:pStyle w:val="Paragrafoelenco"/>
        <w:rPr>
          <w:bCs/>
          <w:iCs/>
          <w:sz w:val="22"/>
          <w:szCs w:val="22"/>
        </w:rPr>
      </w:pPr>
    </w:p>
    <w:p w14:paraId="3F64B188" w14:textId="09FE3BD3" w:rsidR="00EB228A" w:rsidRPr="00755D1B" w:rsidRDefault="00755D1B" w:rsidP="00755D1B">
      <w:pPr>
        <w:pStyle w:val="Paragrafoelenco"/>
        <w:numPr>
          <w:ilvl w:val="0"/>
          <w:numId w:val="18"/>
        </w:numPr>
        <w:jc w:val="both"/>
        <w:rPr>
          <w:bCs/>
          <w:iCs/>
          <w:sz w:val="22"/>
          <w:szCs w:val="22"/>
          <w:lang w:val="en-US"/>
        </w:rPr>
      </w:pPr>
      <w:r>
        <w:rPr>
          <w:bCs/>
          <w:iCs/>
          <w:sz w:val="22"/>
          <w:szCs w:val="22"/>
          <w:lang w:val="en-US"/>
        </w:rPr>
        <w:t xml:space="preserve">Presenter at the </w:t>
      </w:r>
      <w:r w:rsidRPr="00755D1B">
        <w:rPr>
          <w:bCs/>
          <w:iCs/>
          <w:sz w:val="22"/>
          <w:szCs w:val="22"/>
          <w:lang w:val="en-US"/>
        </w:rPr>
        <w:t xml:space="preserve">International Workshop </w:t>
      </w:r>
      <w:r>
        <w:rPr>
          <w:bCs/>
          <w:iCs/>
          <w:sz w:val="22"/>
          <w:szCs w:val="22"/>
          <w:lang w:val="en-US"/>
        </w:rPr>
        <w:t>on</w:t>
      </w:r>
      <w:r w:rsidRPr="00755D1B">
        <w:rPr>
          <w:bCs/>
          <w:iCs/>
          <w:sz w:val="22"/>
          <w:szCs w:val="22"/>
          <w:lang w:val="en-US"/>
        </w:rPr>
        <w:t xml:space="preserve"> “Freedom of Expression in the Digital Era”, </w:t>
      </w:r>
      <w:r>
        <w:rPr>
          <w:bCs/>
          <w:iCs/>
          <w:sz w:val="22"/>
          <w:szCs w:val="22"/>
          <w:lang w:val="en-US"/>
        </w:rPr>
        <w:t>within the</w:t>
      </w:r>
      <w:r w:rsidRPr="00755D1B">
        <w:rPr>
          <w:bCs/>
          <w:iCs/>
          <w:sz w:val="22"/>
          <w:szCs w:val="22"/>
          <w:lang w:val="en-US"/>
        </w:rPr>
        <w:t xml:space="preserve"> MA study </w:t>
      </w:r>
      <w:proofErr w:type="spellStart"/>
      <w:r w:rsidRPr="00755D1B">
        <w:rPr>
          <w:bCs/>
          <w:iCs/>
          <w:sz w:val="22"/>
          <w:szCs w:val="22"/>
          <w:lang w:val="en-US"/>
        </w:rPr>
        <w:t>programme</w:t>
      </w:r>
      <w:proofErr w:type="spellEnd"/>
      <w:r w:rsidRPr="00755D1B">
        <w:rPr>
          <w:bCs/>
          <w:iCs/>
          <w:sz w:val="22"/>
          <w:szCs w:val="22"/>
          <w:lang w:val="en-US"/>
        </w:rPr>
        <w:t xml:space="preserve"> “Ethics, Economics, Law and Politics”, Bochum</w:t>
      </w:r>
      <w:r>
        <w:rPr>
          <w:bCs/>
          <w:iCs/>
          <w:sz w:val="22"/>
          <w:szCs w:val="22"/>
          <w:lang w:val="en-US"/>
        </w:rPr>
        <w:t xml:space="preserve"> University</w:t>
      </w:r>
      <w:r w:rsidRPr="00755D1B">
        <w:rPr>
          <w:bCs/>
          <w:iCs/>
          <w:sz w:val="22"/>
          <w:szCs w:val="22"/>
          <w:lang w:val="en-US"/>
        </w:rPr>
        <w:t>, 21-01-2023</w:t>
      </w:r>
    </w:p>
    <w:p w14:paraId="1E7675E4" w14:textId="77777777" w:rsidR="00EB228A" w:rsidRPr="00755D1B" w:rsidRDefault="00EB228A" w:rsidP="00EB228A">
      <w:pPr>
        <w:pStyle w:val="Paragrafoelenco"/>
        <w:rPr>
          <w:bCs/>
          <w:iCs/>
          <w:sz w:val="22"/>
          <w:szCs w:val="22"/>
          <w:lang w:val="en-US"/>
        </w:rPr>
      </w:pPr>
    </w:p>
    <w:p w14:paraId="6BF1B463" w14:textId="6C255F10" w:rsidR="00EB228A" w:rsidRPr="00EB228A" w:rsidRDefault="00EB228A" w:rsidP="00EB228A">
      <w:pPr>
        <w:pStyle w:val="Paragrafoelenco"/>
        <w:numPr>
          <w:ilvl w:val="0"/>
          <w:numId w:val="18"/>
        </w:numPr>
        <w:jc w:val="both"/>
        <w:rPr>
          <w:bCs/>
          <w:iCs/>
          <w:sz w:val="22"/>
          <w:szCs w:val="22"/>
          <w:lang w:val="en-US"/>
        </w:rPr>
      </w:pPr>
      <w:r w:rsidRPr="00EB228A">
        <w:rPr>
          <w:bCs/>
          <w:iCs/>
          <w:sz w:val="22"/>
          <w:szCs w:val="22"/>
          <w:lang w:val="en-US"/>
        </w:rPr>
        <w:t xml:space="preserve">Hearing at the IV Commission of the Senate of the Italian Republic, </w:t>
      </w:r>
      <w:r>
        <w:rPr>
          <w:bCs/>
          <w:iCs/>
          <w:sz w:val="22"/>
          <w:szCs w:val="22"/>
          <w:lang w:val="en-US"/>
        </w:rPr>
        <w:t>on the proposal</w:t>
      </w:r>
      <w:r w:rsidRPr="00EB228A">
        <w:rPr>
          <w:bCs/>
          <w:iCs/>
          <w:sz w:val="22"/>
          <w:szCs w:val="22"/>
          <w:lang w:val="en-US"/>
        </w:rPr>
        <w:t xml:space="preserve"> </w:t>
      </w:r>
      <w:r>
        <w:rPr>
          <w:bCs/>
          <w:iCs/>
          <w:sz w:val="22"/>
          <w:szCs w:val="22"/>
          <w:lang w:val="en-US"/>
        </w:rPr>
        <w:t>of Regulation</w:t>
      </w:r>
      <w:r w:rsidRPr="00EB228A">
        <w:rPr>
          <w:bCs/>
          <w:iCs/>
          <w:sz w:val="22"/>
          <w:szCs w:val="22"/>
          <w:lang w:val="en-US"/>
        </w:rPr>
        <w:t xml:space="preserve"> </w:t>
      </w:r>
      <w:r>
        <w:rPr>
          <w:bCs/>
          <w:iCs/>
          <w:sz w:val="22"/>
          <w:szCs w:val="22"/>
          <w:lang w:val="en-US"/>
        </w:rPr>
        <w:t xml:space="preserve">(EU) </w:t>
      </w:r>
      <w:r w:rsidRPr="00EB228A">
        <w:rPr>
          <w:bCs/>
          <w:iCs/>
          <w:sz w:val="22"/>
          <w:szCs w:val="22"/>
          <w:lang w:val="en-US"/>
        </w:rPr>
        <w:t>457/2022, 17-01-2023</w:t>
      </w:r>
    </w:p>
    <w:p w14:paraId="65AB939C" w14:textId="77777777" w:rsidR="0000116F" w:rsidRPr="00EB228A" w:rsidRDefault="0000116F" w:rsidP="00EB228A">
      <w:pPr>
        <w:jc w:val="both"/>
        <w:rPr>
          <w:bCs/>
          <w:iCs/>
          <w:sz w:val="22"/>
          <w:szCs w:val="22"/>
          <w:lang w:val="en-US"/>
        </w:rPr>
      </w:pPr>
    </w:p>
    <w:p w14:paraId="33F68979" w14:textId="5FB9602D" w:rsidR="00166C25" w:rsidRPr="00166C25" w:rsidRDefault="00166C25" w:rsidP="00166C25">
      <w:pPr>
        <w:pStyle w:val="Paragrafoelenco"/>
        <w:numPr>
          <w:ilvl w:val="0"/>
          <w:numId w:val="18"/>
        </w:numPr>
        <w:jc w:val="both"/>
        <w:rPr>
          <w:bCs/>
          <w:iCs/>
          <w:sz w:val="22"/>
          <w:szCs w:val="22"/>
          <w:lang w:val="en-US"/>
        </w:rPr>
      </w:pPr>
      <w:r>
        <w:rPr>
          <w:bCs/>
          <w:iCs/>
          <w:sz w:val="22"/>
          <w:szCs w:val="22"/>
          <w:lang w:val="en-US"/>
        </w:rPr>
        <w:t>Panelist on “</w:t>
      </w:r>
      <w:r w:rsidRPr="00166C25">
        <w:rPr>
          <w:bCs/>
          <w:iCs/>
          <w:sz w:val="22"/>
          <w:szCs w:val="22"/>
          <w:lang w:val="en-US"/>
        </w:rPr>
        <w:t>Protection of Fundamental Rights in Digital Environment, An overview for Italy and the ECtHR</w:t>
      </w:r>
      <w:r>
        <w:rPr>
          <w:bCs/>
          <w:iCs/>
          <w:sz w:val="22"/>
          <w:szCs w:val="22"/>
          <w:lang w:val="en-US"/>
        </w:rPr>
        <w:t>”, at “</w:t>
      </w:r>
      <w:r w:rsidRPr="00166C25">
        <w:rPr>
          <w:bCs/>
          <w:iCs/>
          <w:sz w:val="22"/>
          <w:szCs w:val="22"/>
          <w:lang w:val="en-US"/>
        </w:rPr>
        <w:t>Supporting the Effective Implementation of Turkish Constitutional Court Judgments in the Field of Fundamental Rights</w:t>
      </w:r>
      <w:r>
        <w:rPr>
          <w:bCs/>
          <w:iCs/>
          <w:sz w:val="22"/>
          <w:szCs w:val="22"/>
          <w:lang w:val="en-US"/>
        </w:rPr>
        <w:t>”, Council of Europe, Venice Commission, 17-12-2022</w:t>
      </w:r>
    </w:p>
    <w:p w14:paraId="54CC6D0D" w14:textId="77777777" w:rsidR="00166C25" w:rsidRDefault="00166C25" w:rsidP="00166C25">
      <w:pPr>
        <w:pStyle w:val="Paragrafoelenco"/>
        <w:ind w:left="786"/>
        <w:jc w:val="both"/>
        <w:rPr>
          <w:bCs/>
          <w:iCs/>
          <w:sz w:val="22"/>
          <w:szCs w:val="22"/>
          <w:lang w:val="en-US"/>
        </w:rPr>
      </w:pPr>
    </w:p>
    <w:p w14:paraId="29F80EDA" w14:textId="40AFD120" w:rsidR="00461A6D" w:rsidRDefault="00461A6D" w:rsidP="00445729">
      <w:pPr>
        <w:pStyle w:val="Paragrafoelenco"/>
        <w:numPr>
          <w:ilvl w:val="0"/>
          <w:numId w:val="18"/>
        </w:numPr>
        <w:jc w:val="both"/>
        <w:rPr>
          <w:bCs/>
          <w:iCs/>
          <w:sz w:val="22"/>
          <w:szCs w:val="22"/>
          <w:lang w:val="en-US"/>
        </w:rPr>
      </w:pPr>
      <w:r>
        <w:rPr>
          <w:bCs/>
          <w:iCs/>
          <w:sz w:val="22"/>
          <w:szCs w:val="22"/>
          <w:lang w:val="en-US"/>
        </w:rPr>
        <w:lastRenderedPageBreak/>
        <w:t>Panelist on “Legal aspects of the Metaverse”, at the Conference “Strolling the Metaverse”, European University Institute, Florence, 14-12-2022</w:t>
      </w:r>
    </w:p>
    <w:p w14:paraId="1E5A8237" w14:textId="77777777" w:rsidR="00461A6D" w:rsidRDefault="00461A6D" w:rsidP="00461A6D">
      <w:pPr>
        <w:pStyle w:val="Paragrafoelenco"/>
        <w:ind w:left="786"/>
        <w:jc w:val="both"/>
        <w:rPr>
          <w:bCs/>
          <w:iCs/>
          <w:sz w:val="22"/>
          <w:szCs w:val="22"/>
          <w:lang w:val="en-US"/>
        </w:rPr>
      </w:pPr>
    </w:p>
    <w:p w14:paraId="28D68A0B" w14:textId="0DAF1685" w:rsidR="00461A6D" w:rsidRDefault="00461A6D" w:rsidP="00445729">
      <w:pPr>
        <w:pStyle w:val="Paragrafoelenco"/>
        <w:numPr>
          <w:ilvl w:val="0"/>
          <w:numId w:val="18"/>
        </w:numPr>
        <w:jc w:val="both"/>
        <w:rPr>
          <w:bCs/>
          <w:iCs/>
          <w:sz w:val="22"/>
          <w:szCs w:val="22"/>
          <w:lang w:val="en-US"/>
        </w:rPr>
      </w:pPr>
      <w:r>
        <w:rPr>
          <w:bCs/>
          <w:iCs/>
          <w:sz w:val="22"/>
          <w:szCs w:val="22"/>
          <w:lang w:val="en-US"/>
        </w:rPr>
        <w:t>Chair of the Workshop “The principle of the rule of law in the age of digital constitutionalism”, IACL, World Congress, Johannesburg, 8-12-2022</w:t>
      </w:r>
    </w:p>
    <w:p w14:paraId="37EFF3F2" w14:textId="77777777" w:rsidR="00461A6D" w:rsidRPr="00461A6D" w:rsidRDefault="00461A6D" w:rsidP="00461A6D">
      <w:pPr>
        <w:pStyle w:val="Paragrafoelenco"/>
        <w:rPr>
          <w:bCs/>
          <w:iCs/>
          <w:sz w:val="22"/>
          <w:szCs w:val="22"/>
          <w:lang w:val="en-US"/>
        </w:rPr>
      </w:pPr>
    </w:p>
    <w:p w14:paraId="10FF947B" w14:textId="3A65314B" w:rsidR="00461A6D" w:rsidRPr="009711F9" w:rsidRDefault="00461A6D" w:rsidP="00445729">
      <w:pPr>
        <w:pStyle w:val="Paragrafoelenco"/>
        <w:numPr>
          <w:ilvl w:val="0"/>
          <w:numId w:val="18"/>
        </w:numPr>
        <w:jc w:val="both"/>
        <w:rPr>
          <w:bCs/>
          <w:iCs/>
          <w:sz w:val="22"/>
          <w:szCs w:val="22"/>
        </w:rPr>
      </w:pPr>
      <w:proofErr w:type="spellStart"/>
      <w:r w:rsidRPr="009711F9">
        <w:rPr>
          <w:bCs/>
          <w:iCs/>
          <w:sz w:val="22"/>
          <w:szCs w:val="22"/>
        </w:rPr>
        <w:t>Discussant</w:t>
      </w:r>
      <w:proofErr w:type="spellEnd"/>
      <w:r w:rsidRPr="009711F9">
        <w:rPr>
          <w:bCs/>
          <w:iCs/>
          <w:sz w:val="22"/>
          <w:szCs w:val="22"/>
        </w:rPr>
        <w:t xml:space="preserve"> </w:t>
      </w:r>
      <w:proofErr w:type="spellStart"/>
      <w:r w:rsidRPr="009711F9">
        <w:rPr>
          <w:bCs/>
          <w:iCs/>
          <w:sz w:val="22"/>
          <w:szCs w:val="22"/>
        </w:rPr>
        <w:t>at</w:t>
      </w:r>
      <w:proofErr w:type="spellEnd"/>
      <w:r w:rsidRPr="009711F9">
        <w:rPr>
          <w:bCs/>
          <w:iCs/>
          <w:sz w:val="22"/>
          <w:szCs w:val="22"/>
        </w:rPr>
        <w:t xml:space="preserve"> “</w:t>
      </w:r>
      <w:proofErr w:type="spellStart"/>
      <w:r w:rsidRPr="009711F9">
        <w:rPr>
          <w:bCs/>
          <w:iCs/>
          <w:sz w:val="22"/>
          <w:szCs w:val="22"/>
        </w:rPr>
        <w:t>InnovAction</w:t>
      </w:r>
      <w:proofErr w:type="spellEnd"/>
      <w:r w:rsidRPr="009711F9">
        <w:rPr>
          <w:bCs/>
          <w:iCs/>
          <w:sz w:val="22"/>
          <w:szCs w:val="22"/>
        </w:rPr>
        <w:t xml:space="preserve"> War Room” in “Luca De Biase dialoga con Oreste Pollicino”, 3-12-2022</w:t>
      </w:r>
    </w:p>
    <w:p w14:paraId="69D0E35B" w14:textId="77777777" w:rsidR="00461A6D" w:rsidRPr="009711F9" w:rsidRDefault="00461A6D" w:rsidP="00461A6D">
      <w:pPr>
        <w:jc w:val="both"/>
        <w:rPr>
          <w:bCs/>
          <w:iCs/>
          <w:sz w:val="22"/>
          <w:szCs w:val="22"/>
        </w:rPr>
      </w:pPr>
    </w:p>
    <w:p w14:paraId="3E1E2B68" w14:textId="2DF7FBA9" w:rsidR="00663C1B" w:rsidRDefault="00663C1B" w:rsidP="00445729">
      <w:pPr>
        <w:pStyle w:val="Paragrafoelenco"/>
        <w:numPr>
          <w:ilvl w:val="0"/>
          <w:numId w:val="18"/>
        </w:numPr>
        <w:jc w:val="both"/>
        <w:rPr>
          <w:bCs/>
          <w:iCs/>
          <w:sz w:val="22"/>
          <w:szCs w:val="22"/>
          <w:lang w:val="en-US"/>
        </w:rPr>
      </w:pPr>
      <w:r>
        <w:rPr>
          <w:bCs/>
          <w:iCs/>
          <w:sz w:val="22"/>
          <w:szCs w:val="22"/>
          <w:lang w:val="en-US"/>
        </w:rPr>
        <w:t xml:space="preserve">Speaker on “How can greater collaboration across sectors help us tackle disinformation?” at the event “Fighting misinformation online”, </w:t>
      </w:r>
      <w:proofErr w:type="spellStart"/>
      <w:r>
        <w:rPr>
          <w:bCs/>
          <w:iCs/>
          <w:sz w:val="22"/>
          <w:szCs w:val="22"/>
          <w:lang w:val="en-US"/>
        </w:rPr>
        <w:t>Bruxelles</w:t>
      </w:r>
      <w:proofErr w:type="spellEnd"/>
      <w:r>
        <w:rPr>
          <w:bCs/>
          <w:iCs/>
          <w:sz w:val="22"/>
          <w:szCs w:val="22"/>
          <w:lang w:val="en-US"/>
        </w:rPr>
        <w:t>, 29-12-2022</w:t>
      </w:r>
    </w:p>
    <w:p w14:paraId="0F0AB07F" w14:textId="77777777" w:rsidR="00461A6D" w:rsidRPr="00461A6D" w:rsidRDefault="00461A6D" w:rsidP="00461A6D">
      <w:pPr>
        <w:pStyle w:val="Paragrafoelenco"/>
        <w:rPr>
          <w:bCs/>
          <w:iCs/>
          <w:sz w:val="22"/>
          <w:szCs w:val="22"/>
          <w:lang w:val="en-US"/>
        </w:rPr>
      </w:pPr>
    </w:p>
    <w:p w14:paraId="1D7E3D84" w14:textId="289F97D8" w:rsidR="00461A6D" w:rsidRPr="00461A6D" w:rsidRDefault="00461A6D" w:rsidP="00445729">
      <w:pPr>
        <w:pStyle w:val="Paragrafoelenco"/>
        <w:numPr>
          <w:ilvl w:val="0"/>
          <w:numId w:val="18"/>
        </w:numPr>
        <w:jc w:val="both"/>
        <w:rPr>
          <w:bCs/>
          <w:iCs/>
          <w:sz w:val="22"/>
          <w:szCs w:val="22"/>
        </w:rPr>
      </w:pPr>
      <w:r w:rsidRPr="00461A6D">
        <w:rPr>
          <w:bCs/>
          <w:iCs/>
          <w:sz w:val="22"/>
          <w:szCs w:val="22"/>
        </w:rPr>
        <w:t xml:space="preserve">Speaker </w:t>
      </w:r>
      <w:proofErr w:type="spellStart"/>
      <w:r w:rsidRPr="00461A6D">
        <w:rPr>
          <w:bCs/>
          <w:iCs/>
          <w:sz w:val="22"/>
          <w:szCs w:val="22"/>
        </w:rPr>
        <w:t>at</w:t>
      </w:r>
      <w:proofErr w:type="spellEnd"/>
      <w:r w:rsidRPr="00461A6D">
        <w:rPr>
          <w:bCs/>
          <w:iCs/>
          <w:sz w:val="22"/>
          <w:szCs w:val="22"/>
        </w:rPr>
        <w:t xml:space="preserve"> “Tecnologie dell’informazione e della comunicazione (ICT) e Unione europea. Questioni di legittimazione, frammentazione e scardinamento di categorie”</w:t>
      </w:r>
      <w:r>
        <w:rPr>
          <w:bCs/>
          <w:iCs/>
          <w:sz w:val="22"/>
          <w:szCs w:val="22"/>
        </w:rPr>
        <w:t>, Pisa University, 28-12-2022</w:t>
      </w:r>
    </w:p>
    <w:p w14:paraId="5FA9A37F" w14:textId="77777777" w:rsidR="00663C1B" w:rsidRPr="00461A6D" w:rsidRDefault="00663C1B" w:rsidP="00663C1B">
      <w:pPr>
        <w:pStyle w:val="Paragrafoelenco"/>
        <w:ind w:left="786"/>
        <w:jc w:val="both"/>
        <w:rPr>
          <w:bCs/>
          <w:iCs/>
          <w:sz w:val="22"/>
          <w:szCs w:val="22"/>
        </w:rPr>
      </w:pPr>
    </w:p>
    <w:p w14:paraId="2960109F" w14:textId="0EED3BDC" w:rsidR="0004026B" w:rsidRDefault="0004026B" w:rsidP="00445729">
      <w:pPr>
        <w:pStyle w:val="Paragrafoelenco"/>
        <w:numPr>
          <w:ilvl w:val="0"/>
          <w:numId w:val="18"/>
        </w:numPr>
        <w:jc w:val="both"/>
        <w:rPr>
          <w:bCs/>
          <w:iCs/>
          <w:sz w:val="22"/>
          <w:szCs w:val="22"/>
          <w:lang w:val="en-US"/>
        </w:rPr>
      </w:pPr>
      <w:r>
        <w:rPr>
          <w:bCs/>
          <w:iCs/>
          <w:sz w:val="22"/>
          <w:szCs w:val="22"/>
          <w:lang w:val="en-US"/>
        </w:rPr>
        <w:t>Panelist on “Regulatory principles”, at “Back to Theory” organized by the DEVO Lab, SDA Bocconi, 22-10-2022</w:t>
      </w:r>
    </w:p>
    <w:p w14:paraId="13F7C5F8" w14:textId="77777777" w:rsidR="0004026B" w:rsidRDefault="0004026B" w:rsidP="0004026B">
      <w:pPr>
        <w:pStyle w:val="Paragrafoelenco"/>
        <w:ind w:left="786"/>
        <w:jc w:val="both"/>
        <w:rPr>
          <w:bCs/>
          <w:iCs/>
          <w:sz w:val="22"/>
          <w:szCs w:val="22"/>
          <w:lang w:val="en-US"/>
        </w:rPr>
      </w:pPr>
    </w:p>
    <w:p w14:paraId="5643D026" w14:textId="4EAEF7AA" w:rsidR="007E5B07" w:rsidRDefault="007E5B07" w:rsidP="00445729">
      <w:pPr>
        <w:pStyle w:val="Paragrafoelenco"/>
        <w:numPr>
          <w:ilvl w:val="0"/>
          <w:numId w:val="18"/>
        </w:numPr>
        <w:jc w:val="both"/>
        <w:rPr>
          <w:bCs/>
          <w:iCs/>
          <w:sz w:val="22"/>
          <w:szCs w:val="22"/>
          <w:lang w:val="en-US"/>
        </w:rPr>
      </w:pPr>
      <w:r>
        <w:rPr>
          <w:bCs/>
          <w:iCs/>
          <w:sz w:val="22"/>
          <w:szCs w:val="22"/>
          <w:lang w:val="en-US"/>
        </w:rPr>
        <w:t>Speaker at “Quo Vadis EU Law”, panel “Regulating online platforms in the EU”, Bocconi University, 17-10-2022</w:t>
      </w:r>
    </w:p>
    <w:p w14:paraId="6E984204" w14:textId="77777777" w:rsidR="0004026B" w:rsidRPr="0004026B" w:rsidRDefault="0004026B" w:rsidP="0004026B">
      <w:pPr>
        <w:jc w:val="both"/>
        <w:rPr>
          <w:bCs/>
          <w:iCs/>
          <w:sz w:val="22"/>
          <w:szCs w:val="22"/>
          <w:lang w:val="en-US"/>
        </w:rPr>
      </w:pPr>
    </w:p>
    <w:p w14:paraId="1FC2A46C" w14:textId="0F96BD30" w:rsidR="0004026B" w:rsidRDefault="0004026B" w:rsidP="00445729">
      <w:pPr>
        <w:pStyle w:val="Paragrafoelenco"/>
        <w:numPr>
          <w:ilvl w:val="0"/>
          <w:numId w:val="18"/>
        </w:numPr>
        <w:jc w:val="both"/>
        <w:rPr>
          <w:bCs/>
          <w:iCs/>
          <w:sz w:val="22"/>
          <w:szCs w:val="22"/>
          <w:lang w:val="en-US"/>
        </w:rPr>
      </w:pPr>
      <w:r>
        <w:rPr>
          <w:bCs/>
          <w:iCs/>
          <w:sz w:val="22"/>
          <w:szCs w:val="22"/>
          <w:lang w:val="en-US"/>
        </w:rPr>
        <w:t>Speaker at “AI Regulations trend 2022”, Global Digital Foundation, 8-11-2022</w:t>
      </w:r>
    </w:p>
    <w:p w14:paraId="08B3B428" w14:textId="77777777" w:rsidR="007E5B07" w:rsidRDefault="007E5B07" w:rsidP="007E5B07">
      <w:pPr>
        <w:pStyle w:val="Paragrafoelenco"/>
        <w:ind w:left="786"/>
        <w:jc w:val="both"/>
        <w:rPr>
          <w:bCs/>
          <w:iCs/>
          <w:sz w:val="22"/>
          <w:szCs w:val="22"/>
          <w:lang w:val="en-US"/>
        </w:rPr>
      </w:pPr>
    </w:p>
    <w:p w14:paraId="52314B22" w14:textId="7D03CD25" w:rsidR="00445729" w:rsidRDefault="00445729" w:rsidP="00445729">
      <w:pPr>
        <w:pStyle w:val="Paragrafoelenco"/>
        <w:numPr>
          <w:ilvl w:val="0"/>
          <w:numId w:val="18"/>
        </w:numPr>
        <w:jc w:val="both"/>
        <w:rPr>
          <w:bCs/>
          <w:iCs/>
          <w:sz w:val="22"/>
          <w:szCs w:val="22"/>
          <w:lang w:val="en-US"/>
        </w:rPr>
      </w:pPr>
      <w:r w:rsidRPr="00445729">
        <w:rPr>
          <w:bCs/>
          <w:iCs/>
          <w:sz w:val="22"/>
          <w:szCs w:val="22"/>
          <w:lang w:val="en-US"/>
        </w:rPr>
        <w:t xml:space="preserve">General Rapporteur </w:t>
      </w:r>
      <w:r>
        <w:rPr>
          <w:bCs/>
          <w:iCs/>
          <w:sz w:val="22"/>
          <w:szCs w:val="22"/>
          <w:lang w:val="en-US"/>
        </w:rPr>
        <w:t>on</w:t>
      </w:r>
      <w:r w:rsidRPr="00445729">
        <w:rPr>
          <w:bCs/>
          <w:iCs/>
          <w:sz w:val="22"/>
          <w:szCs w:val="22"/>
          <w:lang w:val="en-US"/>
        </w:rPr>
        <w:t xml:space="preserve"> “Freedom of speech and regulation of fake news” </w:t>
      </w:r>
      <w:r>
        <w:rPr>
          <w:bCs/>
          <w:iCs/>
          <w:sz w:val="22"/>
          <w:szCs w:val="22"/>
          <w:lang w:val="en-US"/>
        </w:rPr>
        <w:t xml:space="preserve">at </w:t>
      </w:r>
      <w:r w:rsidRPr="00445729">
        <w:rPr>
          <w:bCs/>
          <w:iCs/>
          <w:sz w:val="22"/>
          <w:szCs w:val="22"/>
          <w:lang w:val="en-US"/>
        </w:rPr>
        <w:t>IACL (the International Academy of Comparative Law)</w:t>
      </w:r>
      <w:r>
        <w:rPr>
          <w:bCs/>
          <w:iCs/>
          <w:sz w:val="22"/>
          <w:szCs w:val="22"/>
          <w:lang w:val="en-US"/>
        </w:rPr>
        <w:t xml:space="preserve"> General Congress, </w:t>
      </w:r>
      <w:r w:rsidRPr="00445729">
        <w:rPr>
          <w:bCs/>
          <w:iCs/>
          <w:sz w:val="22"/>
          <w:szCs w:val="22"/>
          <w:lang w:val="en-US"/>
        </w:rPr>
        <w:t xml:space="preserve">Asuncion (Paraguay), </w:t>
      </w:r>
      <w:r>
        <w:rPr>
          <w:bCs/>
          <w:iCs/>
          <w:sz w:val="22"/>
          <w:szCs w:val="22"/>
          <w:lang w:val="en-US"/>
        </w:rPr>
        <w:t>23</w:t>
      </w:r>
      <w:r w:rsidR="00663C1B">
        <w:rPr>
          <w:bCs/>
          <w:iCs/>
          <w:sz w:val="22"/>
          <w:szCs w:val="22"/>
          <w:lang w:val="en-US"/>
        </w:rPr>
        <w:t>/2</w:t>
      </w:r>
      <w:r>
        <w:rPr>
          <w:bCs/>
          <w:iCs/>
          <w:sz w:val="22"/>
          <w:szCs w:val="22"/>
          <w:lang w:val="en-US"/>
        </w:rPr>
        <w:t>8</w:t>
      </w:r>
      <w:r w:rsidR="00663C1B">
        <w:rPr>
          <w:bCs/>
          <w:iCs/>
          <w:sz w:val="22"/>
          <w:szCs w:val="22"/>
          <w:lang w:val="en-US"/>
        </w:rPr>
        <w:t>-10-</w:t>
      </w:r>
      <w:r w:rsidRPr="00445729">
        <w:rPr>
          <w:bCs/>
          <w:iCs/>
          <w:sz w:val="22"/>
          <w:szCs w:val="22"/>
          <w:lang w:val="en-US"/>
        </w:rPr>
        <w:t>2022</w:t>
      </w:r>
    </w:p>
    <w:p w14:paraId="647E8A6D" w14:textId="77777777" w:rsidR="00445729" w:rsidRDefault="00445729" w:rsidP="00445729">
      <w:pPr>
        <w:pStyle w:val="Paragrafoelenco"/>
        <w:ind w:left="786"/>
        <w:jc w:val="both"/>
        <w:rPr>
          <w:bCs/>
          <w:iCs/>
          <w:sz w:val="22"/>
          <w:szCs w:val="22"/>
          <w:lang w:val="en-US"/>
        </w:rPr>
      </w:pPr>
    </w:p>
    <w:p w14:paraId="4AF4E71B" w14:textId="2B36FB20" w:rsidR="00445729" w:rsidRDefault="00445729" w:rsidP="00445729">
      <w:pPr>
        <w:pStyle w:val="Paragrafoelenco"/>
        <w:numPr>
          <w:ilvl w:val="0"/>
          <w:numId w:val="18"/>
        </w:numPr>
        <w:jc w:val="both"/>
        <w:rPr>
          <w:bCs/>
          <w:iCs/>
          <w:sz w:val="22"/>
          <w:szCs w:val="22"/>
        </w:rPr>
      </w:pPr>
      <w:r w:rsidRPr="00445729">
        <w:rPr>
          <w:bCs/>
          <w:iCs/>
          <w:sz w:val="22"/>
          <w:szCs w:val="22"/>
        </w:rPr>
        <w:t>Speaker on “Protezione dei diritti fondamentali in Internet: una panoramica critica” </w:t>
      </w:r>
      <w:proofErr w:type="spellStart"/>
      <w:r>
        <w:rPr>
          <w:bCs/>
          <w:iCs/>
          <w:sz w:val="22"/>
          <w:szCs w:val="22"/>
        </w:rPr>
        <w:t>at</w:t>
      </w:r>
      <w:proofErr w:type="spellEnd"/>
      <w:r>
        <w:rPr>
          <w:bCs/>
          <w:iCs/>
          <w:sz w:val="22"/>
          <w:szCs w:val="22"/>
        </w:rPr>
        <w:t xml:space="preserve"> </w:t>
      </w:r>
      <w:r w:rsidR="007E5B07">
        <w:rPr>
          <w:bCs/>
          <w:iCs/>
          <w:sz w:val="22"/>
          <w:szCs w:val="22"/>
        </w:rPr>
        <w:t>“</w:t>
      </w:r>
      <w:r w:rsidRPr="00445729">
        <w:rPr>
          <w:bCs/>
          <w:iCs/>
          <w:sz w:val="22"/>
          <w:szCs w:val="22"/>
        </w:rPr>
        <w:t>Blockchain, Metaverso, NFT e Proprietà Intellettuale</w:t>
      </w:r>
      <w:r w:rsidR="007E5B07">
        <w:rPr>
          <w:bCs/>
          <w:iCs/>
          <w:sz w:val="22"/>
          <w:szCs w:val="22"/>
        </w:rPr>
        <w:t>”</w:t>
      </w:r>
      <w:r>
        <w:rPr>
          <w:bCs/>
          <w:iCs/>
          <w:sz w:val="22"/>
          <w:szCs w:val="22"/>
        </w:rPr>
        <w:t>, Università degli Studi di Parma, 21-10-2022</w:t>
      </w:r>
    </w:p>
    <w:p w14:paraId="2D1B23DB" w14:textId="77777777" w:rsidR="00445729" w:rsidRPr="00445729" w:rsidRDefault="00445729" w:rsidP="00445729">
      <w:pPr>
        <w:pStyle w:val="Paragrafoelenco"/>
        <w:rPr>
          <w:bCs/>
          <w:iCs/>
          <w:sz w:val="22"/>
          <w:szCs w:val="22"/>
        </w:rPr>
      </w:pPr>
    </w:p>
    <w:p w14:paraId="285A5928" w14:textId="490B5860" w:rsidR="00445729" w:rsidRDefault="007E5B07" w:rsidP="00445729">
      <w:pPr>
        <w:pStyle w:val="Paragrafoelenco"/>
        <w:numPr>
          <w:ilvl w:val="0"/>
          <w:numId w:val="18"/>
        </w:numPr>
        <w:jc w:val="both"/>
        <w:rPr>
          <w:bCs/>
          <w:iCs/>
          <w:sz w:val="22"/>
          <w:szCs w:val="22"/>
          <w:lang w:val="en-US"/>
        </w:rPr>
      </w:pPr>
      <w:r>
        <w:rPr>
          <w:bCs/>
          <w:iCs/>
          <w:sz w:val="22"/>
          <w:szCs w:val="22"/>
          <w:lang w:val="en-US"/>
        </w:rPr>
        <w:t>Keynote</w:t>
      </w:r>
      <w:r w:rsidR="00445729" w:rsidRPr="007E5B07">
        <w:rPr>
          <w:bCs/>
          <w:iCs/>
          <w:sz w:val="22"/>
          <w:szCs w:val="22"/>
          <w:lang w:val="en-US"/>
        </w:rPr>
        <w:t xml:space="preserve"> speaker</w:t>
      </w:r>
      <w:r>
        <w:rPr>
          <w:bCs/>
          <w:iCs/>
          <w:sz w:val="22"/>
          <w:szCs w:val="22"/>
          <w:lang w:val="en-US"/>
        </w:rPr>
        <w:t xml:space="preserve"> on</w:t>
      </w:r>
      <w:r w:rsidR="00445729" w:rsidRPr="007E5B07">
        <w:rPr>
          <w:bCs/>
          <w:iCs/>
          <w:sz w:val="22"/>
          <w:szCs w:val="22"/>
          <w:lang w:val="en-US"/>
        </w:rPr>
        <w:t xml:space="preserve"> </w:t>
      </w:r>
      <w:r>
        <w:rPr>
          <w:bCs/>
          <w:iCs/>
          <w:sz w:val="22"/>
          <w:szCs w:val="22"/>
          <w:lang w:val="en-US"/>
        </w:rPr>
        <w:t>“</w:t>
      </w:r>
      <w:r w:rsidRPr="007E5B07">
        <w:rPr>
          <w:bCs/>
          <w:iCs/>
          <w:sz w:val="22"/>
          <w:szCs w:val="22"/>
          <w:lang w:val="en-US"/>
        </w:rPr>
        <w:t>Judicial Protection of Fundamental Rights on the Internet</w:t>
      </w:r>
      <w:r>
        <w:rPr>
          <w:bCs/>
          <w:iCs/>
          <w:sz w:val="22"/>
          <w:szCs w:val="22"/>
          <w:lang w:val="en-US"/>
        </w:rPr>
        <w:t xml:space="preserve">” </w:t>
      </w:r>
      <w:r w:rsidR="00445729" w:rsidRPr="007E5B07">
        <w:rPr>
          <w:bCs/>
          <w:iCs/>
          <w:sz w:val="22"/>
          <w:szCs w:val="22"/>
          <w:lang w:val="en-US"/>
        </w:rPr>
        <w:t xml:space="preserve">at </w:t>
      </w:r>
      <w:r w:rsidRPr="007E5B07">
        <w:rPr>
          <w:bCs/>
          <w:iCs/>
          <w:sz w:val="22"/>
          <w:szCs w:val="22"/>
          <w:lang w:val="en-US"/>
        </w:rPr>
        <w:t xml:space="preserve">the European </w:t>
      </w:r>
      <w:proofErr w:type="spellStart"/>
      <w:r w:rsidRPr="007E5B07">
        <w:rPr>
          <w:bCs/>
          <w:iCs/>
          <w:sz w:val="22"/>
          <w:szCs w:val="22"/>
          <w:lang w:val="en-US"/>
        </w:rPr>
        <w:t>Cyberjustice</w:t>
      </w:r>
      <w:proofErr w:type="spellEnd"/>
      <w:r w:rsidRPr="007E5B07">
        <w:rPr>
          <w:bCs/>
          <w:iCs/>
          <w:sz w:val="22"/>
          <w:szCs w:val="22"/>
          <w:lang w:val="en-US"/>
        </w:rPr>
        <w:t xml:space="preserve"> Network (ECN)</w:t>
      </w:r>
      <w:r>
        <w:rPr>
          <w:bCs/>
          <w:iCs/>
          <w:sz w:val="22"/>
          <w:szCs w:val="22"/>
          <w:lang w:val="en-US"/>
        </w:rPr>
        <w:t>, Council of Europe and CEPEJ, 21-10-2022</w:t>
      </w:r>
    </w:p>
    <w:p w14:paraId="60EF00FD" w14:textId="77777777" w:rsidR="0077064F" w:rsidRPr="0077064F" w:rsidRDefault="0077064F" w:rsidP="0077064F">
      <w:pPr>
        <w:pStyle w:val="Paragrafoelenco"/>
        <w:rPr>
          <w:bCs/>
          <w:iCs/>
          <w:sz w:val="22"/>
          <w:szCs w:val="22"/>
          <w:lang w:val="en-US"/>
        </w:rPr>
      </w:pPr>
    </w:p>
    <w:p w14:paraId="534A3563" w14:textId="3B36DDD0" w:rsidR="0077064F" w:rsidRDefault="0077064F" w:rsidP="00445729">
      <w:pPr>
        <w:pStyle w:val="Paragrafoelenco"/>
        <w:numPr>
          <w:ilvl w:val="0"/>
          <w:numId w:val="18"/>
        </w:numPr>
        <w:jc w:val="both"/>
        <w:rPr>
          <w:bCs/>
          <w:iCs/>
          <w:sz w:val="22"/>
          <w:szCs w:val="22"/>
        </w:rPr>
      </w:pPr>
      <w:r w:rsidRPr="0077064F">
        <w:rPr>
          <w:bCs/>
          <w:iCs/>
          <w:sz w:val="22"/>
          <w:szCs w:val="22"/>
        </w:rPr>
        <w:t>Speaker on “Metafore e protezione dei diritti fondamentali nell’era digitale</w:t>
      </w:r>
      <w:r>
        <w:rPr>
          <w:bCs/>
          <w:iCs/>
          <w:sz w:val="22"/>
          <w:szCs w:val="22"/>
        </w:rPr>
        <w:t xml:space="preserve">” </w:t>
      </w:r>
      <w:proofErr w:type="spellStart"/>
      <w:r>
        <w:rPr>
          <w:bCs/>
          <w:iCs/>
          <w:sz w:val="22"/>
          <w:szCs w:val="22"/>
        </w:rPr>
        <w:t>at</w:t>
      </w:r>
      <w:proofErr w:type="spellEnd"/>
      <w:r>
        <w:rPr>
          <w:bCs/>
          <w:iCs/>
          <w:sz w:val="22"/>
          <w:szCs w:val="22"/>
        </w:rPr>
        <w:t xml:space="preserve"> “</w:t>
      </w:r>
      <w:r w:rsidRPr="0077064F">
        <w:rPr>
          <w:bCs/>
          <w:iCs/>
          <w:sz w:val="22"/>
          <w:szCs w:val="22"/>
        </w:rPr>
        <w:t>L’individuo e la realtà digitale: una questione costituzionale e democratica oltre la virtualità</w:t>
      </w:r>
      <w:r>
        <w:rPr>
          <w:bCs/>
          <w:iCs/>
          <w:sz w:val="22"/>
          <w:szCs w:val="22"/>
        </w:rPr>
        <w:t xml:space="preserve">”, </w:t>
      </w:r>
      <w:r w:rsidRPr="0077064F">
        <w:rPr>
          <w:bCs/>
          <w:iCs/>
          <w:sz w:val="22"/>
          <w:szCs w:val="22"/>
        </w:rPr>
        <w:t>Università degli Studi di Brescia</w:t>
      </w:r>
      <w:r>
        <w:rPr>
          <w:bCs/>
          <w:iCs/>
          <w:sz w:val="22"/>
          <w:szCs w:val="22"/>
        </w:rPr>
        <w:t>, 14 ottobre 2022</w:t>
      </w:r>
    </w:p>
    <w:p w14:paraId="65651377" w14:textId="77777777" w:rsidR="0077064F" w:rsidRPr="0077064F" w:rsidRDefault="0077064F" w:rsidP="0077064F">
      <w:pPr>
        <w:pStyle w:val="Paragrafoelenco"/>
        <w:rPr>
          <w:bCs/>
          <w:iCs/>
          <w:sz w:val="22"/>
          <w:szCs w:val="22"/>
        </w:rPr>
      </w:pPr>
    </w:p>
    <w:p w14:paraId="42E85080" w14:textId="40D1B22D" w:rsidR="0077064F" w:rsidRDefault="0077064F" w:rsidP="00445729">
      <w:pPr>
        <w:pStyle w:val="Paragrafoelenco"/>
        <w:numPr>
          <w:ilvl w:val="0"/>
          <w:numId w:val="18"/>
        </w:numPr>
        <w:jc w:val="both"/>
        <w:rPr>
          <w:bCs/>
          <w:iCs/>
          <w:sz w:val="22"/>
          <w:szCs w:val="22"/>
        </w:rPr>
      </w:pPr>
      <w:r>
        <w:rPr>
          <w:bCs/>
          <w:iCs/>
          <w:sz w:val="22"/>
          <w:szCs w:val="22"/>
        </w:rPr>
        <w:t xml:space="preserve">Speaker </w:t>
      </w:r>
      <w:proofErr w:type="spellStart"/>
      <w:r>
        <w:rPr>
          <w:bCs/>
          <w:iCs/>
          <w:sz w:val="22"/>
          <w:szCs w:val="22"/>
        </w:rPr>
        <w:t>at</w:t>
      </w:r>
      <w:proofErr w:type="spellEnd"/>
      <w:r>
        <w:rPr>
          <w:bCs/>
          <w:iCs/>
          <w:sz w:val="22"/>
          <w:szCs w:val="22"/>
        </w:rPr>
        <w:t xml:space="preserve"> the Webinar “</w:t>
      </w:r>
      <w:r w:rsidRPr="0077064F">
        <w:rPr>
          <w:bCs/>
          <w:iCs/>
          <w:sz w:val="22"/>
          <w:szCs w:val="22"/>
        </w:rPr>
        <w:t>Protezione dei diritti fondamentali e Internet</w:t>
      </w:r>
      <w:r>
        <w:rPr>
          <w:bCs/>
          <w:iCs/>
          <w:sz w:val="22"/>
          <w:szCs w:val="22"/>
        </w:rPr>
        <w:t>”, Internet Festival 2022, 12-10-2022</w:t>
      </w:r>
    </w:p>
    <w:p w14:paraId="5EAB47C5" w14:textId="77777777" w:rsidR="0077064F" w:rsidRPr="0077064F" w:rsidRDefault="0077064F" w:rsidP="0077064F">
      <w:pPr>
        <w:pStyle w:val="Paragrafoelenco"/>
        <w:rPr>
          <w:bCs/>
          <w:iCs/>
          <w:sz w:val="22"/>
          <w:szCs w:val="22"/>
        </w:rPr>
      </w:pPr>
    </w:p>
    <w:p w14:paraId="47AD4E8D" w14:textId="51FD22DD" w:rsidR="0077064F" w:rsidRDefault="0077064F" w:rsidP="00445729">
      <w:pPr>
        <w:pStyle w:val="Paragrafoelenco"/>
        <w:numPr>
          <w:ilvl w:val="0"/>
          <w:numId w:val="18"/>
        </w:numPr>
        <w:jc w:val="both"/>
        <w:rPr>
          <w:bCs/>
          <w:iCs/>
          <w:sz w:val="22"/>
          <w:szCs w:val="22"/>
        </w:rPr>
      </w:pPr>
      <w:r>
        <w:rPr>
          <w:bCs/>
          <w:iCs/>
          <w:sz w:val="22"/>
          <w:szCs w:val="22"/>
        </w:rPr>
        <w:t xml:space="preserve">Speaker </w:t>
      </w:r>
      <w:proofErr w:type="spellStart"/>
      <w:r>
        <w:rPr>
          <w:bCs/>
          <w:iCs/>
          <w:sz w:val="22"/>
          <w:szCs w:val="22"/>
        </w:rPr>
        <w:t>at</w:t>
      </w:r>
      <w:proofErr w:type="spellEnd"/>
      <w:r>
        <w:rPr>
          <w:bCs/>
          <w:iCs/>
          <w:sz w:val="22"/>
          <w:szCs w:val="22"/>
        </w:rPr>
        <w:t xml:space="preserve"> “</w:t>
      </w:r>
      <w:r w:rsidRPr="0077064F">
        <w:rPr>
          <w:bCs/>
          <w:iCs/>
          <w:sz w:val="22"/>
          <w:szCs w:val="22"/>
        </w:rPr>
        <w:t>Trasferimenti di dati all’estero e nuovo Accordo USA-UE</w:t>
      </w:r>
      <w:r>
        <w:rPr>
          <w:bCs/>
          <w:iCs/>
          <w:sz w:val="22"/>
          <w:szCs w:val="22"/>
        </w:rPr>
        <w:t>”, I</w:t>
      </w:r>
      <w:r w:rsidRPr="0077064F">
        <w:rPr>
          <w:bCs/>
          <w:iCs/>
          <w:sz w:val="22"/>
          <w:szCs w:val="22"/>
        </w:rPr>
        <w:t>stituto Italiano per la Privacy e la Valorizzazione dei Dati</w:t>
      </w:r>
      <w:r>
        <w:rPr>
          <w:bCs/>
          <w:iCs/>
          <w:sz w:val="22"/>
          <w:szCs w:val="22"/>
        </w:rPr>
        <w:t>, 12-10-2022</w:t>
      </w:r>
    </w:p>
    <w:p w14:paraId="70D5601C" w14:textId="77777777" w:rsidR="0077064F" w:rsidRPr="0077064F" w:rsidRDefault="0077064F" w:rsidP="0077064F">
      <w:pPr>
        <w:pStyle w:val="Paragrafoelenco"/>
        <w:rPr>
          <w:bCs/>
          <w:iCs/>
          <w:sz w:val="22"/>
          <w:szCs w:val="22"/>
        </w:rPr>
      </w:pPr>
    </w:p>
    <w:p w14:paraId="772F68D3" w14:textId="5119FB9E" w:rsidR="0077064F" w:rsidRDefault="0077064F" w:rsidP="00445729">
      <w:pPr>
        <w:pStyle w:val="Paragrafoelenco"/>
        <w:numPr>
          <w:ilvl w:val="0"/>
          <w:numId w:val="18"/>
        </w:numPr>
        <w:jc w:val="both"/>
        <w:rPr>
          <w:bCs/>
          <w:iCs/>
          <w:sz w:val="22"/>
          <w:szCs w:val="22"/>
          <w:lang w:val="en-US"/>
        </w:rPr>
      </w:pPr>
      <w:r w:rsidRPr="0077064F">
        <w:rPr>
          <w:bCs/>
          <w:iCs/>
          <w:sz w:val="22"/>
          <w:szCs w:val="22"/>
          <w:lang w:val="en-US"/>
        </w:rPr>
        <w:t xml:space="preserve">Speaker at “Gilvary Symposium” on </w:t>
      </w:r>
      <w:r>
        <w:rPr>
          <w:bCs/>
          <w:iCs/>
          <w:sz w:val="22"/>
          <w:szCs w:val="22"/>
          <w:lang w:val="en-US"/>
        </w:rPr>
        <w:t>“</w:t>
      </w:r>
      <w:r w:rsidRPr="0077064F">
        <w:rPr>
          <w:bCs/>
          <w:iCs/>
          <w:sz w:val="22"/>
          <w:szCs w:val="22"/>
          <w:lang w:val="en-US"/>
        </w:rPr>
        <w:t>Constitutional Rights, Artificial Intelligence, and the Metaverse”</w:t>
      </w:r>
      <w:r>
        <w:rPr>
          <w:bCs/>
          <w:iCs/>
          <w:sz w:val="22"/>
          <w:szCs w:val="22"/>
          <w:lang w:val="en-US"/>
        </w:rPr>
        <w:t>, Dayton University, 7-10-2022</w:t>
      </w:r>
    </w:p>
    <w:p w14:paraId="05AC81BB" w14:textId="77777777" w:rsidR="0077064F" w:rsidRPr="0077064F" w:rsidRDefault="0077064F" w:rsidP="0077064F">
      <w:pPr>
        <w:pStyle w:val="Paragrafoelenco"/>
        <w:rPr>
          <w:bCs/>
          <w:iCs/>
          <w:sz w:val="22"/>
          <w:szCs w:val="22"/>
          <w:lang w:val="en-US"/>
        </w:rPr>
      </w:pPr>
    </w:p>
    <w:p w14:paraId="6CD6C0BA" w14:textId="5E5DBAA6" w:rsidR="0077064F" w:rsidRDefault="0077064F" w:rsidP="00445729">
      <w:pPr>
        <w:pStyle w:val="Paragrafoelenco"/>
        <w:numPr>
          <w:ilvl w:val="0"/>
          <w:numId w:val="18"/>
        </w:numPr>
        <w:jc w:val="both"/>
        <w:rPr>
          <w:bCs/>
          <w:iCs/>
          <w:sz w:val="22"/>
          <w:szCs w:val="22"/>
          <w:lang w:val="en-US"/>
        </w:rPr>
      </w:pPr>
      <w:r>
        <w:rPr>
          <w:bCs/>
          <w:iCs/>
          <w:sz w:val="22"/>
          <w:szCs w:val="22"/>
          <w:lang w:val="en-US"/>
        </w:rPr>
        <w:t>Chair of the Seminar “The Logic of trade-offs”, Bocconi University, 5-10-2022</w:t>
      </w:r>
    </w:p>
    <w:p w14:paraId="6A479DEA" w14:textId="77777777" w:rsidR="0077064F" w:rsidRPr="0077064F" w:rsidRDefault="0077064F" w:rsidP="0077064F">
      <w:pPr>
        <w:pStyle w:val="Paragrafoelenco"/>
        <w:rPr>
          <w:bCs/>
          <w:iCs/>
          <w:sz w:val="22"/>
          <w:szCs w:val="22"/>
          <w:lang w:val="en-US"/>
        </w:rPr>
      </w:pPr>
    </w:p>
    <w:p w14:paraId="3B7A9F8C" w14:textId="1446A542" w:rsidR="0077064F" w:rsidRDefault="0077064F" w:rsidP="00445729">
      <w:pPr>
        <w:pStyle w:val="Paragrafoelenco"/>
        <w:numPr>
          <w:ilvl w:val="0"/>
          <w:numId w:val="18"/>
        </w:numPr>
        <w:jc w:val="both"/>
        <w:rPr>
          <w:bCs/>
          <w:iCs/>
          <w:sz w:val="22"/>
          <w:szCs w:val="22"/>
        </w:rPr>
      </w:pPr>
      <w:r w:rsidRPr="0077064F">
        <w:rPr>
          <w:bCs/>
          <w:iCs/>
          <w:sz w:val="22"/>
          <w:szCs w:val="22"/>
        </w:rPr>
        <w:t>Chair of the Seminar “I diritti nell’infosfera”,</w:t>
      </w:r>
      <w:r>
        <w:rPr>
          <w:bCs/>
          <w:iCs/>
          <w:sz w:val="22"/>
          <w:szCs w:val="22"/>
        </w:rPr>
        <w:t xml:space="preserve"> </w:t>
      </w:r>
      <w:r w:rsidRPr="0077064F">
        <w:rPr>
          <w:bCs/>
          <w:iCs/>
          <w:sz w:val="22"/>
          <w:szCs w:val="22"/>
        </w:rPr>
        <w:t xml:space="preserve">Bocconi University, </w:t>
      </w:r>
      <w:r w:rsidR="006E3C7A">
        <w:rPr>
          <w:bCs/>
          <w:iCs/>
          <w:sz w:val="22"/>
          <w:szCs w:val="22"/>
        </w:rPr>
        <w:t>4</w:t>
      </w:r>
      <w:r w:rsidRPr="0077064F">
        <w:rPr>
          <w:bCs/>
          <w:iCs/>
          <w:sz w:val="22"/>
          <w:szCs w:val="22"/>
        </w:rPr>
        <w:t>-10-2022</w:t>
      </w:r>
    </w:p>
    <w:p w14:paraId="7CFCA52D" w14:textId="77777777" w:rsidR="006E3C7A" w:rsidRPr="006E3C7A" w:rsidRDefault="006E3C7A" w:rsidP="006E3C7A">
      <w:pPr>
        <w:pStyle w:val="Paragrafoelenco"/>
        <w:rPr>
          <w:bCs/>
          <w:iCs/>
          <w:sz w:val="22"/>
          <w:szCs w:val="22"/>
        </w:rPr>
      </w:pPr>
    </w:p>
    <w:p w14:paraId="753E9590" w14:textId="0CDAB724" w:rsidR="006E3C7A" w:rsidRPr="006E3C7A" w:rsidRDefault="006E3C7A" w:rsidP="00445729">
      <w:pPr>
        <w:pStyle w:val="Paragrafoelenco"/>
        <w:numPr>
          <w:ilvl w:val="0"/>
          <w:numId w:val="18"/>
        </w:numPr>
        <w:jc w:val="both"/>
        <w:rPr>
          <w:bCs/>
          <w:iCs/>
          <w:sz w:val="22"/>
          <w:szCs w:val="22"/>
          <w:lang w:val="en-US"/>
        </w:rPr>
      </w:pPr>
      <w:r w:rsidRPr="006E3C7A">
        <w:rPr>
          <w:bCs/>
          <w:iCs/>
          <w:sz w:val="22"/>
          <w:szCs w:val="22"/>
          <w:lang w:val="en-US"/>
        </w:rPr>
        <w:t>Chair of the Conference “A</w:t>
      </w:r>
      <w:r>
        <w:rPr>
          <w:bCs/>
          <w:iCs/>
          <w:sz w:val="22"/>
          <w:szCs w:val="22"/>
          <w:lang w:val="en-US"/>
        </w:rPr>
        <w:t xml:space="preserve">I and sustainability”, </w:t>
      </w:r>
      <w:r w:rsidRPr="006E3C7A">
        <w:rPr>
          <w:bCs/>
          <w:iCs/>
          <w:sz w:val="22"/>
          <w:szCs w:val="22"/>
          <w:lang w:val="en-US"/>
        </w:rPr>
        <w:t>EuropIA.it</w:t>
      </w:r>
      <w:r>
        <w:rPr>
          <w:bCs/>
          <w:iCs/>
          <w:sz w:val="22"/>
          <w:szCs w:val="22"/>
          <w:lang w:val="en-US"/>
        </w:rPr>
        <w:t xml:space="preserve">, </w:t>
      </w:r>
      <w:r w:rsidRPr="006E3C7A">
        <w:rPr>
          <w:bCs/>
          <w:iCs/>
          <w:sz w:val="22"/>
          <w:szCs w:val="22"/>
          <w:lang w:val="en-US"/>
        </w:rPr>
        <w:t>Bocconi AI &amp; Neuroscience Students Association (BAINSA) and Build Sustainable Innovation (BSI)</w:t>
      </w:r>
      <w:r>
        <w:rPr>
          <w:bCs/>
          <w:iCs/>
          <w:sz w:val="22"/>
          <w:szCs w:val="22"/>
          <w:lang w:val="en-US"/>
        </w:rPr>
        <w:t>, 3-10-2022</w:t>
      </w:r>
    </w:p>
    <w:p w14:paraId="4CE27682" w14:textId="77777777" w:rsidR="00445729" w:rsidRPr="006E3C7A" w:rsidRDefault="00445729" w:rsidP="00445729">
      <w:pPr>
        <w:jc w:val="both"/>
        <w:rPr>
          <w:sz w:val="22"/>
          <w:szCs w:val="22"/>
          <w:lang w:val="en-US"/>
        </w:rPr>
      </w:pPr>
    </w:p>
    <w:p w14:paraId="6C9D6F8C" w14:textId="658F7E05" w:rsidR="001D5F82" w:rsidRDefault="001D5F82" w:rsidP="00FC5BCB">
      <w:pPr>
        <w:numPr>
          <w:ilvl w:val="0"/>
          <w:numId w:val="18"/>
        </w:numPr>
        <w:jc w:val="both"/>
        <w:rPr>
          <w:sz w:val="22"/>
          <w:szCs w:val="22"/>
          <w:lang w:val="en-US"/>
        </w:rPr>
      </w:pPr>
      <w:r w:rsidRPr="001D5F82">
        <w:rPr>
          <w:sz w:val="22"/>
          <w:szCs w:val="22"/>
          <w:lang w:val="en-US"/>
        </w:rPr>
        <w:t>Speaker on “</w:t>
      </w:r>
      <w:proofErr w:type="spellStart"/>
      <w:r w:rsidRPr="001D5F82">
        <w:rPr>
          <w:sz w:val="22"/>
          <w:szCs w:val="22"/>
          <w:lang w:val="en-US"/>
        </w:rPr>
        <w:t>Tavolo</w:t>
      </w:r>
      <w:proofErr w:type="spellEnd"/>
      <w:r w:rsidRPr="001D5F82">
        <w:rPr>
          <w:sz w:val="22"/>
          <w:szCs w:val="22"/>
          <w:lang w:val="en-US"/>
        </w:rPr>
        <w:t xml:space="preserve"> </w:t>
      </w:r>
      <w:proofErr w:type="spellStart"/>
      <w:r w:rsidRPr="001D5F82">
        <w:rPr>
          <w:sz w:val="22"/>
          <w:szCs w:val="22"/>
          <w:lang w:val="en-US"/>
        </w:rPr>
        <w:t>dei</w:t>
      </w:r>
      <w:proofErr w:type="spellEnd"/>
      <w:r w:rsidRPr="001D5F82">
        <w:rPr>
          <w:sz w:val="22"/>
          <w:szCs w:val="22"/>
          <w:lang w:val="en-US"/>
        </w:rPr>
        <w:t xml:space="preserve"> </w:t>
      </w:r>
      <w:proofErr w:type="spellStart"/>
      <w:r w:rsidRPr="001D5F82">
        <w:rPr>
          <w:sz w:val="22"/>
          <w:szCs w:val="22"/>
          <w:lang w:val="en-US"/>
        </w:rPr>
        <w:t>Diritti</w:t>
      </w:r>
      <w:proofErr w:type="spellEnd"/>
      <w:r w:rsidRPr="001D5F82">
        <w:rPr>
          <w:sz w:val="22"/>
          <w:szCs w:val="22"/>
          <w:lang w:val="en-US"/>
        </w:rPr>
        <w:t xml:space="preserve"> </w:t>
      </w:r>
      <w:proofErr w:type="spellStart"/>
      <w:r w:rsidRPr="001D5F82">
        <w:rPr>
          <w:sz w:val="22"/>
          <w:szCs w:val="22"/>
          <w:lang w:val="en-US"/>
        </w:rPr>
        <w:t>Umani</w:t>
      </w:r>
      <w:proofErr w:type="spellEnd"/>
      <w:r w:rsidRPr="001D5F82">
        <w:rPr>
          <w:sz w:val="22"/>
          <w:szCs w:val="22"/>
          <w:lang w:val="en-US"/>
        </w:rPr>
        <w:t>” at the “State of Privacy 2022”, </w:t>
      </w:r>
      <w:r>
        <w:rPr>
          <w:sz w:val="22"/>
          <w:szCs w:val="22"/>
          <w:lang w:val="en-US"/>
        </w:rPr>
        <w:t>Italian Data Protection Authority’s Celebration for the 25</w:t>
      </w:r>
      <w:r w:rsidRPr="001D5F82">
        <w:rPr>
          <w:sz w:val="22"/>
          <w:szCs w:val="22"/>
          <w:vertAlign w:val="superscript"/>
          <w:lang w:val="en-US"/>
        </w:rPr>
        <w:t>th</w:t>
      </w:r>
      <w:r>
        <w:rPr>
          <w:sz w:val="22"/>
          <w:szCs w:val="22"/>
          <w:lang w:val="en-US"/>
        </w:rPr>
        <w:t xml:space="preserve"> year of activity, 23-09-2022</w:t>
      </w:r>
    </w:p>
    <w:p w14:paraId="3D47954B" w14:textId="77777777" w:rsidR="001D5F82" w:rsidRDefault="001D5F82" w:rsidP="001D5F82">
      <w:pPr>
        <w:ind w:left="786"/>
        <w:jc w:val="both"/>
        <w:rPr>
          <w:sz w:val="22"/>
          <w:szCs w:val="22"/>
          <w:lang w:val="en-US"/>
        </w:rPr>
      </w:pPr>
    </w:p>
    <w:p w14:paraId="37E27345" w14:textId="29EBA30B" w:rsidR="001D5F82" w:rsidRDefault="0078590E" w:rsidP="00FC5BCB">
      <w:pPr>
        <w:numPr>
          <w:ilvl w:val="0"/>
          <w:numId w:val="18"/>
        </w:numPr>
        <w:jc w:val="both"/>
        <w:rPr>
          <w:sz w:val="22"/>
          <w:szCs w:val="22"/>
        </w:rPr>
      </w:pPr>
      <w:proofErr w:type="spellStart"/>
      <w:r w:rsidRPr="0078590E">
        <w:rPr>
          <w:sz w:val="22"/>
          <w:szCs w:val="22"/>
        </w:rPr>
        <w:t>Presenter</w:t>
      </w:r>
      <w:proofErr w:type="spellEnd"/>
      <w:r w:rsidRPr="0078590E">
        <w:rPr>
          <w:sz w:val="22"/>
          <w:szCs w:val="22"/>
        </w:rPr>
        <w:t xml:space="preserve"> “Disinformazione online e libertà di espressione</w:t>
      </w:r>
      <w:r>
        <w:rPr>
          <w:sz w:val="22"/>
          <w:szCs w:val="22"/>
        </w:rPr>
        <w:t xml:space="preserve">”, </w:t>
      </w:r>
      <w:proofErr w:type="spellStart"/>
      <w:r>
        <w:rPr>
          <w:sz w:val="22"/>
          <w:szCs w:val="22"/>
        </w:rPr>
        <w:t>at</w:t>
      </w:r>
      <w:proofErr w:type="spellEnd"/>
      <w:r>
        <w:rPr>
          <w:sz w:val="22"/>
          <w:szCs w:val="22"/>
        </w:rPr>
        <w:t xml:space="preserve"> the panel “L</w:t>
      </w:r>
      <w:r w:rsidRPr="0078590E">
        <w:rPr>
          <w:sz w:val="22"/>
          <w:szCs w:val="22"/>
        </w:rPr>
        <w:t>a societ</w:t>
      </w:r>
      <w:r>
        <w:rPr>
          <w:sz w:val="22"/>
          <w:szCs w:val="22"/>
        </w:rPr>
        <w:t>à</w:t>
      </w:r>
      <w:r w:rsidRPr="0078590E">
        <w:rPr>
          <w:sz w:val="22"/>
          <w:szCs w:val="22"/>
        </w:rPr>
        <w:t xml:space="preserve"> algoritmica e le sfide del diritto pubblico</w:t>
      </w:r>
      <w:r>
        <w:rPr>
          <w:sz w:val="22"/>
          <w:szCs w:val="22"/>
        </w:rPr>
        <w:t>”,</w:t>
      </w:r>
      <w:r w:rsidRPr="0078590E">
        <w:rPr>
          <w:sz w:val="22"/>
          <w:szCs w:val="22"/>
        </w:rPr>
        <w:t xml:space="preserve"> </w:t>
      </w:r>
      <w:r>
        <w:rPr>
          <w:sz w:val="22"/>
          <w:szCs w:val="22"/>
        </w:rPr>
        <w:t>ICON-S Italia Conference, Bologna, 16-09-2022</w:t>
      </w:r>
    </w:p>
    <w:p w14:paraId="10805123" w14:textId="77777777" w:rsidR="0078590E" w:rsidRDefault="0078590E" w:rsidP="0078590E">
      <w:pPr>
        <w:pStyle w:val="Paragrafoelenco"/>
        <w:rPr>
          <w:sz w:val="22"/>
          <w:szCs w:val="22"/>
        </w:rPr>
      </w:pPr>
    </w:p>
    <w:p w14:paraId="4FDA9B30" w14:textId="0C118F39" w:rsidR="0078590E" w:rsidRDefault="0078590E" w:rsidP="0078590E">
      <w:pPr>
        <w:numPr>
          <w:ilvl w:val="0"/>
          <w:numId w:val="18"/>
        </w:numPr>
        <w:jc w:val="both"/>
        <w:rPr>
          <w:sz w:val="22"/>
          <w:szCs w:val="22"/>
        </w:rPr>
      </w:pPr>
      <w:proofErr w:type="spellStart"/>
      <w:r>
        <w:rPr>
          <w:sz w:val="22"/>
          <w:szCs w:val="22"/>
        </w:rPr>
        <w:lastRenderedPageBreak/>
        <w:t>Presenter</w:t>
      </w:r>
      <w:proofErr w:type="spellEnd"/>
      <w:r>
        <w:rPr>
          <w:sz w:val="22"/>
          <w:szCs w:val="22"/>
        </w:rPr>
        <w:t xml:space="preserve"> </w:t>
      </w:r>
      <w:proofErr w:type="spellStart"/>
      <w:r>
        <w:rPr>
          <w:sz w:val="22"/>
          <w:szCs w:val="22"/>
        </w:rPr>
        <w:t>at</w:t>
      </w:r>
      <w:proofErr w:type="spellEnd"/>
      <w:r>
        <w:rPr>
          <w:sz w:val="22"/>
          <w:szCs w:val="22"/>
        </w:rPr>
        <w:t xml:space="preserve"> the Workshop “B</w:t>
      </w:r>
      <w:r w:rsidRPr="0078590E">
        <w:rPr>
          <w:sz w:val="22"/>
          <w:szCs w:val="22"/>
        </w:rPr>
        <w:t xml:space="preserve">eyond </w:t>
      </w:r>
      <w:proofErr w:type="spellStart"/>
      <w:r w:rsidRPr="0078590E">
        <w:rPr>
          <w:sz w:val="22"/>
          <w:szCs w:val="22"/>
        </w:rPr>
        <w:t>legtech</w:t>
      </w:r>
      <w:proofErr w:type="spellEnd"/>
      <w:r w:rsidRPr="0078590E">
        <w:rPr>
          <w:sz w:val="22"/>
          <w:szCs w:val="22"/>
        </w:rPr>
        <w:t>: la trasformazione digitale del sistema legislativo per un sistema normativo computabile</w:t>
      </w:r>
      <w:r>
        <w:rPr>
          <w:sz w:val="22"/>
          <w:szCs w:val="22"/>
        </w:rPr>
        <w:t>”, ICON-S Italia Conference, Bologna, 16-09-2022</w:t>
      </w:r>
    </w:p>
    <w:p w14:paraId="396474DE" w14:textId="77777777" w:rsidR="0078590E" w:rsidRDefault="0078590E" w:rsidP="0078590E">
      <w:pPr>
        <w:pStyle w:val="Paragrafoelenco"/>
        <w:rPr>
          <w:sz w:val="22"/>
          <w:szCs w:val="22"/>
        </w:rPr>
      </w:pPr>
    </w:p>
    <w:p w14:paraId="18B02ABE" w14:textId="19F2B864" w:rsidR="0078590E" w:rsidRPr="0078590E" w:rsidRDefault="0078590E" w:rsidP="0078590E">
      <w:pPr>
        <w:numPr>
          <w:ilvl w:val="0"/>
          <w:numId w:val="18"/>
        </w:numPr>
        <w:jc w:val="both"/>
        <w:rPr>
          <w:sz w:val="22"/>
          <w:szCs w:val="22"/>
        </w:rPr>
      </w:pPr>
      <w:proofErr w:type="spellStart"/>
      <w:r>
        <w:rPr>
          <w:sz w:val="22"/>
          <w:szCs w:val="22"/>
        </w:rPr>
        <w:t>Presenter</w:t>
      </w:r>
      <w:proofErr w:type="spellEnd"/>
      <w:r>
        <w:rPr>
          <w:sz w:val="22"/>
          <w:szCs w:val="22"/>
        </w:rPr>
        <w:t xml:space="preserve"> “Come limitare i poter privati” </w:t>
      </w:r>
      <w:proofErr w:type="spellStart"/>
      <w:r>
        <w:rPr>
          <w:sz w:val="22"/>
          <w:szCs w:val="22"/>
        </w:rPr>
        <w:t>at</w:t>
      </w:r>
      <w:proofErr w:type="spellEnd"/>
      <w:r>
        <w:rPr>
          <w:sz w:val="22"/>
          <w:szCs w:val="22"/>
        </w:rPr>
        <w:t xml:space="preserve"> the panel “Poteri privati e diritto pubblico”, ICON-S Italia Conference, Bologna, 16-09-2022</w:t>
      </w:r>
    </w:p>
    <w:p w14:paraId="52C02A03" w14:textId="77777777" w:rsidR="001D5F82" w:rsidRPr="0078590E" w:rsidRDefault="001D5F82" w:rsidP="001D5F82">
      <w:pPr>
        <w:ind w:left="786"/>
        <w:jc w:val="both"/>
        <w:rPr>
          <w:sz w:val="22"/>
          <w:szCs w:val="22"/>
        </w:rPr>
      </w:pPr>
    </w:p>
    <w:p w14:paraId="5324A72C" w14:textId="6ECD3D93" w:rsidR="00FC5BCB" w:rsidRPr="00342F95" w:rsidRDefault="00AA3C42" w:rsidP="00FC5BCB">
      <w:pPr>
        <w:numPr>
          <w:ilvl w:val="0"/>
          <w:numId w:val="18"/>
        </w:numPr>
        <w:jc w:val="both"/>
        <w:rPr>
          <w:sz w:val="22"/>
          <w:szCs w:val="22"/>
          <w:lang w:val="en-US"/>
        </w:rPr>
      </w:pPr>
      <w:r w:rsidRPr="00342F95">
        <w:rPr>
          <w:sz w:val="22"/>
          <w:szCs w:val="22"/>
          <w:lang w:val="en-US"/>
        </w:rPr>
        <w:t>Speaker at the Seminar</w:t>
      </w:r>
      <w:r w:rsidR="00FC5BCB" w:rsidRPr="00342F95">
        <w:rPr>
          <w:sz w:val="22"/>
          <w:szCs w:val="22"/>
          <w:lang w:val="en-US"/>
        </w:rPr>
        <w:t xml:space="preserve"> “The Strengthened Code of Practice on Disinformation: a new “source of law”?”, </w:t>
      </w:r>
      <w:r w:rsidRPr="00342F95">
        <w:rPr>
          <w:sz w:val="22"/>
          <w:szCs w:val="22"/>
          <w:lang w:val="en-US"/>
        </w:rPr>
        <w:t>organized by the</w:t>
      </w:r>
      <w:r w:rsidR="00FC5BCB" w:rsidRPr="00342F95">
        <w:rPr>
          <w:sz w:val="22"/>
          <w:szCs w:val="22"/>
          <w:lang w:val="en-US"/>
        </w:rPr>
        <w:t xml:space="preserve"> Center for Media, Pluralism and Freedom </w:t>
      </w:r>
      <w:r w:rsidRPr="00342F95">
        <w:rPr>
          <w:sz w:val="22"/>
          <w:szCs w:val="22"/>
          <w:lang w:val="en-US"/>
        </w:rPr>
        <w:t>at the</w:t>
      </w:r>
      <w:r w:rsidR="00FC5BCB" w:rsidRPr="00342F95">
        <w:rPr>
          <w:sz w:val="22"/>
          <w:szCs w:val="22"/>
          <w:lang w:val="en-US"/>
        </w:rPr>
        <w:t xml:space="preserve"> European University Institute, 22-07-2022</w:t>
      </w:r>
    </w:p>
    <w:p w14:paraId="402E1854" w14:textId="77777777" w:rsidR="00FC5BCB" w:rsidRPr="00342F95" w:rsidRDefault="00FC5BCB" w:rsidP="00FC5BCB">
      <w:pPr>
        <w:ind w:left="786"/>
        <w:jc w:val="both"/>
        <w:rPr>
          <w:sz w:val="22"/>
          <w:szCs w:val="22"/>
          <w:lang w:val="en-US"/>
        </w:rPr>
      </w:pPr>
    </w:p>
    <w:p w14:paraId="43682415" w14:textId="270FCBF8" w:rsidR="00FC5BCB" w:rsidRPr="00342F95" w:rsidRDefault="00AA3C42" w:rsidP="00FC5BCB">
      <w:pPr>
        <w:numPr>
          <w:ilvl w:val="0"/>
          <w:numId w:val="18"/>
        </w:numPr>
        <w:jc w:val="both"/>
        <w:rPr>
          <w:b/>
          <w:bCs/>
          <w:sz w:val="22"/>
          <w:szCs w:val="22"/>
          <w:lang w:val="en-US"/>
        </w:rPr>
      </w:pPr>
      <w:r w:rsidRPr="00342F95">
        <w:rPr>
          <w:sz w:val="22"/>
          <w:szCs w:val="22"/>
          <w:lang w:val="en-US"/>
        </w:rPr>
        <w:t>Speaker at the event</w:t>
      </w:r>
      <w:r w:rsidR="00FC5BCB" w:rsidRPr="00342F95">
        <w:rPr>
          <w:sz w:val="22"/>
          <w:szCs w:val="22"/>
          <w:lang w:val="en-US"/>
        </w:rPr>
        <w:t xml:space="preserve"> “Disinformation overload: can we redesign online information flows?” </w:t>
      </w:r>
      <w:r w:rsidRPr="00342F95">
        <w:rPr>
          <w:sz w:val="22"/>
          <w:szCs w:val="22"/>
          <w:lang w:val="en-US"/>
        </w:rPr>
        <w:t>organized by</w:t>
      </w:r>
      <w:r w:rsidR="00FC5BCB" w:rsidRPr="00342F95">
        <w:rPr>
          <w:sz w:val="22"/>
          <w:szCs w:val="22"/>
          <w:lang w:val="en-US"/>
        </w:rPr>
        <w:t xml:space="preserve"> </w:t>
      </w:r>
      <w:proofErr w:type="spellStart"/>
      <w:r w:rsidR="00FC5BCB" w:rsidRPr="00342F95">
        <w:rPr>
          <w:sz w:val="22"/>
          <w:szCs w:val="22"/>
          <w:lang w:val="en-US"/>
        </w:rPr>
        <w:t>Euroconsumer</w:t>
      </w:r>
      <w:proofErr w:type="spellEnd"/>
      <w:r w:rsidR="00FC5BCB" w:rsidRPr="00342F95">
        <w:rPr>
          <w:sz w:val="22"/>
          <w:szCs w:val="22"/>
          <w:lang w:val="en-US"/>
        </w:rPr>
        <w:t>, 14-07-2022</w:t>
      </w:r>
    </w:p>
    <w:p w14:paraId="0D3D241B" w14:textId="77777777" w:rsidR="00FC5BCB" w:rsidRPr="00342F95" w:rsidRDefault="00FC5BCB" w:rsidP="00FC5BCB">
      <w:pPr>
        <w:pStyle w:val="Paragrafoelenco"/>
        <w:rPr>
          <w:b/>
          <w:bCs/>
          <w:sz w:val="22"/>
          <w:szCs w:val="22"/>
          <w:lang w:val="en-US"/>
        </w:rPr>
      </w:pPr>
    </w:p>
    <w:p w14:paraId="7D9ED78D" w14:textId="6AF094AC" w:rsidR="00FC5BCB" w:rsidRPr="00342F95" w:rsidRDefault="00BF4BDE" w:rsidP="00FC5BCB">
      <w:pPr>
        <w:numPr>
          <w:ilvl w:val="0"/>
          <w:numId w:val="18"/>
        </w:numPr>
        <w:jc w:val="both"/>
        <w:rPr>
          <w:sz w:val="22"/>
          <w:szCs w:val="22"/>
          <w:lang w:val="en-US"/>
        </w:rPr>
      </w:pPr>
      <w:r w:rsidRPr="00342F95">
        <w:rPr>
          <w:sz w:val="22"/>
          <w:szCs w:val="22"/>
          <w:lang w:val="en-US"/>
        </w:rPr>
        <w:t>Speech at</w:t>
      </w:r>
      <w:r w:rsidR="00FC5BCB" w:rsidRPr="00342F95">
        <w:rPr>
          <w:sz w:val="22"/>
          <w:szCs w:val="22"/>
          <w:lang w:val="en-US"/>
        </w:rPr>
        <w:t xml:space="preserve"> ELI Digital Law Speaker Series </w:t>
      </w:r>
      <w:r w:rsidRPr="00342F95">
        <w:rPr>
          <w:sz w:val="22"/>
          <w:szCs w:val="22"/>
          <w:lang w:val="en-US"/>
        </w:rPr>
        <w:t>on</w:t>
      </w:r>
      <w:r w:rsidR="00FC5BCB" w:rsidRPr="00342F95">
        <w:rPr>
          <w:sz w:val="22"/>
          <w:szCs w:val="22"/>
          <w:lang w:val="en-US"/>
        </w:rPr>
        <w:t xml:space="preserve"> “Tackling Disinformation through Procedural Safeguards: The European Union Approach in the Digital Services Act”, 13-07-2022</w:t>
      </w:r>
    </w:p>
    <w:p w14:paraId="51C041D2" w14:textId="77777777" w:rsidR="00FC5BCB" w:rsidRPr="00342F95" w:rsidRDefault="00FC5BCB" w:rsidP="00FC5BCB">
      <w:pPr>
        <w:pStyle w:val="Paragrafoelenco"/>
        <w:rPr>
          <w:sz w:val="22"/>
          <w:szCs w:val="22"/>
          <w:lang w:val="en-US"/>
        </w:rPr>
      </w:pPr>
    </w:p>
    <w:p w14:paraId="57A9EA08" w14:textId="0626BC2E" w:rsidR="00FC5BCB" w:rsidRPr="00342F95" w:rsidRDefault="00BF4BDE" w:rsidP="00FC5BCB">
      <w:pPr>
        <w:numPr>
          <w:ilvl w:val="0"/>
          <w:numId w:val="18"/>
        </w:numPr>
        <w:jc w:val="both"/>
        <w:rPr>
          <w:sz w:val="22"/>
          <w:szCs w:val="22"/>
        </w:rPr>
      </w:pPr>
      <w:proofErr w:type="spellStart"/>
      <w:r w:rsidRPr="00342F95">
        <w:rPr>
          <w:sz w:val="22"/>
          <w:szCs w:val="22"/>
        </w:rPr>
        <w:t>Speach</w:t>
      </w:r>
      <w:proofErr w:type="spellEnd"/>
      <w:r w:rsidRPr="00342F95">
        <w:rPr>
          <w:sz w:val="22"/>
          <w:szCs w:val="22"/>
        </w:rPr>
        <w:t xml:space="preserve"> </w:t>
      </w:r>
      <w:proofErr w:type="spellStart"/>
      <w:r w:rsidRPr="00342F95">
        <w:rPr>
          <w:sz w:val="22"/>
          <w:szCs w:val="22"/>
        </w:rPr>
        <w:t>at</w:t>
      </w:r>
      <w:proofErr w:type="spellEnd"/>
      <w:r w:rsidR="00FC5BCB" w:rsidRPr="00342F95">
        <w:rPr>
          <w:sz w:val="22"/>
          <w:szCs w:val="22"/>
        </w:rPr>
        <w:t xml:space="preserve"> “Algoritmi e Amministratori” </w:t>
      </w:r>
      <w:proofErr w:type="spellStart"/>
      <w:r w:rsidRPr="00342F95">
        <w:rPr>
          <w:sz w:val="22"/>
          <w:szCs w:val="22"/>
        </w:rPr>
        <w:t>organised</w:t>
      </w:r>
      <w:proofErr w:type="spellEnd"/>
      <w:r w:rsidRPr="00342F95">
        <w:rPr>
          <w:sz w:val="22"/>
          <w:szCs w:val="22"/>
        </w:rPr>
        <w:t xml:space="preserve"> by Gattai</w:t>
      </w:r>
      <w:r w:rsidR="00FC5BCB" w:rsidRPr="00342F95">
        <w:rPr>
          <w:sz w:val="22"/>
          <w:szCs w:val="22"/>
        </w:rPr>
        <w:t>, Minoli &amp; Partners, 15-07-2022</w:t>
      </w:r>
    </w:p>
    <w:p w14:paraId="2C841F75" w14:textId="77777777" w:rsidR="00FC5BCB" w:rsidRPr="00342F95" w:rsidRDefault="00FC5BCB" w:rsidP="00FC5BCB">
      <w:pPr>
        <w:pStyle w:val="Paragrafoelenco"/>
        <w:rPr>
          <w:sz w:val="22"/>
          <w:szCs w:val="22"/>
        </w:rPr>
      </w:pPr>
    </w:p>
    <w:p w14:paraId="63B78A38" w14:textId="79753831" w:rsidR="00FC5BCB" w:rsidRPr="00342F95" w:rsidRDefault="00BF4BDE" w:rsidP="00FC5BCB">
      <w:pPr>
        <w:numPr>
          <w:ilvl w:val="0"/>
          <w:numId w:val="18"/>
        </w:numPr>
        <w:jc w:val="both"/>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the event</w:t>
      </w:r>
      <w:r w:rsidR="00FC5BCB" w:rsidRPr="00342F95">
        <w:rPr>
          <w:sz w:val="22"/>
          <w:szCs w:val="22"/>
        </w:rPr>
        <w:t xml:space="preserve"> “L’utilizzo dell’intelligenza artificiale per il contrasto del crimine finanziario” </w:t>
      </w:r>
      <w:proofErr w:type="spellStart"/>
      <w:r w:rsidRPr="00342F95">
        <w:rPr>
          <w:sz w:val="22"/>
          <w:szCs w:val="22"/>
        </w:rPr>
        <w:t>organised</w:t>
      </w:r>
      <w:proofErr w:type="spellEnd"/>
      <w:r w:rsidRPr="00342F95">
        <w:rPr>
          <w:sz w:val="22"/>
          <w:szCs w:val="22"/>
        </w:rPr>
        <w:t xml:space="preserve"> by</w:t>
      </w:r>
      <w:r w:rsidR="00FC5BCB" w:rsidRPr="00342F95">
        <w:rPr>
          <w:sz w:val="22"/>
          <w:szCs w:val="22"/>
        </w:rPr>
        <w:t xml:space="preserve"> Gruppo Intesa San Paolo e dall’Anti Financial Crime Hub, 13-07-2022</w:t>
      </w:r>
    </w:p>
    <w:p w14:paraId="133E6176" w14:textId="77777777" w:rsidR="00FC5BCB" w:rsidRPr="00342F95" w:rsidRDefault="00FC5BCB" w:rsidP="00FC5BCB">
      <w:pPr>
        <w:pStyle w:val="Paragrafoelenco"/>
        <w:rPr>
          <w:sz w:val="22"/>
          <w:szCs w:val="22"/>
        </w:rPr>
      </w:pPr>
    </w:p>
    <w:p w14:paraId="5B2D9A8C" w14:textId="4A82EB9B" w:rsidR="00FC5BCB" w:rsidRPr="00342F95" w:rsidRDefault="00BF4BDE" w:rsidP="00FC5BCB">
      <w:pPr>
        <w:numPr>
          <w:ilvl w:val="0"/>
          <w:numId w:val="18"/>
        </w:numPr>
        <w:jc w:val="both"/>
        <w:rPr>
          <w:sz w:val="22"/>
          <w:szCs w:val="22"/>
        </w:rPr>
      </w:pPr>
      <w:r w:rsidRPr="00342F95">
        <w:rPr>
          <w:sz w:val="22"/>
          <w:szCs w:val="22"/>
        </w:rPr>
        <w:t xml:space="preserve">Speaker </w:t>
      </w:r>
      <w:proofErr w:type="spellStart"/>
      <w:r w:rsidRPr="00342F95">
        <w:rPr>
          <w:sz w:val="22"/>
          <w:szCs w:val="22"/>
        </w:rPr>
        <w:t>at</w:t>
      </w:r>
      <w:proofErr w:type="spellEnd"/>
      <w:r w:rsidR="00FC5BCB" w:rsidRPr="00342F95">
        <w:rPr>
          <w:sz w:val="22"/>
          <w:szCs w:val="22"/>
        </w:rPr>
        <w:t xml:space="preserve"> “Codice contro la disinformazione” </w:t>
      </w:r>
      <w:proofErr w:type="spellStart"/>
      <w:r w:rsidRPr="00342F95">
        <w:rPr>
          <w:sz w:val="22"/>
          <w:szCs w:val="22"/>
        </w:rPr>
        <w:t>organised</w:t>
      </w:r>
      <w:proofErr w:type="spellEnd"/>
      <w:r w:rsidRPr="00342F95">
        <w:rPr>
          <w:sz w:val="22"/>
          <w:szCs w:val="22"/>
        </w:rPr>
        <w:t xml:space="preserve"> by </w:t>
      </w:r>
      <w:r w:rsidR="00FC5BCB" w:rsidRPr="00342F95">
        <w:rPr>
          <w:sz w:val="22"/>
          <w:szCs w:val="22"/>
        </w:rPr>
        <w:t>Associazione Stampa Romana, 8-07-2022</w:t>
      </w:r>
    </w:p>
    <w:p w14:paraId="7F8ECCEA" w14:textId="77777777" w:rsidR="00FC5BCB" w:rsidRPr="00342F95" w:rsidRDefault="00FC5BCB" w:rsidP="00FC5BCB">
      <w:pPr>
        <w:pStyle w:val="Paragrafoelenco"/>
        <w:rPr>
          <w:sz w:val="22"/>
          <w:szCs w:val="22"/>
        </w:rPr>
      </w:pPr>
    </w:p>
    <w:p w14:paraId="245827F8" w14:textId="1766F335" w:rsidR="00FC5BCB" w:rsidRPr="00342F95" w:rsidRDefault="00FC5BCB" w:rsidP="00FC5BCB">
      <w:pPr>
        <w:numPr>
          <w:ilvl w:val="0"/>
          <w:numId w:val="18"/>
        </w:numPr>
        <w:jc w:val="both"/>
        <w:rPr>
          <w:sz w:val="22"/>
          <w:szCs w:val="22"/>
          <w:lang w:val="en-US"/>
        </w:rPr>
      </w:pPr>
      <w:r w:rsidRPr="00342F95">
        <w:rPr>
          <w:sz w:val="22"/>
          <w:szCs w:val="22"/>
          <w:lang w:val="en-US"/>
        </w:rPr>
        <w:t xml:space="preserve">Chair </w:t>
      </w:r>
      <w:r w:rsidR="00BF4BDE" w:rsidRPr="00342F95">
        <w:rPr>
          <w:sz w:val="22"/>
          <w:szCs w:val="22"/>
          <w:lang w:val="en-US"/>
        </w:rPr>
        <w:t>of the i</w:t>
      </w:r>
      <w:r w:rsidRPr="00342F95">
        <w:rPr>
          <w:sz w:val="22"/>
          <w:szCs w:val="22"/>
          <w:lang w:val="en-US"/>
        </w:rPr>
        <w:t xml:space="preserve">nterest group </w:t>
      </w:r>
      <w:r w:rsidR="00BF4BDE" w:rsidRPr="00342F95">
        <w:rPr>
          <w:sz w:val="22"/>
          <w:szCs w:val="22"/>
          <w:lang w:val="en-US"/>
        </w:rPr>
        <w:t>on</w:t>
      </w:r>
      <w:r w:rsidRPr="00342F95">
        <w:rPr>
          <w:sz w:val="22"/>
          <w:szCs w:val="22"/>
          <w:lang w:val="en-US"/>
        </w:rPr>
        <w:t xml:space="preserve"> “Dig</w:t>
      </w:r>
      <w:r w:rsidR="00AA3C42" w:rsidRPr="00342F95">
        <w:rPr>
          <w:sz w:val="22"/>
          <w:szCs w:val="22"/>
          <w:lang w:val="en-US"/>
        </w:rPr>
        <w:t>i</w:t>
      </w:r>
      <w:r w:rsidRPr="00342F95">
        <w:rPr>
          <w:sz w:val="22"/>
          <w:szCs w:val="22"/>
          <w:lang w:val="en-US"/>
        </w:rPr>
        <w:t>tal Constitutionalism”, ICON-S Conference, Wroclaw, 6-07-2022</w:t>
      </w:r>
    </w:p>
    <w:p w14:paraId="65020B6A" w14:textId="77777777" w:rsidR="00FC5BCB" w:rsidRPr="00342F95" w:rsidRDefault="00FC5BCB" w:rsidP="00FC5BCB">
      <w:pPr>
        <w:pStyle w:val="Paragrafoelenco"/>
        <w:rPr>
          <w:sz w:val="22"/>
          <w:szCs w:val="22"/>
          <w:lang w:val="en-US"/>
        </w:rPr>
      </w:pPr>
    </w:p>
    <w:p w14:paraId="1A7CD5CD" w14:textId="69AFEEF3" w:rsidR="00FC5BCB" w:rsidRPr="00342F95" w:rsidRDefault="00BF4BDE" w:rsidP="00FC5BCB">
      <w:pPr>
        <w:numPr>
          <w:ilvl w:val="0"/>
          <w:numId w:val="18"/>
        </w:numPr>
        <w:jc w:val="both"/>
        <w:rPr>
          <w:sz w:val="22"/>
          <w:szCs w:val="22"/>
          <w:lang w:val="en-US"/>
        </w:rPr>
      </w:pPr>
      <w:r w:rsidRPr="00342F95">
        <w:rPr>
          <w:sz w:val="22"/>
          <w:szCs w:val="22"/>
          <w:lang w:val="en-US"/>
        </w:rPr>
        <w:t xml:space="preserve">Speaker at the </w:t>
      </w:r>
      <w:r w:rsidR="00FC5BCB" w:rsidRPr="00342F95">
        <w:rPr>
          <w:sz w:val="22"/>
          <w:szCs w:val="22"/>
          <w:lang w:val="en-US"/>
        </w:rPr>
        <w:t>Panel “Constitutional Challenges in the Algorithmic Society”, ICON-S Conference, Wroclaw, 4-07-2022</w:t>
      </w:r>
    </w:p>
    <w:p w14:paraId="4222C95A" w14:textId="77777777" w:rsidR="00FC5BCB" w:rsidRPr="00342F95" w:rsidRDefault="00FC5BCB" w:rsidP="00FC5BCB">
      <w:pPr>
        <w:pStyle w:val="Paragrafoelenco"/>
        <w:rPr>
          <w:sz w:val="22"/>
          <w:szCs w:val="22"/>
          <w:lang w:val="en-US"/>
        </w:rPr>
      </w:pPr>
    </w:p>
    <w:p w14:paraId="4B935E28" w14:textId="7B61DE2D" w:rsidR="00FC5BCB" w:rsidRPr="00342F95" w:rsidRDefault="00BF4BDE" w:rsidP="00FC5BCB">
      <w:pPr>
        <w:numPr>
          <w:ilvl w:val="0"/>
          <w:numId w:val="18"/>
        </w:numPr>
        <w:jc w:val="both"/>
        <w:rPr>
          <w:sz w:val="22"/>
          <w:szCs w:val="22"/>
          <w:lang w:val="en-US"/>
        </w:rPr>
      </w:pPr>
      <w:r w:rsidRPr="00342F95">
        <w:rPr>
          <w:sz w:val="22"/>
          <w:szCs w:val="22"/>
          <w:lang w:val="en-US"/>
        </w:rPr>
        <w:t xml:space="preserve">Speaker </w:t>
      </w:r>
      <w:r w:rsidR="001D5F82">
        <w:rPr>
          <w:sz w:val="22"/>
          <w:szCs w:val="22"/>
          <w:lang w:val="en-US"/>
        </w:rPr>
        <w:t>on “</w:t>
      </w:r>
      <w:r w:rsidR="00FC5BCB" w:rsidRPr="00342F95">
        <w:rPr>
          <w:sz w:val="22"/>
          <w:szCs w:val="22"/>
          <w:lang w:val="en-US"/>
        </w:rPr>
        <w:t xml:space="preserve">Algorithmic bias and legal perspectives. The constellation of rights taken seriously”, </w:t>
      </w:r>
      <w:r w:rsidR="001D5F82" w:rsidRPr="00342F95">
        <w:rPr>
          <w:sz w:val="22"/>
          <w:szCs w:val="22"/>
          <w:lang w:val="en-US"/>
        </w:rPr>
        <w:t>at the workshop “Fairness in Artificial Intelligence”</w:t>
      </w:r>
      <w:r w:rsidR="001D5F82">
        <w:rPr>
          <w:sz w:val="22"/>
          <w:szCs w:val="22"/>
          <w:lang w:val="en-US"/>
        </w:rPr>
        <w:t xml:space="preserve">, </w:t>
      </w:r>
      <w:r w:rsidR="001D5F82" w:rsidRPr="00342F95">
        <w:rPr>
          <w:sz w:val="22"/>
          <w:szCs w:val="22"/>
          <w:lang w:val="en-US"/>
        </w:rPr>
        <w:t>“</w:t>
      </w:r>
      <w:r w:rsidR="001D5F82">
        <w:rPr>
          <w:sz w:val="22"/>
          <w:szCs w:val="22"/>
          <w:lang w:val="en-US"/>
        </w:rPr>
        <w:t>organized by Bocconi</w:t>
      </w:r>
      <w:r w:rsidR="00677EA8" w:rsidRPr="00342F95">
        <w:rPr>
          <w:sz w:val="22"/>
          <w:szCs w:val="22"/>
          <w:lang w:val="en-US"/>
        </w:rPr>
        <w:t xml:space="preserve"> University</w:t>
      </w:r>
      <w:r w:rsidR="00FC5BCB" w:rsidRPr="00342F95">
        <w:rPr>
          <w:sz w:val="22"/>
          <w:szCs w:val="22"/>
          <w:lang w:val="en-US"/>
        </w:rPr>
        <w:t>, 27-06-2022</w:t>
      </w:r>
    </w:p>
    <w:p w14:paraId="6F9003EA" w14:textId="77777777" w:rsidR="00FC5BCB" w:rsidRPr="00342F95" w:rsidRDefault="00FC5BCB" w:rsidP="00FC5BCB">
      <w:pPr>
        <w:pStyle w:val="Paragrafoelenco"/>
        <w:rPr>
          <w:sz w:val="22"/>
          <w:szCs w:val="22"/>
          <w:lang w:val="en-US"/>
        </w:rPr>
      </w:pPr>
    </w:p>
    <w:p w14:paraId="02F30A9E" w14:textId="097550C4" w:rsidR="00FC5BCB" w:rsidRPr="00342F95" w:rsidRDefault="00BF4BDE" w:rsidP="00FC5BCB">
      <w:pPr>
        <w:numPr>
          <w:ilvl w:val="0"/>
          <w:numId w:val="18"/>
        </w:numPr>
        <w:jc w:val="both"/>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the seminar </w:t>
      </w:r>
      <w:r w:rsidR="00FC5BCB" w:rsidRPr="00342F95">
        <w:rPr>
          <w:sz w:val="22"/>
          <w:szCs w:val="22"/>
        </w:rPr>
        <w:t xml:space="preserve">“Piattaforme digitali e libertà di manifestazione del pensiero”, </w:t>
      </w:r>
      <w:proofErr w:type="spellStart"/>
      <w:r w:rsidRPr="00342F95">
        <w:rPr>
          <w:sz w:val="22"/>
          <w:szCs w:val="22"/>
        </w:rPr>
        <w:t>organised</w:t>
      </w:r>
      <w:proofErr w:type="spellEnd"/>
      <w:r w:rsidRPr="00342F95">
        <w:rPr>
          <w:sz w:val="22"/>
          <w:szCs w:val="22"/>
        </w:rPr>
        <w:t xml:space="preserve"> by</w:t>
      </w:r>
      <w:r w:rsidR="00FC5BCB" w:rsidRPr="00342F95">
        <w:rPr>
          <w:sz w:val="22"/>
          <w:szCs w:val="22"/>
        </w:rPr>
        <w:t xml:space="preserve"> Laboratorio sull’Ecosistema Digitale (Astrid-LED), 22-06-2022</w:t>
      </w:r>
    </w:p>
    <w:p w14:paraId="40EB045F" w14:textId="77777777" w:rsidR="00FC5BCB" w:rsidRPr="00342F95" w:rsidRDefault="00FC5BCB" w:rsidP="00FC5BCB">
      <w:pPr>
        <w:pStyle w:val="Paragrafoelenco"/>
        <w:rPr>
          <w:sz w:val="22"/>
          <w:szCs w:val="22"/>
        </w:rPr>
      </w:pPr>
    </w:p>
    <w:p w14:paraId="13139A77" w14:textId="4F8F321B" w:rsidR="00FC5BCB" w:rsidRPr="00342F95" w:rsidRDefault="00FC5BCB" w:rsidP="00FC5BCB">
      <w:pPr>
        <w:numPr>
          <w:ilvl w:val="0"/>
          <w:numId w:val="18"/>
        </w:numPr>
        <w:jc w:val="both"/>
        <w:rPr>
          <w:sz w:val="22"/>
          <w:szCs w:val="22"/>
          <w:lang w:val="en-US"/>
        </w:rPr>
      </w:pPr>
      <w:r w:rsidRPr="00342F95">
        <w:rPr>
          <w:sz w:val="22"/>
          <w:szCs w:val="22"/>
          <w:lang w:val="en-US"/>
        </w:rPr>
        <w:t xml:space="preserve">Discussant </w:t>
      </w:r>
      <w:r w:rsidR="00BF4BDE" w:rsidRPr="00342F95">
        <w:rPr>
          <w:sz w:val="22"/>
          <w:szCs w:val="22"/>
          <w:lang w:val="en-US"/>
        </w:rPr>
        <w:t>at the online</w:t>
      </w:r>
      <w:r w:rsidRPr="00342F95">
        <w:rPr>
          <w:sz w:val="22"/>
          <w:szCs w:val="22"/>
          <w:lang w:val="en-US"/>
        </w:rPr>
        <w:t xml:space="preserve"> Symposium “Digital Constitution: On the Transformative Potential of Societal Constitutionalism” </w:t>
      </w:r>
      <w:r w:rsidR="00BF4BDE" w:rsidRPr="00342F95">
        <w:rPr>
          <w:sz w:val="22"/>
          <w:szCs w:val="22"/>
          <w:lang w:val="en-US"/>
        </w:rPr>
        <w:t>organized by the</w:t>
      </w:r>
      <w:r w:rsidRPr="00342F95">
        <w:rPr>
          <w:sz w:val="22"/>
          <w:szCs w:val="22"/>
          <w:lang w:val="en-US"/>
        </w:rPr>
        <w:t xml:space="preserve"> Max Planck Institute for Comparative Public Law and International Law </w:t>
      </w:r>
      <w:r w:rsidR="00BF4BDE" w:rsidRPr="00342F95">
        <w:rPr>
          <w:sz w:val="22"/>
          <w:szCs w:val="22"/>
          <w:lang w:val="en-US"/>
        </w:rPr>
        <w:t>with</w:t>
      </w:r>
      <w:r w:rsidRPr="00342F95">
        <w:rPr>
          <w:sz w:val="22"/>
          <w:szCs w:val="22"/>
          <w:lang w:val="en-US"/>
        </w:rPr>
        <w:t xml:space="preserve"> Normative Orders, 17-06-2022</w:t>
      </w:r>
    </w:p>
    <w:p w14:paraId="72198B90" w14:textId="77777777" w:rsidR="00FC5BCB" w:rsidRPr="00342F95" w:rsidRDefault="00FC5BCB" w:rsidP="00FC5BCB">
      <w:pPr>
        <w:jc w:val="both"/>
        <w:rPr>
          <w:sz w:val="22"/>
          <w:szCs w:val="22"/>
          <w:lang w:val="en-US"/>
        </w:rPr>
      </w:pPr>
    </w:p>
    <w:p w14:paraId="590C0654" w14:textId="27CDAA31" w:rsidR="00FC5BCB" w:rsidRPr="00342F95" w:rsidRDefault="00BF4BDE" w:rsidP="00FC5BCB">
      <w:pPr>
        <w:numPr>
          <w:ilvl w:val="0"/>
          <w:numId w:val="18"/>
        </w:numPr>
        <w:jc w:val="both"/>
        <w:rPr>
          <w:sz w:val="22"/>
          <w:szCs w:val="22"/>
          <w:lang w:val="en-US"/>
        </w:rPr>
      </w:pPr>
      <w:r w:rsidRPr="00342F95">
        <w:rPr>
          <w:sz w:val="22"/>
          <w:szCs w:val="22"/>
          <w:lang w:val="en-US"/>
        </w:rPr>
        <w:t xml:space="preserve">Presentation of the </w:t>
      </w:r>
      <w:r w:rsidR="00FC5BCB" w:rsidRPr="00342F95">
        <w:rPr>
          <w:sz w:val="22"/>
          <w:szCs w:val="22"/>
          <w:lang w:val="en-US"/>
        </w:rPr>
        <w:t xml:space="preserve">Code of Practice on Disinformation, </w:t>
      </w:r>
      <w:r w:rsidRPr="00342F95">
        <w:rPr>
          <w:sz w:val="22"/>
          <w:szCs w:val="22"/>
          <w:lang w:val="en-US"/>
        </w:rPr>
        <w:t xml:space="preserve">with the </w:t>
      </w:r>
      <w:proofErr w:type="spellStart"/>
      <w:r w:rsidRPr="00342F95">
        <w:rPr>
          <w:sz w:val="22"/>
          <w:szCs w:val="22"/>
          <w:lang w:val="en-US"/>
        </w:rPr>
        <w:t>Vicepresident</w:t>
      </w:r>
      <w:proofErr w:type="spellEnd"/>
      <w:r w:rsidRPr="00342F95">
        <w:rPr>
          <w:sz w:val="22"/>
          <w:szCs w:val="22"/>
          <w:lang w:val="en-US"/>
        </w:rPr>
        <w:t xml:space="preserve"> of the</w:t>
      </w:r>
      <w:r w:rsidR="00FC5BCB" w:rsidRPr="00342F95">
        <w:rPr>
          <w:sz w:val="22"/>
          <w:szCs w:val="22"/>
          <w:lang w:val="en-US"/>
        </w:rPr>
        <w:t xml:space="preserve"> </w:t>
      </w:r>
      <w:r w:rsidRPr="00342F95">
        <w:rPr>
          <w:sz w:val="22"/>
          <w:szCs w:val="22"/>
          <w:lang w:val="en-US"/>
        </w:rPr>
        <w:t>European Commission</w:t>
      </w:r>
      <w:r w:rsidR="00FC5BCB" w:rsidRPr="00342F95">
        <w:rPr>
          <w:sz w:val="22"/>
          <w:szCs w:val="22"/>
          <w:lang w:val="en-US"/>
        </w:rPr>
        <w:t xml:space="preserve">, Věra </w:t>
      </w:r>
      <w:proofErr w:type="spellStart"/>
      <w:r w:rsidR="00FC5BCB" w:rsidRPr="00342F95">
        <w:rPr>
          <w:sz w:val="22"/>
          <w:szCs w:val="22"/>
          <w:lang w:val="en-US"/>
        </w:rPr>
        <w:t>Jourová</w:t>
      </w:r>
      <w:proofErr w:type="spellEnd"/>
      <w:r w:rsidR="00FC5BCB" w:rsidRPr="00342F95">
        <w:rPr>
          <w:sz w:val="22"/>
          <w:szCs w:val="22"/>
          <w:lang w:val="en-US"/>
        </w:rPr>
        <w:t xml:space="preserve">, </w:t>
      </w:r>
      <w:r w:rsidRPr="00342F95">
        <w:rPr>
          <w:sz w:val="22"/>
          <w:szCs w:val="22"/>
          <w:lang w:val="en-US"/>
        </w:rPr>
        <w:t>and the Commissioner for Internal Market</w:t>
      </w:r>
      <w:r w:rsidR="00FC5BCB" w:rsidRPr="00342F95">
        <w:rPr>
          <w:sz w:val="22"/>
          <w:szCs w:val="22"/>
          <w:lang w:val="en-US"/>
        </w:rPr>
        <w:t xml:space="preserve">, Thierry Breton, </w:t>
      </w:r>
      <w:r w:rsidRPr="00342F95">
        <w:rPr>
          <w:sz w:val="22"/>
          <w:szCs w:val="22"/>
          <w:lang w:val="en-US"/>
        </w:rPr>
        <w:t xml:space="preserve">at the European Commission, </w:t>
      </w:r>
      <w:proofErr w:type="spellStart"/>
      <w:r w:rsidRPr="00342F95">
        <w:rPr>
          <w:sz w:val="22"/>
          <w:szCs w:val="22"/>
          <w:lang w:val="en-US"/>
        </w:rPr>
        <w:t>Bruxelles</w:t>
      </w:r>
      <w:proofErr w:type="spellEnd"/>
      <w:r w:rsidR="00FC5BCB" w:rsidRPr="00342F95">
        <w:rPr>
          <w:sz w:val="22"/>
          <w:szCs w:val="22"/>
          <w:lang w:val="en-US"/>
        </w:rPr>
        <w:t>, 16-06-2022</w:t>
      </w:r>
    </w:p>
    <w:p w14:paraId="5C9FA91E" w14:textId="77777777" w:rsidR="00BF4BDE" w:rsidRPr="00342F95" w:rsidRDefault="00BF4BDE" w:rsidP="00BF4BDE">
      <w:pPr>
        <w:pStyle w:val="Paragrafoelenco"/>
        <w:rPr>
          <w:sz w:val="22"/>
          <w:szCs w:val="22"/>
          <w:lang w:val="en-US"/>
        </w:rPr>
      </w:pPr>
    </w:p>
    <w:p w14:paraId="28ED214F"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at “EDMO Annual Conference”, organized by European Digital Media Observatory (EDMO), 13/14-06-2022</w:t>
      </w:r>
    </w:p>
    <w:p w14:paraId="2C23A8F8" w14:textId="77777777" w:rsidR="007C4C8C" w:rsidRPr="00342F95" w:rsidRDefault="007C4C8C" w:rsidP="007C4C8C">
      <w:pPr>
        <w:pStyle w:val="Paragrafoelenco"/>
        <w:ind w:left="786"/>
        <w:rPr>
          <w:sz w:val="22"/>
          <w:szCs w:val="22"/>
          <w:lang w:val="en-US"/>
        </w:rPr>
      </w:pPr>
    </w:p>
    <w:p w14:paraId="6F1600B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Panelist at the Conference “Il public enforcement del copyright </w:t>
      </w:r>
      <w:proofErr w:type="spellStart"/>
      <w:r w:rsidRPr="00342F95">
        <w:rPr>
          <w:sz w:val="22"/>
          <w:szCs w:val="22"/>
          <w:lang w:val="en-US"/>
        </w:rPr>
        <w:t>nell’era</w:t>
      </w:r>
      <w:proofErr w:type="spellEnd"/>
      <w:r w:rsidRPr="00342F95">
        <w:rPr>
          <w:sz w:val="22"/>
          <w:szCs w:val="22"/>
          <w:lang w:val="en-US"/>
        </w:rPr>
        <w:t xml:space="preserve"> </w:t>
      </w:r>
      <w:proofErr w:type="spellStart"/>
      <w:r w:rsidRPr="00342F95">
        <w:rPr>
          <w:sz w:val="22"/>
          <w:szCs w:val="22"/>
          <w:lang w:val="en-US"/>
        </w:rPr>
        <w:t>digitale</w:t>
      </w:r>
      <w:proofErr w:type="spellEnd"/>
      <w:r w:rsidRPr="00342F95">
        <w:rPr>
          <w:sz w:val="22"/>
          <w:szCs w:val="22"/>
          <w:lang w:val="en-US"/>
        </w:rPr>
        <w:t>”, Luiss School of Law, 10-06-2022</w:t>
      </w:r>
    </w:p>
    <w:p w14:paraId="3A2574E5" w14:textId="77777777" w:rsidR="007C4C8C" w:rsidRPr="00342F95" w:rsidRDefault="007C4C8C" w:rsidP="007C4C8C">
      <w:pPr>
        <w:pStyle w:val="Paragrafoelenco"/>
        <w:ind w:left="786"/>
        <w:rPr>
          <w:sz w:val="22"/>
          <w:szCs w:val="22"/>
          <w:lang w:val="en-US"/>
        </w:rPr>
      </w:pPr>
    </w:p>
    <w:p w14:paraId="4A0252E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Panelist at the Conference “Surveillance, Democracy and the rule of law”, European University Institute (EUI), 9-06-2022</w:t>
      </w:r>
    </w:p>
    <w:p w14:paraId="563430DA" w14:textId="77777777" w:rsidR="007C4C8C" w:rsidRPr="00342F95" w:rsidRDefault="007C4C8C" w:rsidP="007C4C8C">
      <w:pPr>
        <w:pStyle w:val="Paragrafoelenco"/>
        <w:ind w:left="786"/>
        <w:rPr>
          <w:sz w:val="22"/>
          <w:szCs w:val="22"/>
          <w:lang w:val="en-US"/>
        </w:rPr>
      </w:pPr>
    </w:p>
    <w:p w14:paraId="2B430479"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“Intelligenza artificiale per l’Italia”, AI360 Summit </w:t>
      </w:r>
      <w:proofErr w:type="spellStart"/>
      <w:r w:rsidRPr="00342F95">
        <w:rPr>
          <w:sz w:val="22"/>
          <w:szCs w:val="22"/>
        </w:rPr>
        <w:t>organised</w:t>
      </w:r>
      <w:proofErr w:type="spellEnd"/>
      <w:r w:rsidRPr="00342F95">
        <w:rPr>
          <w:sz w:val="22"/>
          <w:szCs w:val="22"/>
        </w:rPr>
        <w:t xml:space="preserve"> by AI4Business and IIT – Istituto Italiano di Tecnologia, 7-06-2022</w:t>
      </w:r>
    </w:p>
    <w:p w14:paraId="450F514D" w14:textId="77777777" w:rsidR="007C4C8C" w:rsidRPr="00342F95" w:rsidRDefault="007C4C8C" w:rsidP="007C4C8C">
      <w:pPr>
        <w:pStyle w:val="Paragrafoelenco"/>
        <w:ind w:left="786"/>
        <w:rPr>
          <w:sz w:val="22"/>
          <w:szCs w:val="22"/>
        </w:rPr>
      </w:pPr>
    </w:p>
    <w:p w14:paraId="77AECB6A"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“Judicial Protection of Fundamental Rights on the Internet”, Book presentation at the European Court of Human Rights, ‘Group on Public International Law’, 30-05-2022</w:t>
      </w:r>
    </w:p>
    <w:p w14:paraId="07BE968D" w14:textId="77777777" w:rsidR="007C4C8C" w:rsidRPr="00342F95" w:rsidRDefault="007C4C8C" w:rsidP="007C4C8C">
      <w:pPr>
        <w:pStyle w:val="Paragrafoelenco"/>
        <w:ind w:left="786"/>
        <w:rPr>
          <w:sz w:val="22"/>
          <w:szCs w:val="22"/>
          <w:lang w:val="en-US"/>
        </w:rPr>
      </w:pPr>
    </w:p>
    <w:p w14:paraId="35A24836" w14:textId="77777777" w:rsidR="007C4C8C" w:rsidRPr="00342F95" w:rsidRDefault="007C4C8C" w:rsidP="007C4C8C">
      <w:pPr>
        <w:pStyle w:val="Paragrafoelenco"/>
        <w:numPr>
          <w:ilvl w:val="0"/>
          <w:numId w:val="18"/>
        </w:numPr>
        <w:rPr>
          <w:sz w:val="22"/>
          <w:szCs w:val="22"/>
        </w:rPr>
      </w:pPr>
      <w:r w:rsidRPr="00342F95">
        <w:rPr>
          <w:sz w:val="22"/>
          <w:szCs w:val="22"/>
        </w:rPr>
        <w:lastRenderedPageBreak/>
        <w:t xml:space="preserve">Interview </w:t>
      </w:r>
      <w:proofErr w:type="spellStart"/>
      <w:r w:rsidRPr="00342F95">
        <w:rPr>
          <w:sz w:val="22"/>
          <w:szCs w:val="22"/>
        </w:rPr>
        <w:t>at</w:t>
      </w:r>
      <w:proofErr w:type="spellEnd"/>
      <w:r w:rsidRPr="00342F95">
        <w:rPr>
          <w:sz w:val="22"/>
          <w:szCs w:val="22"/>
        </w:rPr>
        <w:t xml:space="preserve"> BG4SDGs talks by Massimo Sideri on Corriere Innovazione, 30-05-2022</w:t>
      </w:r>
    </w:p>
    <w:p w14:paraId="2DB900CE" w14:textId="77777777" w:rsidR="007C4C8C" w:rsidRPr="00342F95" w:rsidRDefault="007C4C8C" w:rsidP="007C4C8C">
      <w:pPr>
        <w:pStyle w:val="Paragrafoelenco"/>
        <w:ind w:left="786"/>
        <w:rPr>
          <w:sz w:val="22"/>
          <w:szCs w:val="22"/>
        </w:rPr>
      </w:pPr>
    </w:p>
    <w:p w14:paraId="2D60B9BA" w14:textId="1C77CDE9"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Introduction at the Conference “Freedom of Expression in the digital ecosystem: From the “Wild Web” to a European Lex Informatica” </w:t>
      </w:r>
      <w:proofErr w:type="spellStart"/>
      <w:r w:rsidRPr="00342F95">
        <w:rPr>
          <w:sz w:val="22"/>
          <w:szCs w:val="22"/>
          <w:lang w:val="en-US"/>
        </w:rPr>
        <w:t>organised</w:t>
      </w:r>
      <w:proofErr w:type="spellEnd"/>
      <w:r w:rsidRPr="00342F95">
        <w:rPr>
          <w:sz w:val="22"/>
          <w:szCs w:val="22"/>
          <w:lang w:val="en-US"/>
        </w:rPr>
        <w:t xml:space="preserve"> by Centro di Studi </w:t>
      </w:r>
      <w:proofErr w:type="spellStart"/>
      <w:r w:rsidRPr="00342F95">
        <w:rPr>
          <w:sz w:val="22"/>
          <w:szCs w:val="22"/>
          <w:lang w:val="en-US"/>
        </w:rPr>
        <w:t>sul</w:t>
      </w:r>
      <w:proofErr w:type="spellEnd"/>
      <w:r w:rsidRPr="00342F95">
        <w:rPr>
          <w:sz w:val="22"/>
          <w:szCs w:val="22"/>
          <w:lang w:val="en-US"/>
        </w:rPr>
        <w:t xml:space="preserve"> </w:t>
      </w:r>
      <w:proofErr w:type="spellStart"/>
      <w:r w:rsidRPr="00342F95">
        <w:rPr>
          <w:sz w:val="22"/>
          <w:szCs w:val="22"/>
          <w:lang w:val="en-US"/>
        </w:rPr>
        <w:t>Parlamento</w:t>
      </w:r>
      <w:proofErr w:type="spellEnd"/>
      <w:r w:rsidRPr="00342F95">
        <w:rPr>
          <w:sz w:val="22"/>
          <w:szCs w:val="22"/>
          <w:lang w:val="en-US"/>
        </w:rPr>
        <w:t xml:space="preserve"> (CESP) at LUISS University, 16/17-05-2022</w:t>
      </w:r>
    </w:p>
    <w:p w14:paraId="72C1D4B5" w14:textId="77777777" w:rsidR="007C4C8C" w:rsidRPr="00342F95" w:rsidRDefault="007C4C8C" w:rsidP="007C4C8C">
      <w:pPr>
        <w:pStyle w:val="Paragrafoelenco"/>
        <w:ind w:left="786"/>
        <w:rPr>
          <w:sz w:val="22"/>
          <w:szCs w:val="22"/>
          <w:lang w:val="en-US"/>
        </w:rPr>
      </w:pPr>
    </w:p>
    <w:p w14:paraId="110A102E" w14:textId="77777777" w:rsidR="007C4C8C" w:rsidRPr="002B4FC2" w:rsidRDefault="007C4C8C" w:rsidP="007C4C8C">
      <w:pPr>
        <w:pStyle w:val="Paragrafoelenco"/>
        <w:numPr>
          <w:ilvl w:val="0"/>
          <w:numId w:val="18"/>
        </w:numPr>
        <w:rPr>
          <w:sz w:val="22"/>
          <w:szCs w:val="22"/>
          <w:lang w:val="fr-FR"/>
        </w:rPr>
      </w:pPr>
      <w:proofErr w:type="spellStart"/>
      <w:r w:rsidRPr="002B4FC2">
        <w:rPr>
          <w:sz w:val="22"/>
          <w:szCs w:val="22"/>
          <w:lang w:val="fr-FR"/>
        </w:rPr>
        <w:t>Panelist</w:t>
      </w:r>
      <w:proofErr w:type="spellEnd"/>
      <w:r w:rsidRPr="002B4FC2">
        <w:rPr>
          <w:sz w:val="22"/>
          <w:szCs w:val="22"/>
          <w:lang w:val="fr-FR"/>
        </w:rPr>
        <w:t xml:space="preserve"> and Chair at “La </w:t>
      </w:r>
      <w:proofErr w:type="spellStart"/>
      <w:r w:rsidRPr="002B4FC2">
        <w:rPr>
          <w:sz w:val="22"/>
          <w:szCs w:val="22"/>
          <w:lang w:val="fr-FR"/>
        </w:rPr>
        <w:t>liberte</w:t>
      </w:r>
      <w:proofErr w:type="spellEnd"/>
      <w:r w:rsidRPr="002B4FC2">
        <w:rPr>
          <w:sz w:val="22"/>
          <w:szCs w:val="22"/>
          <w:lang w:val="fr-FR"/>
        </w:rPr>
        <w:t xml:space="preserve">́ d’expression des magistrats et ses </w:t>
      </w:r>
      <w:proofErr w:type="spellStart"/>
      <w:r w:rsidRPr="002B4FC2">
        <w:rPr>
          <w:sz w:val="22"/>
          <w:szCs w:val="22"/>
          <w:lang w:val="fr-FR"/>
        </w:rPr>
        <w:t>évolutions</w:t>
      </w:r>
      <w:proofErr w:type="spellEnd"/>
      <w:r w:rsidRPr="002B4FC2">
        <w:rPr>
          <w:sz w:val="22"/>
          <w:szCs w:val="22"/>
          <w:lang w:val="fr-FR"/>
        </w:rPr>
        <w:t xml:space="preserve"> </w:t>
      </w:r>
      <w:proofErr w:type="spellStart"/>
      <w:r w:rsidRPr="002B4FC2">
        <w:rPr>
          <w:sz w:val="22"/>
          <w:szCs w:val="22"/>
          <w:lang w:val="fr-FR"/>
        </w:rPr>
        <w:t>récentes</w:t>
      </w:r>
      <w:proofErr w:type="spellEnd"/>
      <w:r w:rsidRPr="002B4FC2">
        <w:rPr>
          <w:sz w:val="22"/>
          <w:szCs w:val="22"/>
          <w:lang w:val="fr-FR"/>
        </w:rPr>
        <w:t xml:space="preserve"> sur les </w:t>
      </w:r>
      <w:proofErr w:type="spellStart"/>
      <w:r w:rsidRPr="002B4FC2">
        <w:rPr>
          <w:sz w:val="22"/>
          <w:szCs w:val="22"/>
          <w:lang w:val="fr-FR"/>
        </w:rPr>
        <w:t>réseaux</w:t>
      </w:r>
      <w:proofErr w:type="spellEnd"/>
      <w:r w:rsidRPr="002B4FC2">
        <w:rPr>
          <w:sz w:val="22"/>
          <w:szCs w:val="22"/>
          <w:lang w:val="fr-FR"/>
        </w:rPr>
        <w:t xml:space="preserve"> sociaux”, Seminar </w:t>
      </w:r>
      <w:proofErr w:type="spellStart"/>
      <w:r w:rsidRPr="002B4FC2">
        <w:rPr>
          <w:sz w:val="22"/>
          <w:szCs w:val="22"/>
          <w:lang w:val="fr-FR"/>
        </w:rPr>
        <w:t>organized</w:t>
      </w:r>
      <w:proofErr w:type="spellEnd"/>
      <w:r w:rsidRPr="002B4FC2">
        <w:rPr>
          <w:sz w:val="22"/>
          <w:szCs w:val="22"/>
          <w:lang w:val="fr-FR"/>
        </w:rPr>
        <w:t xml:space="preserve"> by the Ecole Nationale de la Magistrature, 12/13-05-2022</w:t>
      </w:r>
    </w:p>
    <w:p w14:paraId="4A1B61E4" w14:textId="77777777" w:rsidR="007C4C8C" w:rsidRPr="002B4FC2" w:rsidRDefault="007C4C8C" w:rsidP="007C4C8C">
      <w:pPr>
        <w:pStyle w:val="Paragrafoelenco"/>
        <w:ind w:left="786"/>
        <w:rPr>
          <w:sz w:val="22"/>
          <w:szCs w:val="22"/>
          <w:lang w:val="fr-FR"/>
        </w:rPr>
      </w:pPr>
    </w:p>
    <w:p w14:paraId="178755FA"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Speaker at “CEP Project Launch Event”, </w:t>
      </w:r>
      <w:proofErr w:type="spellStart"/>
      <w:r w:rsidRPr="00342F95">
        <w:rPr>
          <w:sz w:val="22"/>
          <w:szCs w:val="22"/>
          <w:lang w:val="en-US"/>
        </w:rPr>
        <w:t>organised</w:t>
      </w:r>
      <w:proofErr w:type="spellEnd"/>
      <w:r w:rsidRPr="00342F95">
        <w:rPr>
          <w:sz w:val="22"/>
          <w:szCs w:val="22"/>
          <w:lang w:val="en-US"/>
        </w:rPr>
        <w:t xml:space="preserve"> by </w:t>
      </w:r>
      <w:proofErr w:type="spellStart"/>
      <w:r w:rsidRPr="00342F95">
        <w:rPr>
          <w:sz w:val="22"/>
          <w:szCs w:val="22"/>
          <w:lang w:val="en-US"/>
        </w:rPr>
        <w:t>Euroconsumers</w:t>
      </w:r>
      <w:proofErr w:type="spellEnd"/>
      <w:r w:rsidRPr="00342F95">
        <w:rPr>
          <w:sz w:val="22"/>
          <w:szCs w:val="22"/>
          <w:lang w:val="en-US"/>
        </w:rPr>
        <w:t xml:space="preserve"> and Google, 28-04-2022</w:t>
      </w:r>
    </w:p>
    <w:p w14:paraId="3DFA0BBF" w14:textId="77777777" w:rsidR="007C4C8C" w:rsidRPr="00342F95" w:rsidRDefault="007C4C8C" w:rsidP="007C4C8C">
      <w:pPr>
        <w:pStyle w:val="Paragrafoelenco"/>
        <w:ind w:left="786"/>
        <w:rPr>
          <w:sz w:val="22"/>
          <w:szCs w:val="22"/>
          <w:lang w:val="en-US"/>
        </w:rPr>
      </w:pPr>
    </w:p>
    <w:p w14:paraId="3CA17381"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on “Cloud e tutela dei diritti. Gli sviluppi a livello europeo”, </w:t>
      </w:r>
      <w:proofErr w:type="spellStart"/>
      <w:r w:rsidRPr="00342F95">
        <w:rPr>
          <w:sz w:val="22"/>
          <w:szCs w:val="22"/>
        </w:rPr>
        <w:t>at</w:t>
      </w:r>
      <w:proofErr w:type="spellEnd"/>
      <w:r w:rsidRPr="00342F95">
        <w:rPr>
          <w:sz w:val="22"/>
          <w:szCs w:val="22"/>
        </w:rPr>
        <w:t xml:space="preserve"> the Webinar “Servizi cloud, protezione dei dati e sicurezza”, </w:t>
      </w:r>
      <w:proofErr w:type="spellStart"/>
      <w:r w:rsidRPr="00342F95">
        <w:rPr>
          <w:sz w:val="22"/>
          <w:szCs w:val="22"/>
        </w:rPr>
        <w:t>organised</w:t>
      </w:r>
      <w:proofErr w:type="spellEnd"/>
      <w:r w:rsidRPr="00342F95">
        <w:rPr>
          <w:sz w:val="22"/>
          <w:szCs w:val="22"/>
        </w:rPr>
        <w:t xml:space="preserve"> by Assonime, 28-04-2022</w:t>
      </w:r>
    </w:p>
    <w:p w14:paraId="18D902E4" w14:textId="77777777" w:rsidR="007C4C8C" w:rsidRPr="00342F95" w:rsidRDefault="007C4C8C" w:rsidP="007C4C8C">
      <w:pPr>
        <w:pStyle w:val="Paragrafoelenco"/>
        <w:ind w:left="786"/>
        <w:rPr>
          <w:sz w:val="22"/>
          <w:szCs w:val="22"/>
        </w:rPr>
      </w:pPr>
    </w:p>
    <w:p w14:paraId="5850B54D"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“Intelligenza artificiale e smart cities. Sfide e opportunità”, University of Firenze, 22-04-2022</w:t>
      </w:r>
    </w:p>
    <w:p w14:paraId="2B4827F6" w14:textId="77777777" w:rsidR="007C4C8C" w:rsidRPr="00342F95" w:rsidRDefault="007C4C8C" w:rsidP="007C4C8C">
      <w:pPr>
        <w:pStyle w:val="Paragrafoelenco"/>
        <w:ind w:left="786"/>
        <w:rPr>
          <w:sz w:val="22"/>
          <w:szCs w:val="22"/>
        </w:rPr>
      </w:pPr>
    </w:p>
    <w:p w14:paraId="0A31CBCE"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on “NFTs, Metaverse vs. Law”, at Law &amp; Reg Tech Seminars, Law Department, LUISS G. Carli University, 7-04-2022</w:t>
      </w:r>
    </w:p>
    <w:p w14:paraId="33646398" w14:textId="77777777" w:rsidR="007C4C8C" w:rsidRPr="00342F95" w:rsidRDefault="007C4C8C" w:rsidP="007C4C8C">
      <w:pPr>
        <w:pStyle w:val="Paragrafoelenco"/>
        <w:ind w:left="786"/>
        <w:rPr>
          <w:sz w:val="22"/>
          <w:szCs w:val="22"/>
          <w:lang w:val="en-US"/>
        </w:rPr>
      </w:pPr>
    </w:p>
    <w:p w14:paraId="2D4D9C2E"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at “International fact-checking day”, Italian Digital Media Observatory, 4-04-2022</w:t>
      </w:r>
    </w:p>
    <w:p w14:paraId="156D6203" w14:textId="77777777" w:rsidR="007C4C8C" w:rsidRPr="00342F95" w:rsidRDefault="007C4C8C" w:rsidP="007C4C8C">
      <w:pPr>
        <w:pStyle w:val="Paragrafoelenco"/>
        <w:ind w:left="786"/>
        <w:rPr>
          <w:sz w:val="22"/>
          <w:szCs w:val="22"/>
          <w:lang w:val="en-US"/>
        </w:rPr>
      </w:pPr>
    </w:p>
    <w:p w14:paraId="2055C3A4" w14:textId="77777777" w:rsidR="007C4C8C" w:rsidRPr="00342F95" w:rsidRDefault="007C4C8C" w:rsidP="007C4C8C">
      <w:pPr>
        <w:pStyle w:val="Paragrafoelenco"/>
        <w:numPr>
          <w:ilvl w:val="0"/>
          <w:numId w:val="18"/>
        </w:numPr>
        <w:rPr>
          <w:sz w:val="22"/>
          <w:szCs w:val="22"/>
        </w:rPr>
      </w:pPr>
      <w:r w:rsidRPr="00342F95">
        <w:rPr>
          <w:sz w:val="22"/>
          <w:szCs w:val="22"/>
        </w:rPr>
        <w:t>Chair of “Razzismo, antisemitismo, odio in rete: quali strumenti di contrasto in Italia e in Europa?”, Bocconi University, 29-03-2022</w:t>
      </w:r>
    </w:p>
    <w:p w14:paraId="153F270C" w14:textId="77777777" w:rsidR="007C4C8C" w:rsidRPr="00342F95" w:rsidRDefault="007C4C8C" w:rsidP="007C4C8C">
      <w:pPr>
        <w:pStyle w:val="Paragrafoelenco"/>
        <w:ind w:left="786"/>
        <w:rPr>
          <w:sz w:val="22"/>
          <w:szCs w:val="22"/>
        </w:rPr>
      </w:pPr>
    </w:p>
    <w:p w14:paraId="32C9C13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Lecturer on “Lo </w:t>
      </w:r>
      <w:proofErr w:type="spellStart"/>
      <w:r w:rsidRPr="00342F95">
        <w:rPr>
          <w:sz w:val="22"/>
          <w:szCs w:val="22"/>
          <w:lang w:val="en-US"/>
        </w:rPr>
        <w:t>Stato</w:t>
      </w:r>
      <w:proofErr w:type="spellEnd"/>
      <w:r w:rsidRPr="00342F95">
        <w:rPr>
          <w:sz w:val="22"/>
          <w:szCs w:val="22"/>
          <w:lang w:val="en-US"/>
        </w:rPr>
        <w:t xml:space="preserve"> </w:t>
      </w:r>
      <w:proofErr w:type="spellStart"/>
      <w:r w:rsidRPr="00342F95">
        <w:rPr>
          <w:sz w:val="22"/>
          <w:szCs w:val="22"/>
          <w:lang w:val="en-US"/>
        </w:rPr>
        <w:t>Digitale</w:t>
      </w:r>
      <w:proofErr w:type="spellEnd"/>
      <w:r w:rsidRPr="00342F95">
        <w:rPr>
          <w:sz w:val="22"/>
          <w:szCs w:val="22"/>
          <w:lang w:val="en-US"/>
        </w:rPr>
        <w:t>”, within the II level University Master held by Università di Roma Tre, 19-03-2022</w:t>
      </w:r>
    </w:p>
    <w:p w14:paraId="01071EC0" w14:textId="77777777" w:rsidR="007C4C8C" w:rsidRPr="00342F95" w:rsidRDefault="007C4C8C" w:rsidP="007C4C8C">
      <w:pPr>
        <w:pStyle w:val="Paragrafoelenco"/>
        <w:ind w:left="786"/>
        <w:rPr>
          <w:sz w:val="22"/>
          <w:szCs w:val="22"/>
          <w:lang w:val="en-US"/>
        </w:rPr>
      </w:pPr>
    </w:p>
    <w:p w14:paraId="09335A3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Panelist on “La </w:t>
      </w:r>
      <w:proofErr w:type="spellStart"/>
      <w:r w:rsidRPr="00342F95">
        <w:rPr>
          <w:sz w:val="22"/>
          <w:szCs w:val="22"/>
          <w:lang w:val="en-US"/>
        </w:rPr>
        <w:t>Strategia</w:t>
      </w:r>
      <w:proofErr w:type="spellEnd"/>
      <w:r w:rsidRPr="00342F95">
        <w:rPr>
          <w:sz w:val="22"/>
          <w:szCs w:val="22"/>
          <w:lang w:val="en-US"/>
        </w:rPr>
        <w:t xml:space="preserve"> Europea </w:t>
      </w:r>
      <w:proofErr w:type="spellStart"/>
      <w:r w:rsidRPr="00342F95">
        <w:rPr>
          <w:sz w:val="22"/>
          <w:szCs w:val="22"/>
          <w:lang w:val="en-US"/>
        </w:rPr>
        <w:t>contro</w:t>
      </w:r>
      <w:proofErr w:type="spellEnd"/>
      <w:r w:rsidRPr="00342F95">
        <w:rPr>
          <w:sz w:val="22"/>
          <w:szCs w:val="22"/>
          <w:lang w:val="en-US"/>
        </w:rPr>
        <w:t xml:space="preserve"> la </w:t>
      </w:r>
      <w:proofErr w:type="spellStart"/>
      <w:r w:rsidRPr="00342F95">
        <w:rPr>
          <w:sz w:val="22"/>
          <w:szCs w:val="22"/>
          <w:lang w:val="en-US"/>
        </w:rPr>
        <w:t>disinformazione</w:t>
      </w:r>
      <w:proofErr w:type="spellEnd"/>
      <w:r w:rsidRPr="00342F95">
        <w:rPr>
          <w:sz w:val="22"/>
          <w:szCs w:val="22"/>
          <w:lang w:val="en-US"/>
        </w:rPr>
        <w:t xml:space="preserve">”, Opening Conference of the XVI Edition of the High Level Course on “European Law: the protection of rights”,  Università </w:t>
      </w:r>
      <w:proofErr w:type="spellStart"/>
      <w:r w:rsidRPr="00342F95">
        <w:rPr>
          <w:sz w:val="22"/>
          <w:szCs w:val="22"/>
          <w:lang w:val="en-US"/>
        </w:rPr>
        <w:t>degli</w:t>
      </w:r>
      <w:proofErr w:type="spellEnd"/>
      <w:r w:rsidRPr="00342F95">
        <w:rPr>
          <w:sz w:val="22"/>
          <w:szCs w:val="22"/>
          <w:lang w:val="en-US"/>
        </w:rPr>
        <w:t xml:space="preserve"> Studi di Napoli Federico II, 14-03-2022</w:t>
      </w:r>
    </w:p>
    <w:p w14:paraId="12186E69" w14:textId="77777777" w:rsidR="007C4C8C" w:rsidRPr="00342F95" w:rsidRDefault="007C4C8C" w:rsidP="007C4C8C">
      <w:pPr>
        <w:pStyle w:val="Paragrafoelenco"/>
        <w:ind w:left="786"/>
        <w:rPr>
          <w:sz w:val="22"/>
          <w:szCs w:val="22"/>
          <w:lang w:val="en-US"/>
        </w:rPr>
      </w:pPr>
    </w:p>
    <w:p w14:paraId="4E50783D"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on “Le nuove sfide del costituzionalismo nell’era digitale: la libertà di espressione nella prospettiva globalizzata”, a Seminar </w:t>
      </w:r>
      <w:proofErr w:type="spellStart"/>
      <w:r w:rsidRPr="00342F95">
        <w:rPr>
          <w:sz w:val="22"/>
          <w:szCs w:val="22"/>
        </w:rPr>
        <w:t>organised</w:t>
      </w:r>
      <w:proofErr w:type="spellEnd"/>
      <w:r w:rsidRPr="00342F95">
        <w:rPr>
          <w:sz w:val="22"/>
          <w:szCs w:val="22"/>
        </w:rPr>
        <w:t xml:space="preserve"> by the Scuola di Alta Formazione “Francesco Staderini” with the </w:t>
      </w:r>
      <w:proofErr w:type="spellStart"/>
      <w:r w:rsidRPr="00342F95">
        <w:rPr>
          <w:sz w:val="22"/>
          <w:szCs w:val="22"/>
        </w:rPr>
        <w:t>Italian</w:t>
      </w:r>
      <w:proofErr w:type="spellEnd"/>
      <w:r w:rsidRPr="00342F95">
        <w:rPr>
          <w:sz w:val="22"/>
          <w:szCs w:val="22"/>
        </w:rPr>
        <w:t xml:space="preserve"> Court of Auditors, 3-03-2022</w:t>
      </w:r>
    </w:p>
    <w:p w14:paraId="0021A64D" w14:textId="77777777" w:rsidR="007C4C8C" w:rsidRPr="00342F95" w:rsidRDefault="007C4C8C" w:rsidP="007C4C8C">
      <w:pPr>
        <w:pStyle w:val="Paragrafoelenco"/>
        <w:ind w:left="786"/>
        <w:rPr>
          <w:sz w:val="22"/>
          <w:szCs w:val="22"/>
        </w:rPr>
      </w:pPr>
    </w:p>
    <w:p w14:paraId="25F58395" w14:textId="77777777" w:rsidR="007C4C8C" w:rsidRPr="00342F95" w:rsidRDefault="007C4C8C" w:rsidP="007C4C8C">
      <w:pPr>
        <w:pStyle w:val="Paragrafoelenco"/>
        <w:numPr>
          <w:ilvl w:val="0"/>
          <w:numId w:val="18"/>
        </w:numPr>
        <w:rPr>
          <w:sz w:val="22"/>
          <w:szCs w:val="22"/>
        </w:rPr>
      </w:pPr>
      <w:r w:rsidRPr="00342F95">
        <w:rPr>
          <w:sz w:val="22"/>
          <w:szCs w:val="22"/>
        </w:rPr>
        <w:t>Interview on “La Russia attacca l’Ucraina: cosa accadrà ora? La cronaca e gli scenari”, Diretta de Il Sole 24 Ore, 24.02.2022</w:t>
      </w:r>
    </w:p>
    <w:p w14:paraId="56C5BA07" w14:textId="77777777" w:rsidR="007C4C8C" w:rsidRPr="00342F95" w:rsidRDefault="007C4C8C" w:rsidP="007C4C8C">
      <w:pPr>
        <w:pStyle w:val="Paragrafoelenco"/>
        <w:ind w:left="786"/>
        <w:rPr>
          <w:sz w:val="22"/>
          <w:szCs w:val="22"/>
        </w:rPr>
      </w:pPr>
    </w:p>
    <w:p w14:paraId="7A7E9108"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Chair of the panel “Global perspectives on AI”, Winter School on Algorithmic State, Market and Society, 11-02-2022 </w:t>
      </w:r>
    </w:p>
    <w:p w14:paraId="648ECEB9" w14:textId="77777777" w:rsidR="007C4C8C" w:rsidRPr="00342F95" w:rsidRDefault="007C4C8C" w:rsidP="007C4C8C">
      <w:pPr>
        <w:pStyle w:val="Paragrafoelenco"/>
        <w:ind w:left="786"/>
        <w:rPr>
          <w:sz w:val="22"/>
          <w:szCs w:val="22"/>
          <w:lang w:val="en-US"/>
        </w:rPr>
      </w:pPr>
    </w:p>
    <w:p w14:paraId="559D81EC"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Panelist on “Algorithms and Constitutionalism”, Winter School on Algorithmic State, Market and Society, 9-02-2022 </w:t>
      </w:r>
    </w:p>
    <w:p w14:paraId="168E1819" w14:textId="77777777" w:rsidR="007C4C8C" w:rsidRPr="00342F95" w:rsidRDefault="007C4C8C" w:rsidP="007C4C8C">
      <w:pPr>
        <w:pStyle w:val="Paragrafoelenco"/>
        <w:ind w:left="786"/>
        <w:rPr>
          <w:sz w:val="22"/>
          <w:szCs w:val="22"/>
          <w:lang w:val="en-US"/>
        </w:rPr>
      </w:pPr>
    </w:p>
    <w:p w14:paraId="643F36FE"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the workshop on “Big data e intelligenza artificiale a supporto della salute”, Social Innovation Campus, Fondazione </w:t>
      </w:r>
      <w:proofErr w:type="spellStart"/>
      <w:r w:rsidRPr="00342F95">
        <w:rPr>
          <w:sz w:val="22"/>
          <w:szCs w:val="22"/>
        </w:rPr>
        <w:t>Triulsa</w:t>
      </w:r>
      <w:proofErr w:type="spellEnd"/>
      <w:r w:rsidRPr="00342F95">
        <w:rPr>
          <w:sz w:val="22"/>
          <w:szCs w:val="22"/>
        </w:rPr>
        <w:t>, 9-02-2022</w:t>
      </w:r>
    </w:p>
    <w:p w14:paraId="682DAC27" w14:textId="77777777" w:rsidR="007C4C8C" w:rsidRPr="00342F95" w:rsidRDefault="007C4C8C" w:rsidP="007C4C8C">
      <w:pPr>
        <w:pStyle w:val="Paragrafoelenco"/>
        <w:ind w:left="786"/>
        <w:rPr>
          <w:sz w:val="22"/>
          <w:szCs w:val="22"/>
        </w:rPr>
      </w:pPr>
    </w:p>
    <w:p w14:paraId="3B323400"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Hearing in the context of the examination of the proposal for a regulation laying down harmonized rules on artificial intelligence (Artificial Intelligence Act) and amending certain legislative acts of the Union at the Joint Committees on Transport, Posts and Telecommunications (IX) and Productive Activities, Trade and Tourism (X) at the Italian Chamber of Deputies 8-02-2022</w:t>
      </w:r>
    </w:p>
    <w:p w14:paraId="1001CA0E" w14:textId="77777777" w:rsidR="007C4C8C" w:rsidRPr="00342F95" w:rsidRDefault="007C4C8C" w:rsidP="007C4C8C">
      <w:pPr>
        <w:pStyle w:val="Paragrafoelenco"/>
        <w:ind w:left="786"/>
        <w:rPr>
          <w:sz w:val="22"/>
          <w:szCs w:val="22"/>
          <w:lang w:val="en-US"/>
        </w:rPr>
      </w:pPr>
    </w:p>
    <w:p w14:paraId="2FB13DB3"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the Panel “L’ecosistema digitale per le future generazioni”, Telefono Azzurro per il </w:t>
      </w:r>
      <w:proofErr w:type="spellStart"/>
      <w:r w:rsidRPr="00342F95">
        <w:rPr>
          <w:sz w:val="22"/>
          <w:szCs w:val="22"/>
        </w:rPr>
        <w:t>Safer</w:t>
      </w:r>
      <w:proofErr w:type="spellEnd"/>
      <w:r w:rsidRPr="00342F95">
        <w:rPr>
          <w:sz w:val="22"/>
          <w:szCs w:val="22"/>
        </w:rPr>
        <w:t xml:space="preserve"> Internet Day, 7-02-2022</w:t>
      </w:r>
    </w:p>
    <w:p w14:paraId="3D98C1DC" w14:textId="77777777" w:rsidR="007C4C8C" w:rsidRPr="00342F95" w:rsidRDefault="007C4C8C" w:rsidP="007C4C8C">
      <w:pPr>
        <w:pStyle w:val="Paragrafoelenco"/>
        <w:ind w:left="786"/>
        <w:rPr>
          <w:sz w:val="22"/>
          <w:szCs w:val="22"/>
        </w:rPr>
      </w:pPr>
    </w:p>
    <w:p w14:paraId="2851F9DA"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Chair at the panel “Session for Young Scholars”, in the Conference ‘The Impact of Digitalization on Constitutional Law’ organized by IACL (International Associations of Constitutional Laws), 1-02-2022 </w:t>
      </w:r>
    </w:p>
    <w:p w14:paraId="6BEAED5E" w14:textId="77777777" w:rsidR="007C4C8C" w:rsidRPr="00342F95" w:rsidRDefault="007C4C8C" w:rsidP="007C4C8C">
      <w:pPr>
        <w:pStyle w:val="Paragrafoelenco"/>
        <w:ind w:left="786"/>
        <w:rPr>
          <w:sz w:val="22"/>
          <w:szCs w:val="22"/>
          <w:lang w:val="en-US"/>
        </w:rPr>
      </w:pPr>
    </w:p>
    <w:p w14:paraId="2EA132C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Chair at the roundtable on “The impact of digitalization on rights”, in the Conference ‘The Impact of Digitalization on Constitutional Law’ organized by IACL (International Associations of Constitutional Laws), 1-02-2022 </w:t>
      </w:r>
    </w:p>
    <w:p w14:paraId="79269B7D" w14:textId="77777777" w:rsidR="007C4C8C" w:rsidRPr="00342F95" w:rsidRDefault="007C4C8C" w:rsidP="008803BB">
      <w:pPr>
        <w:pStyle w:val="Paragrafoelenco"/>
        <w:ind w:left="786"/>
        <w:rPr>
          <w:sz w:val="22"/>
          <w:szCs w:val="22"/>
          <w:lang w:val="en-US"/>
        </w:rPr>
      </w:pPr>
    </w:p>
    <w:p w14:paraId="5928136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Speaker on “Reflections on the Foundation of Smart Algorithms, Trust and (the Diffusion of) Power in the (Post?-)Digital Age”, in the Conference “German-Italian Dialogue on Smart Algorithms, Trust and (the Diffusion of) Power”, Alma Mater </w:t>
      </w:r>
      <w:proofErr w:type="spellStart"/>
      <w:r w:rsidRPr="00342F95">
        <w:rPr>
          <w:sz w:val="22"/>
          <w:szCs w:val="22"/>
          <w:lang w:val="en-US"/>
        </w:rPr>
        <w:t>Studiorum</w:t>
      </w:r>
      <w:proofErr w:type="spellEnd"/>
      <w:r w:rsidRPr="00342F95">
        <w:rPr>
          <w:sz w:val="22"/>
          <w:szCs w:val="22"/>
          <w:lang w:val="en-US"/>
        </w:rPr>
        <w:t xml:space="preserve"> Università di Bologna and Johann Wolfgang Goethe-Universität Frankfurt am Main, 2-12-2021</w:t>
      </w:r>
    </w:p>
    <w:p w14:paraId="717C4B93" w14:textId="77777777" w:rsidR="007C4C8C" w:rsidRPr="00342F95" w:rsidRDefault="007C4C8C" w:rsidP="008803BB">
      <w:pPr>
        <w:pStyle w:val="Paragrafoelenco"/>
        <w:ind w:left="786"/>
        <w:rPr>
          <w:sz w:val="22"/>
          <w:szCs w:val="22"/>
          <w:lang w:val="en-US"/>
        </w:rPr>
      </w:pPr>
    </w:p>
    <w:p w14:paraId="486C305A"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Speaker at the round table on “TUSMAR: the regulatory evolution between risks and opportunities”, for the presentation of the volume “Testo Unico </w:t>
      </w:r>
      <w:proofErr w:type="spellStart"/>
      <w:r w:rsidRPr="00342F95">
        <w:rPr>
          <w:sz w:val="22"/>
          <w:szCs w:val="22"/>
          <w:lang w:val="en-US"/>
        </w:rPr>
        <w:t>dei</w:t>
      </w:r>
      <w:proofErr w:type="spellEnd"/>
      <w:r w:rsidRPr="00342F95">
        <w:rPr>
          <w:sz w:val="22"/>
          <w:szCs w:val="22"/>
          <w:lang w:val="en-US"/>
        </w:rPr>
        <w:t xml:space="preserve"> </w:t>
      </w:r>
      <w:proofErr w:type="spellStart"/>
      <w:r w:rsidRPr="00342F95">
        <w:rPr>
          <w:sz w:val="22"/>
          <w:szCs w:val="22"/>
          <w:lang w:val="en-US"/>
        </w:rPr>
        <w:t>Servizi</w:t>
      </w:r>
      <w:proofErr w:type="spellEnd"/>
      <w:r w:rsidRPr="00342F95">
        <w:rPr>
          <w:sz w:val="22"/>
          <w:szCs w:val="22"/>
          <w:lang w:val="en-US"/>
        </w:rPr>
        <w:t xml:space="preserve"> di Media Audiovisivi e </w:t>
      </w:r>
      <w:proofErr w:type="spellStart"/>
      <w:r w:rsidRPr="00342F95">
        <w:rPr>
          <w:sz w:val="22"/>
          <w:szCs w:val="22"/>
          <w:lang w:val="en-US"/>
        </w:rPr>
        <w:t>Radiofonici</w:t>
      </w:r>
      <w:proofErr w:type="spellEnd"/>
      <w:r w:rsidRPr="00342F95">
        <w:rPr>
          <w:sz w:val="22"/>
          <w:szCs w:val="22"/>
          <w:lang w:val="en-US"/>
        </w:rPr>
        <w:t xml:space="preserve"> </w:t>
      </w:r>
      <w:proofErr w:type="spellStart"/>
      <w:r w:rsidRPr="00342F95">
        <w:rPr>
          <w:sz w:val="22"/>
          <w:szCs w:val="22"/>
          <w:lang w:val="en-US"/>
        </w:rPr>
        <w:t>commentato</w:t>
      </w:r>
      <w:proofErr w:type="spellEnd"/>
      <w:r w:rsidRPr="00342F95">
        <w:rPr>
          <w:sz w:val="22"/>
          <w:szCs w:val="22"/>
          <w:lang w:val="en-US"/>
        </w:rPr>
        <w:t xml:space="preserve"> e </w:t>
      </w:r>
      <w:proofErr w:type="spellStart"/>
      <w:r w:rsidRPr="00342F95">
        <w:rPr>
          <w:sz w:val="22"/>
          <w:szCs w:val="22"/>
          <w:lang w:val="en-US"/>
        </w:rPr>
        <w:t>annotato</w:t>
      </w:r>
      <w:proofErr w:type="spellEnd"/>
      <w:r w:rsidRPr="00342F95">
        <w:rPr>
          <w:sz w:val="22"/>
          <w:szCs w:val="22"/>
          <w:lang w:val="en-US"/>
        </w:rPr>
        <w:t xml:space="preserve"> per </w:t>
      </w:r>
      <w:proofErr w:type="spellStart"/>
      <w:r w:rsidRPr="00342F95">
        <w:rPr>
          <w:sz w:val="22"/>
          <w:szCs w:val="22"/>
          <w:lang w:val="en-US"/>
        </w:rPr>
        <w:t>articolo</w:t>
      </w:r>
      <w:proofErr w:type="spellEnd"/>
      <w:r w:rsidRPr="00342F95">
        <w:rPr>
          <w:sz w:val="22"/>
          <w:szCs w:val="22"/>
          <w:lang w:val="en-US"/>
        </w:rPr>
        <w:t xml:space="preserve">. </w:t>
      </w:r>
      <w:r w:rsidRPr="00342F95">
        <w:rPr>
          <w:sz w:val="22"/>
          <w:szCs w:val="22"/>
        </w:rPr>
        <w:t>Con la Direttiva n. 2018/1808-SMAV”, 25-11-2021</w:t>
      </w:r>
    </w:p>
    <w:p w14:paraId="7987C089" w14:textId="77777777" w:rsidR="007C4C8C" w:rsidRPr="00342F95" w:rsidRDefault="007C4C8C" w:rsidP="008803BB">
      <w:pPr>
        <w:pStyle w:val="Paragrafoelenco"/>
        <w:ind w:left="786"/>
        <w:rPr>
          <w:sz w:val="22"/>
          <w:szCs w:val="22"/>
        </w:rPr>
      </w:pPr>
    </w:p>
    <w:p w14:paraId="67F251C9"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on “Digital constitutionalism and the apparent paradox of private subjects exercising para-constitutional functions” at the Conference “The European way for artificial intelligence” organized by Ca' Foscari University of Venice, 25-11-2021</w:t>
      </w:r>
    </w:p>
    <w:p w14:paraId="56387C56" w14:textId="77777777" w:rsidR="007C4C8C" w:rsidRPr="00342F95" w:rsidRDefault="007C4C8C" w:rsidP="008803BB">
      <w:pPr>
        <w:pStyle w:val="Paragrafoelenco"/>
        <w:ind w:left="786"/>
        <w:rPr>
          <w:sz w:val="22"/>
          <w:szCs w:val="22"/>
          <w:lang w:val="en-US"/>
        </w:rPr>
      </w:pPr>
    </w:p>
    <w:p w14:paraId="5006D3CC"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Report on “Private Subjects and Para-Constitutional Functions: a Paradox of the Algorithm Age”, Panel on “International Perspectives: Business Experiences, Laws and Standards Today and Tomorrow”, Digital Ethics Forum, 19-11-2021</w:t>
      </w:r>
    </w:p>
    <w:p w14:paraId="30F809CF" w14:textId="77777777" w:rsidR="007C4C8C" w:rsidRPr="00342F95" w:rsidRDefault="007C4C8C" w:rsidP="008803BB">
      <w:pPr>
        <w:pStyle w:val="Paragrafoelenco"/>
        <w:ind w:left="786"/>
        <w:rPr>
          <w:sz w:val="22"/>
          <w:szCs w:val="22"/>
          <w:lang w:val="en-US"/>
        </w:rPr>
      </w:pPr>
    </w:p>
    <w:p w14:paraId="369D15BA"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on “Judicial protection of fundamental rights on the Internet. Towards digital constitutionalism?”, doctoral seminar for the Curriculum in “International and European Law, Luiss University, 11/12-11-2021</w:t>
      </w:r>
    </w:p>
    <w:p w14:paraId="43575E02" w14:textId="77777777" w:rsidR="007C4C8C" w:rsidRPr="00342F95" w:rsidRDefault="007C4C8C" w:rsidP="008803BB">
      <w:pPr>
        <w:pStyle w:val="Paragrafoelenco"/>
        <w:ind w:left="786"/>
        <w:rPr>
          <w:sz w:val="22"/>
          <w:szCs w:val="22"/>
          <w:lang w:val="en-US"/>
        </w:rPr>
      </w:pPr>
    </w:p>
    <w:p w14:paraId="09BE399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Speech at the Roundtable “Data Processing and Document Preservation: the Oil of the Future?”, organized by the LV National Congress of Notaries, 4-11-2021</w:t>
      </w:r>
    </w:p>
    <w:p w14:paraId="61B4E911" w14:textId="77777777" w:rsidR="007C4C8C" w:rsidRPr="00342F95" w:rsidRDefault="007C4C8C" w:rsidP="008803BB">
      <w:pPr>
        <w:pStyle w:val="Paragrafoelenco"/>
        <w:ind w:left="786"/>
        <w:rPr>
          <w:sz w:val="22"/>
          <w:szCs w:val="22"/>
          <w:lang w:val="en-US"/>
        </w:rPr>
      </w:pPr>
    </w:p>
    <w:p w14:paraId="745E116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Panelist on “Digital Constitutionalism in action: which is the future of Rule of Law in the digital age?” at the International Conference about the society shaping effects of online platforms, University of Public Service, Ludovika, 28/29-10-2021</w:t>
      </w:r>
    </w:p>
    <w:p w14:paraId="57CDBF22" w14:textId="77777777" w:rsidR="007C4C8C" w:rsidRPr="00342F95" w:rsidRDefault="007C4C8C" w:rsidP="008803BB">
      <w:pPr>
        <w:pStyle w:val="Paragrafoelenco"/>
        <w:ind w:left="786"/>
        <w:rPr>
          <w:sz w:val="22"/>
          <w:szCs w:val="22"/>
          <w:lang w:val="en-US"/>
        </w:rPr>
      </w:pPr>
    </w:p>
    <w:p w14:paraId="0B2A4FC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Report on “The new data protection law: open issues and emerging solutions”, </w:t>
      </w:r>
      <w:proofErr w:type="spellStart"/>
      <w:r w:rsidRPr="00342F95">
        <w:rPr>
          <w:sz w:val="22"/>
          <w:szCs w:val="22"/>
          <w:lang w:val="en-US"/>
        </w:rPr>
        <w:t>Giuffrè</w:t>
      </w:r>
      <w:proofErr w:type="spellEnd"/>
      <w:r w:rsidRPr="00342F95">
        <w:rPr>
          <w:sz w:val="22"/>
          <w:szCs w:val="22"/>
          <w:lang w:val="en-US"/>
        </w:rPr>
        <w:t xml:space="preserve"> Francis </w:t>
      </w:r>
      <w:proofErr w:type="spellStart"/>
      <w:r w:rsidRPr="00342F95">
        <w:rPr>
          <w:sz w:val="22"/>
          <w:szCs w:val="22"/>
          <w:lang w:val="en-US"/>
        </w:rPr>
        <w:t>Lefevbre</w:t>
      </w:r>
      <w:proofErr w:type="spellEnd"/>
      <w:r w:rsidRPr="00342F95">
        <w:rPr>
          <w:sz w:val="22"/>
          <w:szCs w:val="22"/>
          <w:lang w:val="en-US"/>
        </w:rPr>
        <w:t>, 26-10-2021</w:t>
      </w:r>
    </w:p>
    <w:p w14:paraId="714413C8" w14:textId="77777777" w:rsidR="007C4C8C" w:rsidRPr="00342F95" w:rsidRDefault="007C4C8C" w:rsidP="008803BB">
      <w:pPr>
        <w:pStyle w:val="Paragrafoelenco"/>
        <w:ind w:left="786"/>
        <w:rPr>
          <w:sz w:val="22"/>
          <w:szCs w:val="22"/>
          <w:lang w:val="en-US"/>
        </w:rPr>
      </w:pPr>
    </w:p>
    <w:p w14:paraId="5BB7D538"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Hearing on “Copyright and the Single Digital Market”, at the Joint Commission of the Chamber of Deputies on Culture and Transports, 7-10-2021</w:t>
      </w:r>
    </w:p>
    <w:p w14:paraId="367B9F09" w14:textId="77777777" w:rsidR="007C4C8C" w:rsidRPr="00342F95" w:rsidRDefault="007C4C8C" w:rsidP="008803BB">
      <w:pPr>
        <w:pStyle w:val="Paragrafoelenco"/>
        <w:ind w:left="786"/>
        <w:rPr>
          <w:sz w:val="22"/>
          <w:szCs w:val="22"/>
          <w:lang w:val="en-US"/>
        </w:rPr>
      </w:pPr>
    </w:p>
    <w:p w14:paraId="3F90E00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Panelist at “Internet e </w:t>
      </w:r>
      <w:proofErr w:type="spellStart"/>
      <w:r w:rsidRPr="00342F95">
        <w:rPr>
          <w:sz w:val="22"/>
          <w:szCs w:val="22"/>
          <w:lang w:val="en-US"/>
        </w:rPr>
        <w:t>libertà</w:t>
      </w:r>
      <w:proofErr w:type="spellEnd"/>
      <w:r w:rsidRPr="00342F95">
        <w:rPr>
          <w:sz w:val="22"/>
          <w:szCs w:val="22"/>
          <w:lang w:val="en-US"/>
        </w:rPr>
        <w:t xml:space="preserve"> di </w:t>
      </w:r>
      <w:proofErr w:type="spellStart"/>
      <w:r w:rsidRPr="00342F95">
        <w:rPr>
          <w:sz w:val="22"/>
          <w:szCs w:val="22"/>
          <w:lang w:val="en-US"/>
        </w:rPr>
        <w:t>espressione</w:t>
      </w:r>
      <w:proofErr w:type="spellEnd"/>
      <w:r w:rsidRPr="00342F95">
        <w:rPr>
          <w:sz w:val="22"/>
          <w:szCs w:val="22"/>
          <w:lang w:val="en-US"/>
        </w:rPr>
        <w:t xml:space="preserve">: </w:t>
      </w:r>
      <w:proofErr w:type="spellStart"/>
      <w:r w:rsidRPr="00342F95">
        <w:rPr>
          <w:sz w:val="22"/>
          <w:szCs w:val="22"/>
          <w:lang w:val="en-US"/>
        </w:rPr>
        <w:t>riflessioni</w:t>
      </w:r>
      <w:proofErr w:type="spellEnd"/>
      <w:r w:rsidRPr="00342F95">
        <w:rPr>
          <w:sz w:val="22"/>
          <w:szCs w:val="22"/>
          <w:lang w:val="en-US"/>
        </w:rPr>
        <w:t xml:space="preserve"> a </w:t>
      </w:r>
      <w:proofErr w:type="spellStart"/>
      <w:r w:rsidRPr="00342F95">
        <w:rPr>
          <w:sz w:val="22"/>
          <w:szCs w:val="22"/>
          <w:lang w:val="en-US"/>
        </w:rPr>
        <w:t>margine</w:t>
      </w:r>
      <w:proofErr w:type="spellEnd"/>
      <w:r w:rsidRPr="00342F95">
        <w:rPr>
          <w:sz w:val="22"/>
          <w:szCs w:val="22"/>
          <w:lang w:val="en-US"/>
        </w:rPr>
        <w:t xml:space="preserve"> del volume di Marco Bassini” (Internet and freedom of expression: Reflections on the book by Marco Bassini), Internet Festival 2021, 5-10-2021</w:t>
      </w:r>
    </w:p>
    <w:p w14:paraId="33EE67FF" w14:textId="77777777" w:rsidR="007C4C8C" w:rsidRPr="00342F95" w:rsidRDefault="007C4C8C" w:rsidP="008803BB">
      <w:pPr>
        <w:pStyle w:val="Paragrafoelenco"/>
        <w:ind w:left="786"/>
        <w:rPr>
          <w:sz w:val="22"/>
          <w:szCs w:val="22"/>
          <w:lang w:val="en-US"/>
        </w:rPr>
      </w:pPr>
    </w:p>
    <w:p w14:paraId="5C186F1C"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Hearing on “Phenomenon of Hate Speech” at the Senate of the Italian Republic, Extraordinary Commission for the fight against the phenomena of intolerance, racism, anti-Semitism and incitement to hatred and violence, chaired by Senator for Life Liliana Segre, 16-09-2021</w:t>
      </w:r>
    </w:p>
    <w:p w14:paraId="306B7E55" w14:textId="77777777" w:rsidR="007C4C8C" w:rsidRPr="00342F95" w:rsidRDefault="007C4C8C" w:rsidP="008803BB">
      <w:pPr>
        <w:pStyle w:val="Paragrafoelenco"/>
        <w:ind w:left="786"/>
        <w:rPr>
          <w:sz w:val="22"/>
          <w:szCs w:val="22"/>
          <w:lang w:val="en-US"/>
        </w:rPr>
      </w:pPr>
    </w:p>
    <w:p w14:paraId="26DA51B5"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Chair at “Impact of the ECHR on European Private Law”, The European Convention on Human Rights and its impact on private law: Italo-German perspectives, 01-09-2021</w:t>
      </w:r>
    </w:p>
    <w:p w14:paraId="207D4387" w14:textId="77777777" w:rsidR="007C4C8C" w:rsidRPr="00342F95" w:rsidRDefault="007C4C8C" w:rsidP="008803BB">
      <w:pPr>
        <w:pStyle w:val="Paragrafoelenco"/>
        <w:ind w:left="786"/>
        <w:rPr>
          <w:sz w:val="22"/>
          <w:szCs w:val="22"/>
          <w:lang w:val="en-US"/>
        </w:rPr>
      </w:pPr>
    </w:p>
    <w:p w14:paraId="0094636B"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“Social è Responsabilità! Le questioni aperte dallo scontro tra le piattaforme digitali e Trump. Presentazione del volume di Antonio Palmieri, Pensiero Solido, Milano, 2021”, Media </w:t>
      </w:r>
      <w:proofErr w:type="spellStart"/>
      <w:r w:rsidRPr="00342F95">
        <w:rPr>
          <w:sz w:val="22"/>
          <w:szCs w:val="22"/>
        </w:rPr>
        <w:t>Laws</w:t>
      </w:r>
      <w:proofErr w:type="spellEnd"/>
      <w:r w:rsidRPr="00342F95">
        <w:rPr>
          <w:sz w:val="22"/>
          <w:szCs w:val="22"/>
        </w:rPr>
        <w:t>, 26-07-2021</w:t>
      </w:r>
    </w:p>
    <w:p w14:paraId="57B6BD63" w14:textId="77777777" w:rsidR="007C4C8C" w:rsidRPr="00342F95" w:rsidRDefault="007C4C8C" w:rsidP="008803BB">
      <w:pPr>
        <w:pStyle w:val="Paragrafoelenco"/>
        <w:ind w:left="786"/>
        <w:rPr>
          <w:sz w:val="22"/>
          <w:szCs w:val="22"/>
        </w:rPr>
      </w:pPr>
    </w:p>
    <w:p w14:paraId="188C5DAE"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Speaker at “Judicial Protection of Fundamental Rights on the Internet. </w:t>
      </w:r>
      <w:r w:rsidRPr="00342F95">
        <w:rPr>
          <w:sz w:val="22"/>
          <w:szCs w:val="22"/>
        </w:rPr>
        <w:t xml:space="preserve">A Road </w:t>
      </w:r>
      <w:proofErr w:type="spellStart"/>
      <w:r w:rsidRPr="00342F95">
        <w:rPr>
          <w:sz w:val="22"/>
          <w:szCs w:val="22"/>
        </w:rPr>
        <w:t>Towards</w:t>
      </w:r>
      <w:proofErr w:type="spellEnd"/>
      <w:r w:rsidRPr="00342F95">
        <w:rPr>
          <w:sz w:val="22"/>
          <w:szCs w:val="22"/>
        </w:rPr>
        <w:t xml:space="preserve"> Digital </w:t>
      </w:r>
      <w:proofErr w:type="spellStart"/>
      <w:r w:rsidRPr="00342F95">
        <w:rPr>
          <w:sz w:val="22"/>
          <w:szCs w:val="22"/>
        </w:rPr>
        <w:t>Constitutionalism</w:t>
      </w:r>
      <w:proofErr w:type="spellEnd"/>
      <w:r w:rsidRPr="00342F95">
        <w:rPr>
          <w:sz w:val="22"/>
          <w:szCs w:val="22"/>
        </w:rPr>
        <w:t xml:space="preserve">?”, Team di Ricerca “Automazione, Diritto e Responsabilità” (AUDIRR) e “Data and Information in the Global Information-Technology Society: </w:t>
      </w:r>
      <w:proofErr w:type="spellStart"/>
      <w:r w:rsidRPr="00342F95">
        <w:rPr>
          <w:sz w:val="22"/>
          <w:szCs w:val="22"/>
        </w:rPr>
        <w:t>Rights</w:t>
      </w:r>
      <w:proofErr w:type="spellEnd"/>
      <w:r w:rsidRPr="00342F95">
        <w:rPr>
          <w:sz w:val="22"/>
          <w:szCs w:val="22"/>
        </w:rPr>
        <w:t xml:space="preserve">, Liability and </w:t>
      </w:r>
      <w:proofErr w:type="spellStart"/>
      <w:r w:rsidRPr="00342F95">
        <w:rPr>
          <w:sz w:val="22"/>
          <w:szCs w:val="22"/>
        </w:rPr>
        <w:t>Remedies</w:t>
      </w:r>
      <w:proofErr w:type="spellEnd"/>
      <w:r w:rsidRPr="00342F95">
        <w:rPr>
          <w:sz w:val="22"/>
          <w:szCs w:val="22"/>
        </w:rPr>
        <w:t xml:space="preserve">” </w:t>
      </w:r>
      <w:r w:rsidRPr="00342F95">
        <w:rPr>
          <w:sz w:val="22"/>
          <w:szCs w:val="22"/>
        </w:rPr>
        <w:lastRenderedPageBreak/>
        <w:t>(DIGITS) del Progetto di Eccellenza del Dipartimento di Scienze Giuridiche dell’Università di Verona, 16-07-2021</w:t>
      </w:r>
    </w:p>
    <w:p w14:paraId="5BF28B90" w14:textId="77777777" w:rsidR="007C4C8C" w:rsidRPr="00342F95" w:rsidRDefault="007C4C8C" w:rsidP="008803BB">
      <w:pPr>
        <w:pStyle w:val="Paragrafoelenco"/>
        <w:ind w:left="786"/>
        <w:rPr>
          <w:sz w:val="22"/>
          <w:szCs w:val="22"/>
        </w:rPr>
      </w:pPr>
    </w:p>
    <w:p w14:paraId="02E10BBA"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“Le Madri della Costituzione”, Portolano Cavallo, 12-07-2021</w:t>
      </w:r>
    </w:p>
    <w:p w14:paraId="0E8B8E14" w14:textId="77777777" w:rsidR="007C4C8C" w:rsidRPr="00342F95" w:rsidRDefault="007C4C8C" w:rsidP="008803BB">
      <w:pPr>
        <w:pStyle w:val="Paragrafoelenco"/>
        <w:ind w:left="786"/>
        <w:rPr>
          <w:sz w:val="22"/>
          <w:szCs w:val="22"/>
        </w:rPr>
      </w:pPr>
    </w:p>
    <w:p w14:paraId="1AD64EE4"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Chair of “Digital Constitutionalism: Constitutional Approaches to the Challenges of the Digital Age”, ICONS Mundo, 9-07-2021</w:t>
      </w:r>
    </w:p>
    <w:p w14:paraId="2A9D3F18" w14:textId="77777777" w:rsidR="007C4C8C" w:rsidRPr="00342F95" w:rsidRDefault="007C4C8C" w:rsidP="008803BB">
      <w:pPr>
        <w:pStyle w:val="Paragrafoelenco"/>
        <w:ind w:left="786"/>
        <w:rPr>
          <w:sz w:val="22"/>
          <w:szCs w:val="22"/>
          <w:lang w:val="en-US"/>
        </w:rPr>
      </w:pPr>
    </w:p>
    <w:p w14:paraId="6D8A5362"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at “The Possibilities and Limits of Judicial Dialogue in Theory and Practice”, ICONS Mundo 2021, 8-07-2021</w:t>
      </w:r>
    </w:p>
    <w:p w14:paraId="6EADC45E" w14:textId="77777777" w:rsidR="007C4C8C" w:rsidRPr="00342F95" w:rsidRDefault="007C4C8C" w:rsidP="008803BB">
      <w:pPr>
        <w:pStyle w:val="Paragrafoelenco"/>
        <w:ind w:left="786"/>
        <w:rPr>
          <w:sz w:val="22"/>
          <w:szCs w:val="22"/>
          <w:lang w:val="en-US"/>
        </w:rPr>
      </w:pPr>
    </w:p>
    <w:p w14:paraId="1B534E6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at “The Constitutional Challenges of the Algorithmic Society”, ICONS Mundo 2021, 8-07-2021</w:t>
      </w:r>
    </w:p>
    <w:p w14:paraId="65F36975" w14:textId="77777777" w:rsidR="007C4C8C" w:rsidRPr="00342F95" w:rsidRDefault="007C4C8C" w:rsidP="008803BB">
      <w:pPr>
        <w:pStyle w:val="Paragrafoelenco"/>
        <w:ind w:left="786"/>
        <w:rPr>
          <w:sz w:val="22"/>
          <w:szCs w:val="22"/>
          <w:lang w:val="en-US"/>
        </w:rPr>
      </w:pPr>
    </w:p>
    <w:p w14:paraId="4621958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Panelist at “The evolution of the European Audiovisual Legal Framework” ERGA subgroup on the completion of the EU regulatory framework for media, 30-06-2021</w:t>
      </w:r>
    </w:p>
    <w:p w14:paraId="11715433" w14:textId="77777777" w:rsidR="007C4C8C" w:rsidRPr="00342F95" w:rsidRDefault="007C4C8C" w:rsidP="008803BB">
      <w:pPr>
        <w:pStyle w:val="Paragrafoelenco"/>
        <w:ind w:left="786"/>
        <w:rPr>
          <w:sz w:val="22"/>
          <w:szCs w:val="22"/>
          <w:lang w:val="en-US"/>
        </w:rPr>
      </w:pPr>
    </w:p>
    <w:p w14:paraId="43B7F64E"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“Internet e tutela dei diritti fondamentali: quid iuris?”, Incontri di </w:t>
      </w:r>
      <w:proofErr w:type="spellStart"/>
      <w:r w:rsidRPr="00342F95">
        <w:rPr>
          <w:sz w:val="22"/>
          <w:szCs w:val="22"/>
        </w:rPr>
        <w:t>Courmayer</w:t>
      </w:r>
      <w:proofErr w:type="spellEnd"/>
      <w:r w:rsidRPr="00342F95">
        <w:rPr>
          <w:sz w:val="22"/>
          <w:szCs w:val="22"/>
        </w:rPr>
        <w:t>, Appunti per la Ripartenza, 23-06-2021</w:t>
      </w:r>
    </w:p>
    <w:p w14:paraId="0370D6A5" w14:textId="77777777" w:rsidR="007C4C8C" w:rsidRPr="00342F95" w:rsidRDefault="007C4C8C" w:rsidP="008803BB">
      <w:pPr>
        <w:pStyle w:val="Paragrafoelenco"/>
        <w:ind w:left="786"/>
        <w:rPr>
          <w:sz w:val="22"/>
          <w:szCs w:val="22"/>
        </w:rPr>
      </w:pPr>
    </w:p>
    <w:p w14:paraId="1AE73649"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“Hate Speech: il lato oscuro delle parole in libertà”, Italia Più, 18-06-2021</w:t>
      </w:r>
    </w:p>
    <w:p w14:paraId="331A46CB" w14:textId="77777777" w:rsidR="007C4C8C" w:rsidRPr="00342F95" w:rsidRDefault="007C4C8C" w:rsidP="008803BB">
      <w:pPr>
        <w:pStyle w:val="Paragrafoelenco"/>
        <w:ind w:left="786"/>
        <w:rPr>
          <w:sz w:val="22"/>
          <w:szCs w:val="22"/>
        </w:rPr>
      </w:pPr>
    </w:p>
    <w:p w14:paraId="121A9D09"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the Lectio Magistralis on “Tutela della libertà di espressione e della privacy in rete: il nodo dei poteri privati digitali che esercitano funzioni para-costituzionali”, Università degli Studi di Roma Tor Vergata, Dipartimento di Giurisprudenza, 18-06-2021</w:t>
      </w:r>
    </w:p>
    <w:p w14:paraId="22071A18" w14:textId="77777777" w:rsidR="007C4C8C" w:rsidRPr="00342F95" w:rsidRDefault="007C4C8C" w:rsidP="008803BB">
      <w:pPr>
        <w:pStyle w:val="Paragrafoelenco"/>
        <w:ind w:left="786"/>
        <w:rPr>
          <w:sz w:val="22"/>
          <w:szCs w:val="22"/>
        </w:rPr>
      </w:pPr>
    </w:p>
    <w:p w14:paraId="0580CA90"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“Il Diritto delle Piattaforme”, Università degli Studi di Palermo, Dipartimento di Giurisprudenza, 18-06-2021</w:t>
      </w:r>
    </w:p>
    <w:p w14:paraId="38E7A07F" w14:textId="77777777" w:rsidR="007C4C8C" w:rsidRPr="00342F95" w:rsidRDefault="007C4C8C" w:rsidP="008803BB">
      <w:pPr>
        <w:pStyle w:val="Paragrafoelenco"/>
        <w:ind w:left="786"/>
        <w:rPr>
          <w:sz w:val="22"/>
          <w:szCs w:val="22"/>
        </w:rPr>
      </w:pPr>
    </w:p>
    <w:p w14:paraId="29050C18"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Panelist at “International Conference on the Rule of Law in the EU”, European University Institute, the King’s College London, and the University of Portsmouth, 11-06-2021</w:t>
      </w:r>
    </w:p>
    <w:p w14:paraId="41ADB409" w14:textId="77777777" w:rsidR="007C4C8C" w:rsidRPr="00342F95" w:rsidRDefault="007C4C8C" w:rsidP="008803BB">
      <w:pPr>
        <w:pStyle w:val="Paragrafoelenco"/>
        <w:ind w:left="786"/>
        <w:rPr>
          <w:sz w:val="22"/>
          <w:szCs w:val="22"/>
          <w:lang w:val="en-US"/>
        </w:rPr>
      </w:pPr>
    </w:p>
    <w:p w14:paraId="3FE08367"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  </w:t>
      </w:r>
      <w:r w:rsidRPr="00342F95">
        <w:rPr>
          <w:sz w:val="22"/>
          <w:szCs w:val="22"/>
        </w:rPr>
        <w:t xml:space="preserve">Speaker </w:t>
      </w:r>
      <w:proofErr w:type="spellStart"/>
      <w:r w:rsidRPr="00342F95">
        <w:rPr>
          <w:sz w:val="22"/>
          <w:szCs w:val="22"/>
        </w:rPr>
        <w:t>at</w:t>
      </w:r>
      <w:proofErr w:type="spellEnd"/>
      <w:r w:rsidRPr="00342F95">
        <w:rPr>
          <w:sz w:val="22"/>
          <w:szCs w:val="22"/>
        </w:rPr>
        <w:t xml:space="preserve"> “Governance dei Big Data e politiche pubbliche”, Università di Cagliari, Dipartimento di Giurisprudenza, 07-06-2021</w:t>
      </w:r>
    </w:p>
    <w:p w14:paraId="231DE0DC" w14:textId="77777777" w:rsidR="007C4C8C" w:rsidRPr="00342F95" w:rsidRDefault="007C4C8C" w:rsidP="008803BB">
      <w:pPr>
        <w:pStyle w:val="Paragrafoelenco"/>
        <w:ind w:left="786"/>
        <w:rPr>
          <w:sz w:val="22"/>
          <w:szCs w:val="22"/>
        </w:rPr>
      </w:pPr>
    </w:p>
    <w:p w14:paraId="4C48149D" w14:textId="77777777" w:rsidR="007C4C8C" w:rsidRPr="00342F95" w:rsidRDefault="007C4C8C" w:rsidP="007C4C8C">
      <w:pPr>
        <w:pStyle w:val="Paragrafoelenco"/>
        <w:numPr>
          <w:ilvl w:val="0"/>
          <w:numId w:val="18"/>
        </w:numPr>
        <w:rPr>
          <w:sz w:val="22"/>
          <w:szCs w:val="22"/>
          <w:lang w:val="en-US"/>
        </w:rPr>
      </w:pPr>
      <w:r w:rsidRPr="00342F95">
        <w:rPr>
          <w:sz w:val="22"/>
          <w:szCs w:val="22"/>
        </w:rPr>
        <w:t xml:space="preserve">   </w:t>
      </w:r>
      <w:r w:rsidRPr="00342F95">
        <w:rPr>
          <w:sz w:val="22"/>
          <w:szCs w:val="22"/>
          <w:lang w:val="en-US"/>
        </w:rPr>
        <w:t>Speaker at “Global Challenges in the Era of Decentralization”, CERIDAP, 03-06-2021</w:t>
      </w:r>
    </w:p>
    <w:p w14:paraId="044BA9D3" w14:textId="77777777" w:rsidR="007C4C8C" w:rsidRPr="00342F95" w:rsidRDefault="007C4C8C" w:rsidP="008803BB">
      <w:pPr>
        <w:pStyle w:val="Paragrafoelenco"/>
        <w:ind w:left="786"/>
        <w:rPr>
          <w:sz w:val="22"/>
          <w:szCs w:val="22"/>
          <w:lang w:val="en-US"/>
        </w:rPr>
      </w:pPr>
    </w:p>
    <w:p w14:paraId="65BEAE82" w14:textId="5CAF4C16"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“Profili attuali della libertà di informazione”, Ordine degli Avvocati di Cosenza, SSM, 01-06-2021</w:t>
      </w:r>
    </w:p>
    <w:p w14:paraId="4C06BFBC" w14:textId="77777777" w:rsidR="008803BB" w:rsidRPr="00342F95" w:rsidRDefault="008803BB" w:rsidP="008803BB">
      <w:pPr>
        <w:pStyle w:val="Paragrafoelenco"/>
        <w:ind w:left="786"/>
        <w:rPr>
          <w:sz w:val="22"/>
          <w:szCs w:val="22"/>
        </w:rPr>
      </w:pPr>
    </w:p>
    <w:p w14:paraId="42C3215C"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Panelist at “The ‘active’ profile of freedom of expression: a comparative overview on the European understanding”, </w:t>
      </w:r>
      <w:proofErr w:type="spellStart"/>
      <w:r w:rsidRPr="00342F95">
        <w:rPr>
          <w:sz w:val="22"/>
          <w:szCs w:val="22"/>
          <w:lang w:val="en-US"/>
        </w:rPr>
        <w:t>Egalibex</w:t>
      </w:r>
      <w:proofErr w:type="spellEnd"/>
      <w:r w:rsidRPr="00342F95">
        <w:rPr>
          <w:sz w:val="22"/>
          <w:szCs w:val="22"/>
          <w:lang w:val="en-US"/>
        </w:rPr>
        <w:t xml:space="preserve"> </w:t>
      </w:r>
      <w:proofErr w:type="spellStart"/>
      <w:r w:rsidRPr="00342F95">
        <w:rPr>
          <w:sz w:val="22"/>
          <w:szCs w:val="22"/>
          <w:lang w:val="en-US"/>
        </w:rPr>
        <w:t>programme</w:t>
      </w:r>
      <w:proofErr w:type="spellEnd"/>
      <w:r w:rsidRPr="00342F95">
        <w:rPr>
          <w:sz w:val="22"/>
          <w:szCs w:val="22"/>
          <w:lang w:val="en-US"/>
        </w:rPr>
        <w:t>, 31-05-2021</w:t>
      </w:r>
    </w:p>
    <w:p w14:paraId="52E38FED" w14:textId="77777777" w:rsidR="007C4C8C" w:rsidRPr="00342F95" w:rsidRDefault="007C4C8C" w:rsidP="008803BB">
      <w:pPr>
        <w:pStyle w:val="Paragrafoelenco"/>
        <w:ind w:left="786"/>
        <w:rPr>
          <w:sz w:val="22"/>
          <w:szCs w:val="22"/>
          <w:lang w:val="en-US"/>
        </w:rPr>
      </w:pPr>
    </w:p>
    <w:p w14:paraId="7F155834" w14:textId="77777777" w:rsidR="007C4C8C" w:rsidRPr="00342F95" w:rsidRDefault="007C4C8C" w:rsidP="007C4C8C">
      <w:pPr>
        <w:pStyle w:val="Paragrafoelenco"/>
        <w:numPr>
          <w:ilvl w:val="0"/>
          <w:numId w:val="18"/>
        </w:numPr>
        <w:rPr>
          <w:sz w:val="22"/>
          <w:szCs w:val="22"/>
        </w:rPr>
      </w:pPr>
      <w:proofErr w:type="spellStart"/>
      <w:r w:rsidRPr="00342F95">
        <w:rPr>
          <w:sz w:val="22"/>
          <w:szCs w:val="22"/>
        </w:rPr>
        <w:t>Panelist</w:t>
      </w:r>
      <w:proofErr w:type="spellEnd"/>
      <w:r w:rsidRPr="00342F95">
        <w:rPr>
          <w:sz w:val="22"/>
          <w:szCs w:val="22"/>
        </w:rPr>
        <w:t xml:space="preserve"> </w:t>
      </w:r>
      <w:proofErr w:type="spellStart"/>
      <w:r w:rsidRPr="00342F95">
        <w:rPr>
          <w:sz w:val="22"/>
          <w:szCs w:val="22"/>
        </w:rPr>
        <w:t>at</w:t>
      </w:r>
      <w:proofErr w:type="spellEnd"/>
      <w:r w:rsidRPr="00342F95">
        <w:rPr>
          <w:sz w:val="22"/>
          <w:szCs w:val="22"/>
        </w:rPr>
        <w:t xml:space="preserve"> “Sovrani privati. Poteri e legalità nel capitalismo delle piattaforme”, LEPA-</w:t>
      </w:r>
      <w:proofErr w:type="spellStart"/>
      <w:r w:rsidRPr="00342F95">
        <w:rPr>
          <w:sz w:val="22"/>
          <w:szCs w:val="22"/>
        </w:rPr>
        <w:t>Legality</w:t>
      </w:r>
      <w:proofErr w:type="spellEnd"/>
      <w:r w:rsidRPr="00342F95">
        <w:rPr>
          <w:sz w:val="22"/>
          <w:szCs w:val="22"/>
        </w:rPr>
        <w:t xml:space="preserve"> and </w:t>
      </w:r>
      <w:proofErr w:type="spellStart"/>
      <w:r w:rsidRPr="00342F95">
        <w:rPr>
          <w:sz w:val="22"/>
          <w:szCs w:val="22"/>
        </w:rPr>
        <w:t>Participation</w:t>
      </w:r>
      <w:proofErr w:type="spellEnd"/>
      <w:r w:rsidRPr="00342F95">
        <w:rPr>
          <w:sz w:val="22"/>
          <w:szCs w:val="22"/>
        </w:rPr>
        <w:t>, Dipartimento di Scienze politiche dell’Università degli Studi di Perugia, 28-05-2021</w:t>
      </w:r>
    </w:p>
    <w:p w14:paraId="70E5AC50" w14:textId="77777777" w:rsidR="007C4C8C" w:rsidRPr="00342F95" w:rsidRDefault="007C4C8C" w:rsidP="008803BB">
      <w:pPr>
        <w:pStyle w:val="Paragrafoelenco"/>
        <w:ind w:left="786"/>
        <w:rPr>
          <w:sz w:val="22"/>
          <w:szCs w:val="22"/>
        </w:rPr>
      </w:pPr>
    </w:p>
    <w:p w14:paraId="361068C8"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“La Carta dei Diritti Fondamentali e i diritti sociali”, Md Gruppo Europa, Fondazione Basso, 18-05-2021</w:t>
      </w:r>
    </w:p>
    <w:p w14:paraId="2E9093E7" w14:textId="77777777" w:rsidR="007C4C8C" w:rsidRPr="00342F95" w:rsidRDefault="007C4C8C" w:rsidP="008803BB">
      <w:pPr>
        <w:pStyle w:val="Paragrafoelenco"/>
        <w:ind w:left="786"/>
        <w:rPr>
          <w:sz w:val="22"/>
          <w:szCs w:val="22"/>
        </w:rPr>
      </w:pPr>
    </w:p>
    <w:p w14:paraId="7B86D730" w14:textId="77777777" w:rsidR="007C4C8C" w:rsidRPr="00342F95" w:rsidRDefault="007C4C8C" w:rsidP="007C4C8C">
      <w:pPr>
        <w:pStyle w:val="Paragrafoelenco"/>
        <w:numPr>
          <w:ilvl w:val="0"/>
          <w:numId w:val="18"/>
        </w:numPr>
        <w:rPr>
          <w:sz w:val="22"/>
          <w:szCs w:val="22"/>
        </w:rPr>
      </w:pPr>
      <w:r w:rsidRPr="00342F95">
        <w:rPr>
          <w:sz w:val="22"/>
          <w:szCs w:val="22"/>
        </w:rPr>
        <w:t xml:space="preserve">   Speaker </w:t>
      </w:r>
      <w:proofErr w:type="spellStart"/>
      <w:r w:rsidRPr="00342F95">
        <w:rPr>
          <w:sz w:val="22"/>
          <w:szCs w:val="22"/>
        </w:rPr>
        <w:t>at</w:t>
      </w:r>
      <w:proofErr w:type="spellEnd"/>
      <w:r w:rsidRPr="00342F95">
        <w:rPr>
          <w:sz w:val="22"/>
          <w:szCs w:val="22"/>
        </w:rPr>
        <w:t xml:space="preserve"> “La nuova riforma europea sul digitale”, Corecom Lombardia, 13-05-2021</w:t>
      </w:r>
    </w:p>
    <w:p w14:paraId="7EFA3735" w14:textId="77777777" w:rsidR="007C4C8C" w:rsidRPr="00342F95" w:rsidRDefault="007C4C8C" w:rsidP="008803BB">
      <w:pPr>
        <w:pStyle w:val="Paragrafoelenco"/>
        <w:ind w:left="786"/>
        <w:rPr>
          <w:sz w:val="22"/>
          <w:szCs w:val="22"/>
        </w:rPr>
      </w:pPr>
    </w:p>
    <w:p w14:paraId="6024E64F" w14:textId="77777777" w:rsidR="007C4C8C" w:rsidRPr="00342F95" w:rsidRDefault="007C4C8C" w:rsidP="007C4C8C">
      <w:pPr>
        <w:pStyle w:val="Paragrafoelenco"/>
        <w:numPr>
          <w:ilvl w:val="0"/>
          <w:numId w:val="18"/>
        </w:numPr>
        <w:rPr>
          <w:sz w:val="22"/>
          <w:szCs w:val="22"/>
        </w:rPr>
      </w:pPr>
      <w:r w:rsidRPr="00342F95">
        <w:rPr>
          <w:sz w:val="22"/>
          <w:szCs w:val="22"/>
        </w:rPr>
        <w:t xml:space="preserve">   Speaker </w:t>
      </w:r>
      <w:proofErr w:type="spellStart"/>
      <w:r w:rsidRPr="00342F95">
        <w:rPr>
          <w:sz w:val="22"/>
          <w:szCs w:val="22"/>
        </w:rPr>
        <w:t>at</w:t>
      </w:r>
      <w:proofErr w:type="spellEnd"/>
      <w:r w:rsidRPr="00342F95">
        <w:rPr>
          <w:sz w:val="22"/>
          <w:szCs w:val="22"/>
        </w:rPr>
        <w:t xml:space="preserve"> “La regolazione dello Spazio Digitale Europeo”, CGIL, 13-05-2021</w:t>
      </w:r>
    </w:p>
    <w:p w14:paraId="02A460DC" w14:textId="77777777" w:rsidR="007C4C8C" w:rsidRPr="00342F95" w:rsidRDefault="007C4C8C" w:rsidP="008803BB">
      <w:pPr>
        <w:pStyle w:val="Paragrafoelenco"/>
        <w:ind w:left="786"/>
        <w:rPr>
          <w:sz w:val="22"/>
          <w:szCs w:val="22"/>
        </w:rPr>
      </w:pPr>
    </w:p>
    <w:p w14:paraId="77248A92" w14:textId="77777777" w:rsidR="007C4C8C" w:rsidRPr="00342F95" w:rsidRDefault="007C4C8C" w:rsidP="007C4C8C">
      <w:pPr>
        <w:pStyle w:val="Paragrafoelenco"/>
        <w:numPr>
          <w:ilvl w:val="0"/>
          <w:numId w:val="18"/>
        </w:numPr>
        <w:rPr>
          <w:sz w:val="22"/>
          <w:szCs w:val="22"/>
        </w:rPr>
      </w:pPr>
      <w:r w:rsidRPr="00342F95">
        <w:rPr>
          <w:sz w:val="22"/>
          <w:szCs w:val="22"/>
        </w:rPr>
        <w:t xml:space="preserve"> Speaker </w:t>
      </w:r>
      <w:proofErr w:type="spellStart"/>
      <w:r w:rsidRPr="00342F95">
        <w:rPr>
          <w:sz w:val="22"/>
          <w:szCs w:val="22"/>
        </w:rPr>
        <w:t>at</w:t>
      </w:r>
      <w:proofErr w:type="spellEnd"/>
      <w:r w:rsidRPr="00342F95">
        <w:rPr>
          <w:sz w:val="22"/>
          <w:szCs w:val="22"/>
        </w:rPr>
        <w:t xml:space="preserve"> “La Regolazione Europea per l’Intelligenza Artificiale. La proposta della Commissione”, 07-05-2021</w:t>
      </w:r>
    </w:p>
    <w:p w14:paraId="4FE4FB27" w14:textId="77777777" w:rsidR="007C4C8C" w:rsidRPr="00342F95" w:rsidRDefault="007C4C8C" w:rsidP="008803BB">
      <w:pPr>
        <w:pStyle w:val="Paragrafoelenco"/>
        <w:ind w:left="786"/>
        <w:rPr>
          <w:sz w:val="22"/>
          <w:szCs w:val="22"/>
        </w:rPr>
      </w:pPr>
    </w:p>
    <w:p w14:paraId="1E83D82B"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“I discorsi d’odio e la democrazia”, Università degli Studi di Catania, 30-04-2021</w:t>
      </w:r>
    </w:p>
    <w:p w14:paraId="4308AAA9" w14:textId="77777777" w:rsidR="007C4C8C" w:rsidRPr="00342F95" w:rsidRDefault="007C4C8C" w:rsidP="008803BB">
      <w:pPr>
        <w:pStyle w:val="Paragrafoelenco"/>
        <w:ind w:left="786"/>
        <w:rPr>
          <w:sz w:val="22"/>
          <w:szCs w:val="22"/>
        </w:rPr>
      </w:pPr>
    </w:p>
    <w:p w14:paraId="3E87E259" w14:textId="0BFEEBBE" w:rsidR="007C4C8C" w:rsidRPr="00342F95" w:rsidRDefault="008803BB" w:rsidP="007C4C8C">
      <w:pPr>
        <w:pStyle w:val="Paragrafoelenco"/>
        <w:numPr>
          <w:ilvl w:val="0"/>
          <w:numId w:val="18"/>
        </w:numPr>
        <w:rPr>
          <w:sz w:val="22"/>
          <w:szCs w:val="22"/>
          <w:lang w:val="en-US"/>
        </w:rPr>
      </w:pPr>
      <w:r w:rsidRPr="00342F95">
        <w:rPr>
          <w:sz w:val="22"/>
          <w:szCs w:val="22"/>
          <w:lang w:val="en-US"/>
        </w:rPr>
        <w:t>Speaker</w:t>
      </w:r>
      <w:r w:rsidR="007C4C8C" w:rsidRPr="00342F95">
        <w:rPr>
          <w:sz w:val="22"/>
          <w:szCs w:val="22"/>
          <w:lang w:val="en-US"/>
        </w:rPr>
        <w:t xml:space="preserve"> at “The Rule of Law in Europe – Vision and Challenges”, European Court of Human Rights, 15-04-2021</w:t>
      </w:r>
    </w:p>
    <w:p w14:paraId="7E0338B6" w14:textId="77777777" w:rsidR="007C4C8C" w:rsidRPr="00342F95" w:rsidRDefault="007C4C8C" w:rsidP="008803BB">
      <w:pPr>
        <w:pStyle w:val="Paragrafoelenco"/>
        <w:ind w:left="786"/>
        <w:rPr>
          <w:sz w:val="22"/>
          <w:szCs w:val="22"/>
          <w:lang w:val="en-US"/>
        </w:rPr>
      </w:pPr>
    </w:p>
    <w:p w14:paraId="5CA389CA"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“I diritti fondamentali alla prova dell’intelligenza artificiale”, in Ciclo di Incontri - I diritti e l’intelligenza artificiale, Università di Foggia, Università di Siena, 19-03-2021</w:t>
      </w:r>
    </w:p>
    <w:p w14:paraId="08E9E4FA" w14:textId="77777777" w:rsidR="007C4C8C" w:rsidRPr="00342F95" w:rsidRDefault="007C4C8C" w:rsidP="008803BB">
      <w:pPr>
        <w:pStyle w:val="Paragrafoelenco"/>
        <w:ind w:left="786"/>
        <w:rPr>
          <w:sz w:val="22"/>
          <w:szCs w:val="22"/>
        </w:rPr>
      </w:pPr>
    </w:p>
    <w:p w14:paraId="1001EF17"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“Cybersecurity e obiettivi di sviluppo sostenibile per progettare nuovi modelli di business”, Digital </w:t>
      </w:r>
      <w:proofErr w:type="spellStart"/>
      <w:r w:rsidRPr="00342F95">
        <w:rPr>
          <w:sz w:val="22"/>
          <w:szCs w:val="22"/>
        </w:rPr>
        <w:t>Italian</w:t>
      </w:r>
      <w:proofErr w:type="spellEnd"/>
      <w:r w:rsidRPr="00342F95">
        <w:rPr>
          <w:sz w:val="22"/>
          <w:szCs w:val="22"/>
        </w:rPr>
        <w:t xml:space="preserve"> Privacy Day 2021, 18-03-2021</w:t>
      </w:r>
    </w:p>
    <w:p w14:paraId="353DF589" w14:textId="77777777" w:rsidR="007C4C8C" w:rsidRPr="00342F95" w:rsidRDefault="007C4C8C" w:rsidP="008803BB">
      <w:pPr>
        <w:pStyle w:val="Paragrafoelenco"/>
        <w:ind w:left="786"/>
        <w:rPr>
          <w:sz w:val="22"/>
          <w:szCs w:val="22"/>
        </w:rPr>
      </w:pPr>
    </w:p>
    <w:p w14:paraId="25015ABE"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“La regolazione dei mercati digitali: l'esperienza del Regno Unito”, Laboratorio sull’Ecosistema Digitale (Astrid-LED), 18-02-2021</w:t>
      </w:r>
    </w:p>
    <w:p w14:paraId="4002F9EC" w14:textId="77777777" w:rsidR="007C4C8C" w:rsidRPr="00342F95" w:rsidRDefault="007C4C8C" w:rsidP="008803BB">
      <w:pPr>
        <w:pStyle w:val="Paragrafoelenco"/>
        <w:ind w:left="786"/>
        <w:rPr>
          <w:sz w:val="22"/>
          <w:szCs w:val="22"/>
          <w:highlight w:val="yellow"/>
        </w:rPr>
      </w:pPr>
    </w:p>
    <w:p w14:paraId="4D3AB6D7"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“La crisi della democrazia, lo spazio del risentimento. Polarizzazione sociale, crisi e metamorfosi del consenso, nuove forme dello “spazio pubblico”, istituzioni, comunicazione e politica, prima e dopo la “marcia su Capitol Hill”, Fondazione Basso (online), 11-02-2021</w:t>
      </w:r>
    </w:p>
    <w:p w14:paraId="6085235B" w14:textId="77777777" w:rsidR="007C4C8C" w:rsidRPr="00342F95" w:rsidRDefault="007C4C8C" w:rsidP="008803BB">
      <w:pPr>
        <w:pStyle w:val="Paragrafoelenco"/>
        <w:ind w:left="786"/>
        <w:rPr>
          <w:sz w:val="22"/>
          <w:szCs w:val="22"/>
          <w:highlight w:val="yellow"/>
        </w:rPr>
      </w:pPr>
    </w:p>
    <w:p w14:paraId="6EAA3E4F"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Speaker at “AI Regulation in Europe and Fundamental Rights”, CPDP 2021. </w:t>
      </w:r>
      <w:proofErr w:type="spellStart"/>
      <w:r w:rsidRPr="00342F95">
        <w:rPr>
          <w:sz w:val="22"/>
          <w:szCs w:val="22"/>
        </w:rPr>
        <w:t>Enforcing</w:t>
      </w:r>
      <w:proofErr w:type="spellEnd"/>
      <w:r w:rsidRPr="00342F95">
        <w:rPr>
          <w:sz w:val="22"/>
          <w:szCs w:val="22"/>
        </w:rPr>
        <w:t xml:space="preserve"> </w:t>
      </w:r>
      <w:proofErr w:type="spellStart"/>
      <w:r w:rsidRPr="00342F95">
        <w:rPr>
          <w:sz w:val="22"/>
          <w:szCs w:val="22"/>
        </w:rPr>
        <w:t>rights</w:t>
      </w:r>
      <w:proofErr w:type="spellEnd"/>
      <w:r w:rsidRPr="00342F95">
        <w:rPr>
          <w:sz w:val="22"/>
          <w:szCs w:val="22"/>
        </w:rPr>
        <w:t xml:space="preserve"> in a </w:t>
      </w:r>
      <w:proofErr w:type="spellStart"/>
      <w:r w:rsidRPr="00342F95">
        <w:rPr>
          <w:sz w:val="22"/>
          <w:szCs w:val="22"/>
        </w:rPr>
        <w:t>changing</w:t>
      </w:r>
      <w:proofErr w:type="spellEnd"/>
      <w:r w:rsidRPr="00342F95">
        <w:rPr>
          <w:sz w:val="22"/>
          <w:szCs w:val="22"/>
        </w:rPr>
        <w:t xml:space="preserve"> world (online), 29-1-2021</w:t>
      </w:r>
    </w:p>
    <w:p w14:paraId="14255E41" w14:textId="77777777" w:rsidR="007C4C8C" w:rsidRPr="00342F95" w:rsidRDefault="007C4C8C" w:rsidP="008803BB">
      <w:pPr>
        <w:pStyle w:val="Paragrafoelenco"/>
        <w:ind w:left="786"/>
        <w:rPr>
          <w:sz w:val="22"/>
          <w:szCs w:val="22"/>
        </w:rPr>
      </w:pPr>
    </w:p>
    <w:p w14:paraId="789D9955"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“L’attività delle piattaforme tra DSA e Direttiva SMAV. La frontiera di una nuova regolazione?” XXXIV Giornata Internazionale di Eurovisioni: La trasformazione dello Spazio pubblico europeo della comunicazione in uno spazio virtuale: quali conseguenze nei rapporti fra media e cittadini (online), 29-1-2021</w:t>
      </w:r>
    </w:p>
    <w:p w14:paraId="51105B26" w14:textId="77777777" w:rsidR="007C4C8C" w:rsidRPr="00342F95" w:rsidRDefault="007C4C8C" w:rsidP="008803BB">
      <w:pPr>
        <w:pStyle w:val="Paragrafoelenco"/>
        <w:ind w:left="786"/>
        <w:rPr>
          <w:sz w:val="22"/>
          <w:szCs w:val="22"/>
        </w:rPr>
      </w:pPr>
    </w:p>
    <w:p w14:paraId="7B8591A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Speaker at “Implementation of the Code of Practice on Disinformation: Lessons from the Assessments and Proposals for the Future” (online), European Digital Media Observatory (EDMO) School of Transnational Governance / Centre for Media Pluralism and Media Freedom, European University Institute, 28-10-2021</w:t>
      </w:r>
    </w:p>
    <w:p w14:paraId="4E318D22" w14:textId="77777777" w:rsidR="007C4C8C" w:rsidRPr="00342F95" w:rsidRDefault="007C4C8C" w:rsidP="008803BB">
      <w:pPr>
        <w:pStyle w:val="Paragrafoelenco"/>
        <w:ind w:left="786"/>
        <w:rPr>
          <w:sz w:val="22"/>
          <w:szCs w:val="22"/>
          <w:lang w:val="en-US"/>
        </w:rPr>
      </w:pPr>
    </w:p>
    <w:p w14:paraId="5E0026B2"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“Privacy e </w:t>
      </w:r>
      <w:proofErr w:type="spellStart"/>
      <w:r w:rsidRPr="00342F95">
        <w:rPr>
          <w:sz w:val="22"/>
          <w:szCs w:val="22"/>
        </w:rPr>
        <w:t>neurodiritti</w:t>
      </w:r>
      <w:proofErr w:type="spellEnd"/>
      <w:r w:rsidRPr="00342F95">
        <w:rPr>
          <w:sz w:val="22"/>
          <w:szCs w:val="22"/>
        </w:rPr>
        <w:t>: la persona al tempo delle neuroscienze”, Giornata europea della protezione dei dati personali 2021, 28-1-2021</w:t>
      </w:r>
    </w:p>
    <w:p w14:paraId="46D9503B" w14:textId="77777777" w:rsidR="007C4C8C" w:rsidRPr="00342F95" w:rsidRDefault="007C4C8C" w:rsidP="008803BB">
      <w:pPr>
        <w:pStyle w:val="Paragrafoelenco"/>
        <w:ind w:left="786"/>
        <w:rPr>
          <w:sz w:val="22"/>
          <w:szCs w:val="22"/>
        </w:rPr>
      </w:pPr>
    </w:p>
    <w:p w14:paraId="19E7D1E9" w14:textId="77777777" w:rsidR="007C4C8C" w:rsidRPr="00342F95" w:rsidRDefault="007C4C8C" w:rsidP="007C4C8C">
      <w:pPr>
        <w:pStyle w:val="Paragrafoelenco"/>
        <w:numPr>
          <w:ilvl w:val="0"/>
          <w:numId w:val="18"/>
        </w:numPr>
        <w:rPr>
          <w:sz w:val="22"/>
          <w:szCs w:val="22"/>
        </w:rPr>
      </w:pPr>
      <w:r w:rsidRPr="00342F95">
        <w:rPr>
          <w:sz w:val="22"/>
          <w:szCs w:val="22"/>
        </w:rPr>
        <w:t xml:space="preserve">Speaker </w:t>
      </w:r>
      <w:proofErr w:type="spellStart"/>
      <w:r w:rsidRPr="00342F95">
        <w:rPr>
          <w:sz w:val="22"/>
          <w:szCs w:val="22"/>
        </w:rPr>
        <w:t>at</w:t>
      </w:r>
      <w:proofErr w:type="spellEnd"/>
      <w:r w:rsidRPr="00342F95">
        <w:rPr>
          <w:sz w:val="22"/>
          <w:szCs w:val="22"/>
        </w:rPr>
        <w:t xml:space="preserve"> “Libertà in rete e solidarietà digitale”, University of Napoli Federico II (online), 26-1-2021</w:t>
      </w:r>
    </w:p>
    <w:p w14:paraId="6D6C8F64" w14:textId="77777777" w:rsidR="007C4C8C" w:rsidRPr="00342F95" w:rsidRDefault="007C4C8C" w:rsidP="008803BB">
      <w:pPr>
        <w:pStyle w:val="Paragrafoelenco"/>
        <w:ind w:left="786"/>
        <w:rPr>
          <w:sz w:val="22"/>
          <w:szCs w:val="22"/>
        </w:rPr>
      </w:pPr>
    </w:p>
    <w:p w14:paraId="78C5CE8F" w14:textId="77777777" w:rsidR="007C4C8C" w:rsidRPr="00342F95" w:rsidRDefault="007C4C8C" w:rsidP="007C4C8C">
      <w:pPr>
        <w:pStyle w:val="Paragrafoelenco"/>
        <w:numPr>
          <w:ilvl w:val="0"/>
          <w:numId w:val="18"/>
        </w:numPr>
        <w:rPr>
          <w:sz w:val="22"/>
          <w:szCs w:val="22"/>
        </w:rPr>
      </w:pPr>
      <w:r w:rsidRPr="00342F95">
        <w:rPr>
          <w:sz w:val="22"/>
          <w:szCs w:val="22"/>
        </w:rPr>
        <w:t>Chair, ‘Istituzioni nazionali per la promozione e la tutela dei diritti umani’, FRA conference (online), 25-1-2021</w:t>
      </w:r>
    </w:p>
    <w:p w14:paraId="57923F0E" w14:textId="77777777" w:rsidR="007C4C8C" w:rsidRPr="00342F95" w:rsidRDefault="007C4C8C" w:rsidP="008803BB">
      <w:pPr>
        <w:pStyle w:val="Paragrafoelenco"/>
        <w:ind w:left="786"/>
        <w:rPr>
          <w:sz w:val="22"/>
          <w:szCs w:val="22"/>
        </w:rPr>
      </w:pPr>
    </w:p>
    <w:p w14:paraId="2089E6B6" w14:textId="77777777" w:rsidR="007C4C8C" w:rsidRPr="00342F95" w:rsidRDefault="007C4C8C" w:rsidP="007C4C8C">
      <w:pPr>
        <w:pStyle w:val="Paragrafoelenco"/>
        <w:numPr>
          <w:ilvl w:val="0"/>
          <w:numId w:val="18"/>
        </w:numPr>
        <w:rPr>
          <w:sz w:val="22"/>
          <w:szCs w:val="22"/>
        </w:rPr>
      </w:pPr>
      <w:r w:rsidRPr="00342F95">
        <w:rPr>
          <w:sz w:val="22"/>
          <w:szCs w:val="22"/>
        </w:rPr>
        <w:t>Chair, “La libertà di espressione del domani”, University of Milano-Bicocca (online), 22-1-2021</w:t>
      </w:r>
    </w:p>
    <w:p w14:paraId="656499CC" w14:textId="77777777" w:rsidR="007C4C8C" w:rsidRPr="00342F95" w:rsidRDefault="007C4C8C" w:rsidP="008803BB">
      <w:pPr>
        <w:pStyle w:val="Paragrafoelenco"/>
        <w:ind w:left="786"/>
        <w:rPr>
          <w:sz w:val="22"/>
          <w:szCs w:val="22"/>
        </w:rPr>
      </w:pPr>
    </w:p>
    <w:p w14:paraId="5F6D247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(With G. De Gregorio), Constitutional Democracy in the Age of Algorithms: The Implications of Digital Private Powers on the Rule of Law in Times of Pandemics, speech held at “IACL Roundtable Democracy 2020: Assessing Constitutional Decay, Breakdown and Renewal Worldwide”, 18-11-2020</w:t>
      </w:r>
    </w:p>
    <w:p w14:paraId="791CBEA5" w14:textId="77777777" w:rsidR="007C4C8C" w:rsidRPr="00342F95" w:rsidRDefault="007C4C8C" w:rsidP="008803BB">
      <w:pPr>
        <w:pStyle w:val="Paragrafoelenco"/>
        <w:ind w:left="786"/>
        <w:rPr>
          <w:sz w:val="22"/>
          <w:szCs w:val="22"/>
          <w:lang w:val="en-US"/>
        </w:rPr>
      </w:pPr>
    </w:p>
    <w:p w14:paraId="5ECAC2D7"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w:t>
      </w:r>
      <w:proofErr w:type="spellStart"/>
      <w:r w:rsidRPr="00342F95">
        <w:rPr>
          <w:sz w:val="22"/>
          <w:szCs w:val="22"/>
          <w:highlight w:val="white"/>
        </w:rPr>
        <w:t>at</w:t>
      </w:r>
      <w:proofErr w:type="spellEnd"/>
      <w:r w:rsidRPr="00342F95">
        <w:rPr>
          <w:sz w:val="22"/>
          <w:szCs w:val="22"/>
          <w:highlight w:val="white"/>
        </w:rPr>
        <w:t xml:space="preserve"> “Prospettive della giustizia digitale”, Scuola superiore magistratura (online), 30-10-2020</w:t>
      </w:r>
    </w:p>
    <w:p w14:paraId="23A19889" w14:textId="77777777" w:rsidR="007C4C8C" w:rsidRPr="00342F95" w:rsidRDefault="007C4C8C" w:rsidP="008803BB">
      <w:pPr>
        <w:pStyle w:val="Paragrafoelenco"/>
        <w:ind w:left="786"/>
        <w:rPr>
          <w:sz w:val="22"/>
          <w:szCs w:val="22"/>
          <w:highlight w:val="white"/>
        </w:rPr>
      </w:pPr>
    </w:p>
    <w:p w14:paraId="09657ED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The future of Constitutional Rights in the Era of Technological Power: from Courts to Politics? The Role of the European Agency of Fundamental Rights speech held at “Constitutional Law of Technology – </w:t>
      </w:r>
      <w:proofErr w:type="spellStart"/>
      <w:r w:rsidRPr="00342F95">
        <w:rPr>
          <w:sz w:val="22"/>
          <w:szCs w:val="22"/>
          <w:highlight w:val="white"/>
          <w:lang w:val="en-US"/>
        </w:rPr>
        <w:t>Coltech</w:t>
      </w:r>
      <w:proofErr w:type="spellEnd"/>
      <w:r w:rsidRPr="00342F95">
        <w:rPr>
          <w:sz w:val="22"/>
          <w:szCs w:val="22"/>
          <w:highlight w:val="white"/>
          <w:lang w:val="en-US"/>
        </w:rPr>
        <w:t>”, University of Florence (online), 29-10-2020</w:t>
      </w:r>
    </w:p>
    <w:p w14:paraId="15C09584" w14:textId="77777777" w:rsidR="007C4C8C" w:rsidRPr="00342F95" w:rsidRDefault="007C4C8C" w:rsidP="008803BB">
      <w:pPr>
        <w:pStyle w:val="Paragrafoelenco"/>
        <w:ind w:left="786"/>
        <w:rPr>
          <w:sz w:val="22"/>
          <w:szCs w:val="22"/>
          <w:highlight w:val="white"/>
          <w:lang w:val="en-US"/>
        </w:rPr>
      </w:pPr>
    </w:p>
    <w:p w14:paraId="1834A965"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Keynote</w:t>
      </w:r>
      <w:proofErr w:type="spellEnd"/>
      <w:r w:rsidRPr="00342F95">
        <w:rPr>
          <w:sz w:val="22"/>
          <w:szCs w:val="22"/>
          <w:highlight w:val="white"/>
        </w:rPr>
        <w:t xml:space="preserve"> speaker </w:t>
      </w:r>
      <w:proofErr w:type="spellStart"/>
      <w:r w:rsidRPr="00342F95">
        <w:rPr>
          <w:sz w:val="22"/>
          <w:szCs w:val="22"/>
          <w:highlight w:val="white"/>
        </w:rPr>
        <w:t>at</w:t>
      </w:r>
      <w:proofErr w:type="spellEnd"/>
      <w:r w:rsidRPr="00342F95">
        <w:rPr>
          <w:sz w:val="22"/>
          <w:szCs w:val="22"/>
          <w:highlight w:val="white"/>
        </w:rPr>
        <w:t xml:space="preserve"> “Tecnologie emergenti e nuove sfide giuridiche”, Internet Festival (online), 30-10-2020</w:t>
      </w:r>
    </w:p>
    <w:p w14:paraId="37534343" w14:textId="77777777" w:rsidR="007C4C8C" w:rsidRPr="00342F95" w:rsidRDefault="007C4C8C" w:rsidP="008803BB">
      <w:pPr>
        <w:pStyle w:val="Paragrafoelenco"/>
        <w:ind w:left="786"/>
        <w:rPr>
          <w:sz w:val="22"/>
          <w:szCs w:val="22"/>
          <w:highlight w:val="white"/>
        </w:rPr>
      </w:pPr>
    </w:p>
    <w:p w14:paraId="10482454" w14:textId="4DA68102"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at “The First Year of Implementation of the Code of Practice on Disinformation: Lessons from the Assessment and Proposals for the Future”, European University Institute (onlin</w:t>
      </w:r>
      <w:r w:rsidR="008803BB" w:rsidRPr="00342F95">
        <w:rPr>
          <w:sz w:val="22"/>
          <w:szCs w:val="22"/>
          <w:highlight w:val="white"/>
          <w:lang w:val="en-US"/>
        </w:rPr>
        <w:t>e</w:t>
      </w:r>
      <w:r w:rsidRPr="00342F95">
        <w:rPr>
          <w:sz w:val="22"/>
          <w:szCs w:val="22"/>
          <w:highlight w:val="white"/>
          <w:lang w:val="en-US"/>
        </w:rPr>
        <w:t>), 28-10-2020</w:t>
      </w:r>
    </w:p>
    <w:p w14:paraId="3AA66CD4" w14:textId="77777777" w:rsidR="007C4C8C" w:rsidRPr="00342F95" w:rsidRDefault="007C4C8C" w:rsidP="008803BB">
      <w:pPr>
        <w:pStyle w:val="Paragrafoelenco"/>
        <w:ind w:left="786"/>
        <w:rPr>
          <w:sz w:val="22"/>
          <w:szCs w:val="22"/>
          <w:highlight w:val="yellow"/>
          <w:lang w:val="en-US"/>
        </w:rPr>
      </w:pPr>
    </w:p>
    <w:p w14:paraId="1DA9D15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lastRenderedPageBreak/>
        <w:t>Legal Principle and Digital Innovation, speech held at “Devo Lab: Back to Theory”, SDA Bocconi (online) 22-10-2020</w:t>
      </w:r>
    </w:p>
    <w:p w14:paraId="16D0C5A8" w14:textId="77777777" w:rsidR="007C4C8C" w:rsidRPr="00342F95" w:rsidRDefault="007C4C8C" w:rsidP="008803BB">
      <w:pPr>
        <w:pStyle w:val="Paragrafoelenco"/>
        <w:ind w:left="786"/>
        <w:rPr>
          <w:sz w:val="22"/>
          <w:szCs w:val="22"/>
          <w:highlight w:val="yellow"/>
          <w:lang w:val="en-US"/>
        </w:rPr>
      </w:pPr>
    </w:p>
    <w:p w14:paraId="623B89B5"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w:t>
      </w:r>
      <w:proofErr w:type="spellStart"/>
      <w:r w:rsidRPr="00342F95">
        <w:rPr>
          <w:sz w:val="22"/>
          <w:szCs w:val="22"/>
          <w:highlight w:val="white"/>
        </w:rPr>
        <w:t>at</w:t>
      </w:r>
      <w:proofErr w:type="spellEnd"/>
      <w:r w:rsidRPr="00342F95">
        <w:rPr>
          <w:sz w:val="22"/>
          <w:szCs w:val="22"/>
          <w:highlight w:val="white"/>
        </w:rPr>
        <w:t xml:space="preserve"> “Indagine conoscitiva sull'intelligenza artificiale”, </w:t>
      </w:r>
      <w:proofErr w:type="spellStart"/>
      <w:r w:rsidRPr="00342F95">
        <w:rPr>
          <w:sz w:val="22"/>
          <w:szCs w:val="22"/>
          <w:highlight w:val="white"/>
        </w:rPr>
        <w:t>Italian</w:t>
      </w:r>
      <w:proofErr w:type="spellEnd"/>
      <w:r w:rsidRPr="00342F95">
        <w:rPr>
          <w:sz w:val="22"/>
          <w:szCs w:val="22"/>
          <w:highlight w:val="white"/>
        </w:rPr>
        <w:t xml:space="preserve"> </w:t>
      </w:r>
      <w:proofErr w:type="spellStart"/>
      <w:r w:rsidRPr="00342F95">
        <w:rPr>
          <w:sz w:val="22"/>
          <w:szCs w:val="22"/>
          <w:highlight w:val="white"/>
        </w:rPr>
        <w:t>Senate</w:t>
      </w:r>
      <w:proofErr w:type="spellEnd"/>
      <w:r w:rsidRPr="00342F95">
        <w:rPr>
          <w:sz w:val="22"/>
          <w:szCs w:val="22"/>
          <w:highlight w:val="white"/>
        </w:rPr>
        <w:t>, 28-10-2020</w:t>
      </w:r>
    </w:p>
    <w:p w14:paraId="211ED021" w14:textId="77777777" w:rsidR="007C4C8C" w:rsidRPr="00342F95" w:rsidRDefault="007C4C8C" w:rsidP="008803BB">
      <w:pPr>
        <w:pStyle w:val="Paragrafoelenco"/>
        <w:ind w:left="786"/>
        <w:rPr>
          <w:sz w:val="22"/>
          <w:szCs w:val="22"/>
          <w:highlight w:val="white"/>
        </w:rPr>
      </w:pPr>
    </w:p>
    <w:p w14:paraId="362340A1"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w:t>
      </w:r>
      <w:proofErr w:type="spellStart"/>
      <w:r w:rsidRPr="00342F95">
        <w:rPr>
          <w:sz w:val="22"/>
          <w:szCs w:val="22"/>
          <w:highlight w:val="white"/>
        </w:rPr>
        <w:t>at</w:t>
      </w:r>
      <w:proofErr w:type="spellEnd"/>
      <w:r w:rsidRPr="00342F95">
        <w:rPr>
          <w:sz w:val="22"/>
          <w:szCs w:val="22"/>
          <w:highlight w:val="white"/>
        </w:rPr>
        <w:t xml:space="preserve"> “Corte di giustizia dell’Unione europea ed evoluzione istituzionale. Un dialogo a partire da un recente volume”, Sant’Anna School of Advanced Studies (online), 12-10-2020</w:t>
      </w:r>
    </w:p>
    <w:p w14:paraId="017334A3" w14:textId="77777777" w:rsidR="007C4C8C" w:rsidRPr="00342F95" w:rsidRDefault="007C4C8C" w:rsidP="008803BB">
      <w:pPr>
        <w:pStyle w:val="Paragrafoelenco"/>
        <w:ind w:left="786"/>
        <w:rPr>
          <w:sz w:val="22"/>
          <w:szCs w:val="22"/>
          <w:highlight w:val="white"/>
        </w:rPr>
      </w:pPr>
    </w:p>
    <w:p w14:paraId="3BB7040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at “Disinformation and Hate Speech: A European Constitutional Perspective”, Luiss (online), 23-09-2020</w:t>
      </w:r>
    </w:p>
    <w:p w14:paraId="7721ED22" w14:textId="77777777" w:rsidR="007C4C8C" w:rsidRPr="00342F95" w:rsidRDefault="007C4C8C" w:rsidP="000F3C95">
      <w:pPr>
        <w:pStyle w:val="Paragrafoelenco"/>
        <w:ind w:left="786"/>
        <w:rPr>
          <w:sz w:val="22"/>
          <w:szCs w:val="22"/>
          <w:highlight w:val="white"/>
          <w:lang w:val="en-US"/>
        </w:rPr>
      </w:pPr>
    </w:p>
    <w:p w14:paraId="6B933B4B"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L’art. 21 della costituzione: il pluralismo come presidio informativo per il sistema democratico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“Il passaggio al 5G e gli effetti sul sistema radio-televisivo locale”, </w:t>
      </w:r>
      <w:proofErr w:type="spellStart"/>
      <w:r w:rsidRPr="00342F95">
        <w:rPr>
          <w:sz w:val="22"/>
          <w:szCs w:val="22"/>
          <w:highlight w:val="white"/>
        </w:rPr>
        <w:t>Lombardy</w:t>
      </w:r>
      <w:proofErr w:type="spellEnd"/>
      <w:r w:rsidRPr="00342F95">
        <w:rPr>
          <w:sz w:val="22"/>
          <w:szCs w:val="22"/>
          <w:highlight w:val="white"/>
        </w:rPr>
        <w:t xml:space="preserve"> </w:t>
      </w:r>
      <w:proofErr w:type="spellStart"/>
      <w:r w:rsidRPr="00342F95">
        <w:rPr>
          <w:sz w:val="22"/>
          <w:szCs w:val="22"/>
          <w:highlight w:val="white"/>
        </w:rPr>
        <w:t>Region</w:t>
      </w:r>
      <w:proofErr w:type="spellEnd"/>
      <w:r w:rsidRPr="00342F95">
        <w:rPr>
          <w:sz w:val="22"/>
          <w:szCs w:val="22"/>
          <w:highlight w:val="white"/>
        </w:rPr>
        <w:t>, 16-10-2020</w:t>
      </w:r>
    </w:p>
    <w:p w14:paraId="0A569586" w14:textId="77777777" w:rsidR="007C4C8C" w:rsidRPr="00342F95" w:rsidRDefault="007C4C8C" w:rsidP="000F3C95">
      <w:pPr>
        <w:pStyle w:val="Paragrafoelenco"/>
        <w:ind w:left="786"/>
        <w:rPr>
          <w:sz w:val="22"/>
          <w:szCs w:val="22"/>
          <w:highlight w:val="white"/>
        </w:rPr>
      </w:pPr>
    </w:p>
    <w:p w14:paraId="36B2F119"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Keynote speaker at “2020 Global Technology Law Summit Agenda”, 21-10-2020</w:t>
      </w:r>
    </w:p>
    <w:p w14:paraId="09D82780" w14:textId="77777777" w:rsidR="007C4C8C" w:rsidRPr="00342F95" w:rsidRDefault="007C4C8C" w:rsidP="000F3C95">
      <w:pPr>
        <w:pStyle w:val="Paragrafoelenco"/>
        <w:ind w:left="786"/>
        <w:rPr>
          <w:sz w:val="22"/>
          <w:szCs w:val="22"/>
          <w:highlight w:val="white"/>
          <w:lang w:val="en-US"/>
        </w:rPr>
      </w:pPr>
    </w:p>
    <w:p w14:paraId="446FFDB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Protection of Fundamental Rights in the Digital Age: The Pandemic Challenge, speech held at “Comparative Public Law in Times of COVID-19” (online), University of Parma, 7-10-2020</w:t>
      </w:r>
    </w:p>
    <w:p w14:paraId="17643EE1" w14:textId="77777777" w:rsidR="007C4C8C" w:rsidRPr="00342F95" w:rsidRDefault="007C4C8C" w:rsidP="000F3C95">
      <w:pPr>
        <w:pStyle w:val="Paragrafoelenco"/>
        <w:ind w:left="786"/>
        <w:rPr>
          <w:sz w:val="22"/>
          <w:szCs w:val="22"/>
          <w:highlight w:val="white"/>
          <w:lang w:val="en-US"/>
        </w:rPr>
      </w:pPr>
    </w:p>
    <w:p w14:paraId="7BCCED77" w14:textId="77777777" w:rsidR="007C4C8C" w:rsidRPr="009711F9" w:rsidRDefault="007C4C8C" w:rsidP="007C4C8C">
      <w:pPr>
        <w:pStyle w:val="Paragrafoelenco"/>
        <w:numPr>
          <w:ilvl w:val="0"/>
          <w:numId w:val="18"/>
        </w:numPr>
        <w:rPr>
          <w:sz w:val="22"/>
          <w:szCs w:val="22"/>
          <w:highlight w:val="white"/>
          <w:lang w:val="en-US"/>
        </w:rPr>
      </w:pPr>
      <w:proofErr w:type="spellStart"/>
      <w:r w:rsidRPr="009711F9">
        <w:rPr>
          <w:sz w:val="22"/>
          <w:szCs w:val="22"/>
          <w:highlight w:val="white"/>
          <w:lang w:val="en-US"/>
        </w:rPr>
        <w:t>Immuni</w:t>
      </w:r>
      <w:proofErr w:type="spellEnd"/>
      <w:r w:rsidRPr="009711F9">
        <w:rPr>
          <w:sz w:val="22"/>
          <w:szCs w:val="22"/>
          <w:highlight w:val="white"/>
          <w:lang w:val="en-US"/>
        </w:rPr>
        <w:t xml:space="preserve"> </w:t>
      </w:r>
      <w:proofErr w:type="spellStart"/>
      <w:r w:rsidRPr="009711F9">
        <w:rPr>
          <w:sz w:val="22"/>
          <w:szCs w:val="22"/>
          <w:highlight w:val="white"/>
          <w:lang w:val="en-US"/>
        </w:rPr>
        <w:t>nella</w:t>
      </w:r>
      <w:proofErr w:type="spellEnd"/>
      <w:r w:rsidRPr="009711F9">
        <w:rPr>
          <w:sz w:val="22"/>
          <w:szCs w:val="22"/>
          <w:highlight w:val="white"/>
          <w:lang w:val="en-US"/>
        </w:rPr>
        <w:t xml:space="preserve"> </w:t>
      </w:r>
      <w:proofErr w:type="spellStart"/>
      <w:r w:rsidRPr="009711F9">
        <w:rPr>
          <w:sz w:val="22"/>
          <w:szCs w:val="22"/>
          <w:highlight w:val="white"/>
          <w:lang w:val="en-US"/>
        </w:rPr>
        <w:t>relazione</w:t>
      </w:r>
      <w:proofErr w:type="spellEnd"/>
      <w:r w:rsidRPr="009711F9">
        <w:rPr>
          <w:sz w:val="22"/>
          <w:szCs w:val="22"/>
          <w:highlight w:val="white"/>
          <w:lang w:val="en-US"/>
        </w:rPr>
        <w:t xml:space="preserve"> </w:t>
      </w:r>
      <w:proofErr w:type="spellStart"/>
      <w:r w:rsidRPr="009711F9">
        <w:rPr>
          <w:sz w:val="22"/>
          <w:szCs w:val="22"/>
          <w:highlight w:val="white"/>
          <w:lang w:val="en-US"/>
        </w:rPr>
        <w:t>pubblico</w:t>
      </w:r>
      <w:proofErr w:type="spellEnd"/>
      <w:r w:rsidRPr="009711F9">
        <w:rPr>
          <w:sz w:val="22"/>
          <w:szCs w:val="22"/>
          <w:highlight w:val="white"/>
          <w:lang w:val="en-US"/>
        </w:rPr>
        <w:t xml:space="preserve"> </w:t>
      </w:r>
      <w:proofErr w:type="spellStart"/>
      <w:r w:rsidRPr="009711F9">
        <w:rPr>
          <w:sz w:val="22"/>
          <w:szCs w:val="22"/>
          <w:highlight w:val="white"/>
          <w:lang w:val="en-US"/>
        </w:rPr>
        <w:t>privato</w:t>
      </w:r>
      <w:proofErr w:type="spellEnd"/>
      <w:r w:rsidRPr="009711F9">
        <w:rPr>
          <w:sz w:val="22"/>
          <w:szCs w:val="22"/>
          <w:highlight w:val="white"/>
          <w:lang w:val="en-US"/>
        </w:rPr>
        <w:t xml:space="preserve">, speech held at “App di contact tracing e tracking: </w:t>
      </w:r>
      <w:proofErr w:type="spellStart"/>
      <w:r w:rsidRPr="009711F9">
        <w:rPr>
          <w:sz w:val="22"/>
          <w:szCs w:val="22"/>
          <w:highlight w:val="white"/>
          <w:lang w:val="en-US"/>
        </w:rPr>
        <w:t>parte</w:t>
      </w:r>
      <w:proofErr w:type="spellEnd"/>
      <w:r w:rsidRPr="009711F9">
        <w:rPr>
          <w:sz w:val="22"/>
          <w:szCs w:val="22"/>
          <w:highlight w:val="white"/>
          <w:lang w:val="en-US"/>
        </w:rPr>
        <w:t xml:space="preserve"> II beyond privacy”, webinar, 27-7-2020</w:t>
      </w:r>
    </w:p>
    <w:p w14:paraId="7FBEE31D" w14:textId="77777777" w:rsidR="007C4C8C" w:rsidRPr="009711F9" w:rsidRDefault="007C4C8C" w:rsidP="000F3C95">
      <w:pPr>
        <w:pStyle w:val="Paragrafoelenco"/>
        <w:ind w:left="786"/>
        <w:rPr>
          <w:sz w:val="22"/>
          <w:szCs w:val="22"/>
          <w:highlight w:val="yellow"/>
          <w:lang w:val="en-US"/>
        </w:rPr>
      </w:pPr>
    </w:p>
    <w:p w14:paraId="591BDD86"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Speaker, “Il secolo dell’AI”, Wired, webinar, 23-7-2020</w:t>
      </w:r>
    </w:p>
    <w:p w14:paraId="1D0E3F9D" w14:textId="77777777" w:rsidR="007C4C8C" w:rsidRPr="00342F95" w:rsidRDefault="007C4C8C" w:rsidP="000F3C95">
      <w:pPr>
        <w:pStyle w:val="Paragrafoelenco"/>
        <w:ind w:left="786"/>
        <w:rPr>
          <w:sz w:val="22"/>
          <w:szCs w:val="22"/>
          <w:highlight w:val="white"/>
        </w:rPr>
      </w:pPr>
    </w:p>
    <w:p w14:paraId="46AB2D05"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Hate Speech e Disinformazione, I-</w:t>
      </w:r>
      <w:proofErr w:type="spellStart"/>
      <w:r w:rsidRPr="00342F95">
        <w:rPr>
          <w:sz w:val="22"/>
          <w:szCs w:val="22"/>
          <w:highlight w:val="white"/>
        </w:rPr>
        <w:t>Com</w:t>
      </w:r>
      <w:proofErr w:type="spellEnd"/>
      <w:r w:rsidRPr="00342F95">
        <w:rPr>
          <w:sz w:val="22"/>
          <w:szCs w:val="22"/>
          <w:highlight w:val="white"/>
        </w:rPr>
        <w:t>, webinar, 21-7-2020</w:t>
      </w:r>
    </w:p>
    <w:p w14:paraId="2FEB017E" w14:textId="77777777" w:rsidR="007C4C8C" w:rsidRPr="00342F95" w:rsidRDefault="007C4C8C" w:rsidP="000F3C95">
      <w:pPr>
        <w:pStyle w:val="Paragrafoelenco"/>
        <w:ind w:left="786"/>
        <w:rPr>
          <w:sz w:val="22"/>
          <w:szCs w:val="22"/>
          <w:highlight w:val="white"/>
        </w:rPr>
      </w:pPr>
    </w:p>
    <w:p w14:paraId="65A50F18"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Big Data and </w:t>
      </w:r>
      <w:proofErr w:type="spellStart"/>
      <w:r w:rsidRPr="00342F95">
        <w:rPr>
          <w:sz w:val="22"/>
          <w:szCs w:val="22"/>
          <w:highlight w:val="white"/>
        </w:rPr>
        <w:t>Artificial</w:t>
      </w:r>
      <w:proofErr w:type="spellEnd"/>
      <w:r w:rsidRPr="00342F95">
        <w:rPr>
          <w:sz w:val="22"/>
          <w:szCs w:val="22"/>
          <w:highlight w:val="white"/>
        </w:rPr>
        <w:t xml:space="preserve"> Intelligence: dall’indagine conoscitiva delle tre autorità di regolazione, all’impatto della tecnologia digitale nella stagione della pandemia, webinar, 17-6-2020</w:t>
      </w:r>
    </w:p>
    <w:p w14:paraId="08410123" w14:textId="77777777" w:rsidR="007C4C8C" w:rsidRPr="00342F95" w:rsidRDefault="007C4C8C" w:rsidP="000F3C95">
      <w:pPr>
        <w:pStyle w:val="Paragrafoelenco"/>
        <w:ind w:left="786"/>
        <w:rPr>
          <w:sz w:val="22"/>
          <w:szCs w:val="22"/>
          <w:highlight w:val="white"/>
        </w:rPr>
      </w:pPr>
    </w:p>
    <w:p w14:paraId="40D54108"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Challenge of Disinformation in the Pandemic Season, European Court of Auditors, webinar, 14-6-2020</w:t>
      </w:r>
    </w:p>
    <w:p w14:paraId="502C94EA" w14:textId="77777777" w:rsidR="007C4C8C" w:rsidRPr="00342F95" w:rsidRDefault="007C4C8C" w:rsidP="000F3C95">
      <w:pPr>
        <w:pStyle w:val="Paragrafoelenco"/>
        <w:ind w:left="786"/>
        <w:rPr>
          <w:sz w:val="22"/>
          <w:szCs w:val="22"/>
          <w:highlight w:val="yellow"/>
          <w:lang w:val="en-US"/>
        </w:rPr>
      </w:pPr>
    </w:p>
    <w:p w14:paraId="5959BA03"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Speaker, “Identità politica attraverso i social media: qualità del discorso pubblico e disintermediazione democratica”, webinar, 8-6-2020</w:t>
      </w:r>
    </w:p>
    <w:p w14:paraId="6241D93C" w14:textId="77777777" w:rsidR="007C4C8C" w:rsidRPr="00342F95" w:rsidRDefault="007C4C8C" w:rsidP="000F3C95">
      <w:pPr>
        <w:pStyle w:val="Paragrafoelenco"/>
        <w:ind w:left="786"/>
        <w:rPr>
          <w:sz w:val="22"/>
          <w:szCs w:val="22"/>
          <w:highlight w:val="white"/>
        </w:rPr>
      </w:pPr>
    </w:p>
    <w:p w14:paraId="1337ABF7"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Discussant</w:t>
      </w:r>
      <w:proofErr w:type="spellEnd"/>
      <w:r w:rsidRPr="00342F95">
        <w:rPr>
          <w:sz w:val="22"/>
          <w:szCs w:val="22"/>
          <w:highlight w:val="white"/>
        </w:rPr>
        <w:t>, “Tecnologia e libertà nell’epoca della pandemia: contact tracing e telemedicina”, webinar, 27-5-2020</w:t>
      </w:r>
    </w:p>
    <w:p w14:paraId="59CCDC0D" w14:textId="77777777" w:rsidR="007C4C8C" w:rsidRPr="00342F95" w:rsidRDefault="007C4C8C" w:rsidP="000F3C95">
      <w:pPr>
        <w:pStyle w:val="Paragrafoelenco"/>
        <w:ind w:left="786"/>
        <w:rPr>
          <w:sz w:val="22"/>
          <w:szCs w:val="22"/>
          <w:highlight w:val="white"/>
        </w:rPr>
      </w:pPr>
    </w:p>
    <w:p w14:paraId="2322B6D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Digital capitalism vs digital humanism: contact tracing and protection of digital privacy as a case study, webinar, European Courts of Auditors, 13-5-2020</w:t>
      </w:r>
    </w:p>
    <w:p w14:paraId="05CD20F6" w14:textId="77777777" w:rsidR="007C4C8C" w:rsidRPr="00342F95" w:rsidRDefault="007C4C8C" w:rsidP="000F3C95">
      <w:pPr>
        <w:pStyle w:val="Paragrafoelenco"/>
        <w:ind w:left="786"/>
        <w:rPr>
          <w:sz w:val="22"/>
          <w:szCs w:val="22"/>
          <w:highlight w:val="white"/>
          <w:lang w:val="en-US"/>
        </w:rPr>
      </w:pPr>
    </w:p>
    <w:p w14:paraId="29764274"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Moderator, “Le nuove sfide del diritto d’autore online”, webinar, </w:t>
      </w:r>
      <w:proofErr w:type="spellStart"/>
      <w:r w:rsidRPr="00342F95">
        <w:rPr>
          <w:sz w:val="22"/>
          <w:szCs w:val="22"/>
          <w:highlight w:val="white"/>
        </w:rPr>
        <w:t>MediaLaws</w:t>
      </w:r>
      <w:proofErr w:type="spellEnd"/>
      <w:r w:rsidRPr="00342F95">
        <w:rPr>
          <w:sz w:val="22"/>
          <w:szCs w:val="22"/>
          <w:highlight w:val="white"/>
        </w:rPr>
        <w:t>, 20-5-2020</w:t>
      </w:r>
    </w:p>
    <w:p w14:paraId="38E021C0" w14:textId="77777777" w:rsidR="007C4C8C" w:rsidRPr="00342F95" w:rsidRDefault="007C4C8C" w:rsidP="000F3C95">
      <w:pPr>
        <w:pStyle w:val="Paragrafoelenco"/>
        <w:ind w:left="786"/>
        <w:rPr>
          <w:sz w:val="22"/>
          <w:szCs w:val="22"/>
          <w:highlight w:val="white"/>
        </w:rPr>
      </w:pPr>
    </w:p>
    <w:p w14:paraId="097B92C7"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Moderator, “Tecnologia e funzionamento delle Istituzioni nella stagione dell’emergenza”, webinar, </w:t>
      </w:r>
      <w:proofErr w:type="spellStart"/>
      <w:r w:rsidRPr="00342F95">
        <w:rPr>
          <w:sz w:val="22"/>
          <w:szCs w:val="22"/>
          <w:highlight w:val="white"/>
        </w:rPr>
        <w:t>MediaLaws</w:t>
      </w:r>
      <w:proofErr w:type="spellEnd"/>
      <w:r w:rsidRPr="00342F95">
        <w:rPr>
          <w:sz w:val="22"/>
          <w:szCs w:val="22"/>
          <w:highlight w:val="white"/>
        </w:rPr>
        <w:t>, 12-5-2020</w:t>
      </w:r>
    </w:p>
    <w:p w14:paraId="64BA8F78" w14:textId="77777777" w:rsidR="007C4C8C" w:rsidRPr="00342F95" w:rsidRDefault="007C4C8C" w:rsidP="000F3C95">
      <w:pPr>
        <w:pStyle w:val="Paragrafoelenco"/>
        <w:ind w:left="786"/>
        <w:rPr>
          <w:sz w:val="22"/>
          <w:szCs w:val="22"/>
          <w:highlight w:val="white"/>
        </w:rPr>
      </w:pPr>
    </w:p>
    <w:p w14:paraId="641ECAC1"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Moderator, “Internet: da Tecnologia a Diritto?”, webinar, </w:t>
      </w:r>
      <w:proofErr w:type="spellStart"/>
      <w:r w:rsidRPr="00342F95">
        <w:rPr>
          <w:sz w:val="22"/>
          <w:szCs w:val="22"/>
          <w:highlight w:val="white"/>
        </w:rPr>
        <w:t>MediaLaws</w:t>
      </w:r>
      <w:proofErr w:type="spellEnd"/>
      <w:r w:rsidRPr="00342F95">
        <w:rPr>
          <w:sz w:val="22"/>
          <w:szCs w:val="22"/>
          <w:highlight w:val="white"/>
        </w:rPr>
        <w:t>, 8-5-2020</w:t>
      </w:r>
    </w:p>
    <w:p w14:paraId="0C5537FE" w14:textId="77777777" w:rsidR="007C4C8C" w:rsidRPr="00342F95" w:rsidRDefault="007C4C8C" w:rsidP="000F3C95">
      <w:pPr>
        <w:pStyle w:val="Paragrafoelenco"/>
        <w:ind w:left="786"/>
        <w:rPr>
          <w:sz w:val="22"/>
          <w:szCs w:val="22"/>
          <w:highlight w:val="white"/>
        </w:rPr>
      </w:pPr>
    </w:p>
    <w:p w14:paraId="3C51B1A3"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Speaker, “Cittadinanza digitale e accesso a internet: il ruolo degli attori pubblici”, webinar, 6-5-2020</w:t>
      </w:r>
    </w:p>
    <w:p w14:paraId="2518940E" w14:textId="77777777" w:rsidR="007C4C8C" w:rsidRPr="00342F95" w:rsidRDefault="007C4C8C" w:rsidP="000F3C95">
      <w:pPr>
        <w:pStyle w:val="Paragrafoelenco"/>
        <w:ind w:left="786"/>
        <w:rPr>
          <w:sz w:val="22"/>
          <w:szCs w:val="22"/>
          <w:highlight w:val="white"/>
        </w:rPr>
      </w:pPr>
    </w:p>
    <w:p w14:paraId="3AF4AEC2"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“COVID-19, A.I., Apps and Fundamental Rights: A Transatlantic Dialogue”, webinar, 5-5-2020</w:t>
      </w:r>
    </w:p>
    <w:p w14:paraId="57E121DD" w14:textId="77777777" w:rsidR="007C4C8C" w:rsidRPr="00342F95" w:rsidRDefault="007C4C8C" w:rsidP="000F3C95">
      <w:pPr>
        <w:pStyle w:val="Paragrafoelenco"/>
        <w:ind w:left="786"/>
        <w:rPr>
          <w:sz w:val="22"/>
          <w:szCs w:val="22"/>
          <w:highlight w:val="white"/>
          <w:lang w:val="en-US"/>
        </w:rPr>
      </w:pPr>
    </w:p>
    <w:p w14:paraId="72DD0FDF"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Tecnologia e il Paradigma dell’emergenza,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“Stato di diritto emergenza e tecnologia”, webinar, 4-5-2020</w:t>
      </w:r>
    </w:p>
    <w:p w14:paraId="25B6D021" w14:textId="77777777" w:rsidR="007C4C8C" w:rsidRPr="00342F95" w:rsidRDefault="007C4C8C" w:rsidP="000F3C95">
      <w:pPr>
        <w:pStyle w:val="Paragrafoelenco"/>
        <w:ind w:left="786"/>
        <w:rPr>
          <w:sz w:val="22"/>
          <w:szCs w:val="22"/>
          <w:highlight w:val="white"/>
        </w:rPr>
      </w:pPr>
    </w:p>
    <w:p w14:paraId="715B4E0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lastRenderedPageBreak/>
        <w:t>COVID-19 Tracking Apps: Balancing Public Health and Data Protection, speech held at “ELI Digital Law Lunch Talks”, webinar, 29-4-2020</w:t>
      </w:r>
    </w:p>
    <w:p w14:paraId="56CDBD7B" w14:textId="77777777" w:rsidR="007C4C8C" w:rsidRPr="00342F95" w:rsidRDefault="007C4C8C" w:rsidP="000F3C95">
      <w:pPr>
        <w:pStyle w:val="Paragrafoelenco"/>
        <w:ind w:left="786"/>
        <w:rPr>
          <w:sz w:val="22"/>
          <w:szCs w:val="22"/>
          <w:highlight w:val="white"/>
          <w:lang w:val="en-US"/>
        </w:rPr>
      </w:pPr>
    </w:p>
    <w:p w14:paraId="2DEB0E99"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Moderator, “Disinformazione ed emergenza”, webinar, </w:t>
      </w:r>
      <w:proofErr w:type="spellStart"/>
      <w:r w:rsidRPr="00342F95">
        <w:rPr>
          <w:sz w:val="22"/>
          <w:szCs w:val="22"/>
          <w:highlight w:val="white"/>
        </w:rPr>
        <w:t>MediaLaws</w:t>
      </w:r>
      <w:proofErr w:type="spellEnd"/>
      <w:r w:rsidRPr="00342F95">
        <w:rPr>
          <w:sz w:val="22"/>
          <w:szCs w:val="22"/>
          <w:highlight w:val="white"/>
        </w:rPr>
        <w:t>, 21-4-2020</w:t>
      </w:r>
    </w:p>
    <w:p w14:paraId="2D9BC12D" w14:textId="77777777" w:rsidR="007C4C8C" w:rsidRPr="00342F95" w:rsidRDefault="007C4C8C" w:rsidP="000F3C95">
      <w:pPr>
        <w:pStyle w:val="Paragrafoelenco"/>
        <w:ind w:left="786"/>
        <w:rPr>
          <w:sz w:val="22"/>
          <w:szCs w:val="22"/>
          <w:highlight w:val="white"/>
        </w:rPr>
      </w:pPr>
    </w:p>
    <w:p w14:paraId="4B4E9AA9"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dialectics between constitutional identity and common constitutional traditions, University of Catania, webinar, 14-4-2020</w:t>
      </w:r>
    </w:p>
    <w:p w14:paraId="219031E5" w14:textId="77777777" w:rsidR="007C4C8C" w:rsidRPr="00342F95" w:rsidRDefault="007C4C8C" w:rsidP="000F3C95">
      <w:pPr>
        <w:pStyle w:val="Paragrafoelenco"/>
        <w:ind w:left="786"/>
        <w:rPr>
          <w:sz w:val="22"/>
          <w:szCs w:val="22"/>
          <w:highlight w:val="yellow"/>
          <w:lang w:val="en-US"/>
        </w:rPr>
      </w:pPr>
    </w:p>
    <w:p w14:paraId="33D6D245"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Data Protection Imperialism and Digital Sovereignty: Transatlantic </w:t>
      </w:r>
      <w:proofErr w:type="spellStart"/>
      <w:r w:rsidRPr="00342F95">
        <w:rPr>
          <w:sz w:val="22"/>
          <w:szCs w:val="22"/>
          <w:highlight w:val="white"/>
          <w:lang w:val="en-US"/>
        </w:rPr>
        <w:t>Perspect</w:t>
      </w:r>
      <w:proofErr w:type="spellEnd"/>
      <w:r w:rsidRPr="00342F95">
        <w:rPr>
          <w:sz w:val="22"/>
          <w:szCs w:val="22"/>
          <w:highlight w:val="white"/>
          <w:lang w:val="en-US"/>
        </w:rPr>
        <w:t>, Dublin City University, Data Protection and Freedom of Expression Beyond EU borders: EU Judicial Perspectives, webinar, 5/6-3-2020</w:t>
      </w:r>
    </w:p>
    <w:p w14:paraId="534D5DC2" w14:textId="77777777" w:rsidR="007C4C8C" w:rsidRPr="00342F95" w:rsidRDefault="007C4C8C" w:rsidP="000F3C95">
      <w:pPr>
        <w:pStyle w:val="Paragrafoelenco"/>
        <w:ind w:left="786"/>
        <w:rPr>
          <w:sz w:val="22"/>
          <w:szCs w:val="22"/>
          <w:highlight w:val="white"/>
          <w:lang w:val="en-US"/>
        </w:rPr>
      </w:pPr>
    </w:p>
    <w:p w14:paraId="5A12BA42" w14:textId="51138DAC"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at the book presentation of the President of Italian Data Protection “Democracy and the Power of data”, 14-2-2020, Milan</w:t>
      </w:r>
    </w:p>
    <w:p w14:paraId="1B806D91" w14:textId="77777777" w:rsidR="007C4C8C" w:rsidRPr="00342F95" w:rsidRDefault="007C4C8C" w:rsidP="000F3C95">
      <w:pPr>
        <w:pStyle w:val="Paragrafoelenco"/>
        <w:ind w:left="786"/>
        <w:rPr>
          <w:sz w:val="22"/>
          <w:szCs w:val="22"/>
          <w:highlight w:val="white"/>
          <w:lang w:val="en-US"/>
        </w:rPr>
      </w:pPr>
    </w:p>
    <w:p w14:paraId="28F80342"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Bocconi’s LLM in “Law of Internet Technologies” at the 2020 AALS annual meeting “Pillars of Democracy Law, Representation, &amp; Knowledge”, Washington DC, 5-1-2019</w:t>
      </w:r>
    </w:p>
    <w:p w14:paraId="4DA1BB90" w14:textId="77777777" w:rsidR="007C4C8C" w:rsidRPr="00342F95" w:rsidRDefault="007C4C8C" w:rsidP="000F3C95">
      <w:pPr>
        <w:pStyle w:val="Paragrafoelenco"/>
        <w:ind w:left="786"/>
        <w:rPr>
          <w:sz w:val="22"/>
          <w:szCs w:val="22"/>
          <w:highlight w:val="yellow"/>
          <w:lang w:val="en-US"/>
        </w:rPr>
      </w:pPr>
    </w:p>
    <w:p w14:paraId="50A5732E"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Chair of the session “Conformity, updates and portability of digital content and digital services” at the conference “Contracts for the supply of digital content and digital services”, Bocconi University, 12-12-2019</w:t>
      </w:r>
    </w:p>
    <w:p w14:paraId="76408CD1" w14:textId="77777777" w:rsidR="007C4C8C" w:rsidRPr="00342F95" w:rsidRDefault="007C4C8C" w:rsidP="000F3C95">
      <w:pPr>
        <w:pStyle w:val="Paragrafoelenco"/>
        <w:ind w:left="786"/>
        <w:rPr>
          <w:sz w:val="22"/>
          <w:szCs w:val="22"/>
          <w:highlight w:val="yellow"/>
          <w:lang w:val="en-US"/>
        </w:rPr>
      </w:pPr>
    </w:p>
    <w:p w14:paraId="2567175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Final remarks at the seminar “Freedom of Expression, Disinformation and Audiovisual Media Services in Europe”, Bocconi University, 6-12-2019 </w:t>
      </w:r>
    </w:p>
    <w:p w14:paraId="7EF7A10C" w14:textId="77777777" w:rsidR="007C4C8C" w:rsidRPr="00342F95" w:rsidRDefault="007C4C8C" w:rsidP="000F3C95">
      <w:pPr>
        <w:pStyle w:val="Paragrafoelenco"/>
        <w:ind w:left="786"/>
        <w:rPr>
          <w:sz w:val="22"/>
          <w:szCs w:val="22"/>
          <w:highlight w:val="yellow"/>
          <w:lang w:val="en-US"/>
        </w:rPr>
      </w:pPr>
    </w:p>
    <w:p w14:paraId="7CEA42E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Discussant at “Constitutional Traditions Common to the Member States”, Bocconi University, 28/29-11-2019</w:t>
      </w:r>
    </w:p>
    <w:p w14:paraId="421516A5" w14:textId="77777777" w:rsidR="007C4C8C" w:rsidRPr="00342F95" w:rsidRDefault="007C4C8C" w:rsidP="000F3C95">
      <w:pPr>
        <w:pStyle w:val="Paragrafoelenco"/>
        <w:ind w:left="786"/>
        <w:rPr>
          <w:sz w:val="22"/>
          <w:szCs w:val="22"/>
          <w:highlight w:val="white"/>
          <w:lang w:val="en-US"/>
        </w:rPr>
      </w:pPr>
    </w:p>
    <w:p w14:paraId="3E128E7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Big Data and Privacy, speech held at “Big data </w:t>
      </w:r>
      <w:proofErr w:type="spellStart"/>
      <w:r w:rsidRPr="00342F95">
        <w:rPr>
          <w:sz w:val="22"/>
          <w:szCs w:val="22"/>
          <w:highlight w:val="white"/>
          <w:lang w:val="en-US"/>
        </w:rPr>
        <w:t>tra</w:t>
      </w:r>
      <w:proofErr w:type="spellEnd"/>
      <w:r w:rsidRPr="00342F95">
        <w:rPr>
          <w:sz w:val="22"/>
          <w:szCs w:val="22"/>
          <w:highlight w:val="white"/>
          <w:lang w:val="en-US"/>
        </w:rPr>
        <w:t xml:space="preserve"> </w:t>
      </w:r>
      <w:proofErr w:type="spellStart"/>
      <w:r w:rsidRPr="00342F95">
        <w:rPr>
          <w:sz w:val="22"/>
          <w:szCs w:val="22"/>
          <w:highlight w:val="white"/>
          <w:lang w:val="en-US"/>
        </w:rPr>
        <w:t>diritto</w:t>
      </w:r>
      <w:proofErr w:type="spellEnd"/>
      <w:r w:rsidRPr="00342F95">
        <w:rPr>
          <w:sz w:val="22"/>
          <w:szCs w:val="22"/>
          <w:highlight w:val="white"/>
          <w:lang w:val="en-US"/>
        </w:rPr>
        <w:t xml:space="preserve">, </w:t>
      </w:r>
      <w:proofErr w:type="spellStart"/>
      <w:r w:rsidRPr="00342F95">
        <w:rPr>
          <w:sz w:val="22"/>
          <w:szCs w:val="22"/>
          <w:highlight w:val="white"/>
          <w:lang w:val="en-US"/>
        </w:rPr>
        <w:t>economia</w:t>
      </w:r>
      <w:proofErr w:type="spellEnd"/>
      <w:r w:rsidRPr="00342F95">
        <w:rPr>
          <w:sz w:val="22"/>
          <w:szCs w:val="22"/>
          <w:highlight w:val="white"/>
          <w:lang w:val="en-US"/>
        </w:rPr>
        <w:t xml:space="preserve"> e </w:t>
      </w:r>
      <w:proofErr w:type="spellStart"/>
      <w:r w:rsidRPr="00342F95">
        <w:rPr>
          <w:sz w:val="22"/>
          <w:szCs w:val="22"/>
          <w:highlight w:val="white"/>
          <w:lang w:val="en-US"/>
        </w:rPr>
        <w:t>tecnica</w:t>
      </w:r>
      <w:proofErr w:type="spellEnd"/>
      <w:r w:rsidRPr="00342F95">
        <w:rPr>
          <w:sz w:val="22"/>
          <w:szCs w:val="22"/>
          <w:highlight w:val="white"/>
          <w:lang w:val="en-US"/>
        </w:rPr>
        <w:t>”, ICONS Italian Chapter Annual Conference, University of Florence, 22/23-11-2019</w:t>
      </w:r>
    </w:p>
    <w:p w14:paraId="68F0FD04" w14:textId="77777777" w:rsidR="007C4C8C" w:rsidRPr="00342F95" w:rsidRDefault="007C4C8C" w:rsidP="000F3C95">
      <w:pPr>
        <w:pStyle w:val="Paragrafoelenco"/>
        <w:ind w:left="786"/>
        <w:rPr>
          <w:sz w:val="22"/>
          <w:szCs w:val="22"/>
          <w:highlight w:val="yellow"/>
          <w:lang w:val="en-US"/>
        </w:rPr>
      </w:pPr>
    </w:p>
    <w:p w14:paraId="002777B8"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Introduction</w:t>
      </w:r>
      <w:proofErr w:type="spellEnd"/>
      <w:r w:rsidRPr="00342F95">
        <w:rPr>
          <w:sz w:val="22"/>
          <w:szCs w:val="22"/>
          <w:highlight w:val="white"/>
        </w:rPr>
        <w:t xml:space="preserve"> to the panel “Disinformazione, libertà di espressione e democrazia”, ICONS </w:t>
      </w:r>
      <w:proofErr w:type="spellStart"/>
      <w:r w:rsidRPr="00342F95">
        <w:rPr>
          <w:sz w:val="22"/>
          <w:szCs w:val="22"/>
          <w:highlight w:val="white"/>
        </w:rPr>
        <w:t>Italian</w:t>
      </w:r>
      <w:proofErr w:type="spellEnd"/>
      <w:r w:rsidRPr="00342F95">
        <w:rPr>
          <w:sz w:val="22"/>
          <w:szCs w:val="22"/>
          <w:highlight w:val="white"/>
        </w:rPr>
        <w:t xml:space="preserve"> </w:t>
      </w:r>
      <w:proofErr w:type="spellStart"/>
      <w:r w:rsidRPr="00342F95">
        <w:rPr>
          <w:sz w:val="22"/>
          <w:szCs w:val="22"/>
          <w:highlight w:val="white"/>
        </w:rPr>
        <w:t>Chapter</w:t>
      </w:r>
      <w:proofErr w:type="spellEnd"/>
      <w:r w:rsidRPr="00342F95">
        <w:rPr>
          <w:sz w:val="22"/>
          <w:szCs w:val="22"/>
          <w:highlight w:val="white"/>
        </w:rPr>
        <w:t xml:space="preserve"> </w:t>
      </w:r>
      <w:proofErr w:type="spellStart"/>
      <w:r w:rsidRPr="00342F95">
        <w:rPr>
          <w:sz w:val="22"/>
          <w:szCs w:val="22"/>
          <w:highlight w:val="white"/>
        </w:rPr>
        <w:t>Annual</w:t>
      </w:r>
      <w:proofErr w:type="spellEnd"/>
      <w:r w:rsidRPr="00342F95">
        <w:rPr>
          <w:sz w:val="22"/>
          <w:szCs w:val="22"/>
          <w:highlight w:val="white"/>
        </w:rPr>
        <w:t xml:space="preserve"> Conference, University of Florence, 22/23-11-2019</w:t>
      </w:r>
    </w:p>
    <w:p w14:paraId="05288B97" w14:textId="77777777" w:rsidR="007C4C8C" w:rsidRPr="00342F95" w:rsidRDefault="007C4C8C" w:rsidP="000F3C95">
      <w:pPr>
        <w:pStyle w:val="Paragrafoelenco"/>
        <w:ind w:left="786"/>
        <w:rPr>
          <w:sz w:val="22"/>
          <w:szCs w:val="22"/>
          <w:highlight w:val="yellow"/>
        </w:rPr>
      </w:pPr>
    </w:p>
    <w:p w14:paraId="7F7FC6BE"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Chair of the panel “AI and Justice”, Statuto Etico e Giuridico dell’AI, Camera dei Deputati, Roma, 21/22-11-2019</w:t>
      </w:r>
    </w:p>
    <w:p w14:paraId="63F859A6" w14:textId="77777777" w:rsidR="007C4C8C" w:rsidRPr="00342F95" w:rsidRDefault="007C4C8C" w:rsidP="000F3C95">
      <w:pPr>
        <w:pStyle w:val="Paragrafoelenco"/>
        <w:ind w:left="786"/>
        <w:rPr>
          <w:sz w:val="22"/>
          <w:szCs w:val="22"/>
          <w:highlight w:val="white"/>
        </w:rPr>
      </w:pPr>
    </w:p>
    <w:p w14:paraId="49941B48"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L’indirizzo etico/giuridico nello sviluppo e nell’utilizzo delle nuove tecnologie. L’orientamento della governance istituzionale e aspetti critici,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“D-Avengers, La community per i protagonisti della metamorfosi digitale, Bocconi University, 14-11-2019</w:t>
      </w:r>
    </w:p>
    <w:p w14:paraId="51E77B29" w14:textId="77777777" w:rsidR="007C4C8C" w:rsidRPr="00342F95" w:rsidRDefault="007C4C8C" w:rsidP="000F3C95">
      <w:pPr>
        <w:pStyle w:val="Paragrafoelenco"/>
        <w:ind w:left="786"/>
        <w:rPr>
          <w:sz w:val="22"/>
          <w:szCs w:val="22"/>
          <w:highlight w:val="yellow"/>
        </w:rPr>
      </w:pPr>
    </w:p>
    <w:p w14:paraId="386CC43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Introduction to the seminar “Poland’s Constitutional Breakdown”, Bocconi University, 5-11-2019</w:t>
      </w:r>
    </w:p>
    <w:p w14:paraId="3FB0302C" w14:textId="77777777" w:rsidR="007C4C8C" w:rsidRPr="00342F95" w:rsidRDefault="007C4C8C" w:rsidP="000F3C95">
      <w:pPr>
        <w:pStyle w:val="Paragrafoelenco"/>
        <w:ind w:left="786"/>
        <w:rPr>
          <w:sz w:val="22"/>
          <w:szCs w:val="22"/>
          <w:highlight w:val="white"/>
          <w:lang w:val="en-US"/>
        </w:rPr>
      </w:pPr>
    </w:p>
    <w:p w14:paraId="6534D8AE"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Introduction</w:t>
      </w:r>
      <w:proofErr w:type="spellEnd"/>
      <w:r w:rsidRPr="00342F95">
        <w:rPr>
          <w:sz w:val="22"/>
          <w:szCs w:val="22"/>
          <w:highlight w:val="white"/>
        </w:rPr>
        <w:t xml:space="preserve"> to the seminar “</w:t>
      </w:r>
      <w:proofErr w:type="spellStart"/>
      <w:r w:rsidRPr="00342F95">
        <w:rPr>
          <w:sz w:val="22"/>
          <w:szCs w:val="22"/>
          <w:highlight w:val="white"/>
        </w:rPr>
        <w:t>Constitutional</w:t>
      </w:r>
      <w:proofErr w:type="spellEnd"/>
      <w:r w:rsidRPr="00342F95">
        <w:rPr>
          <w:sz w:val="22"/>
          <w:szCs w:val="22"/>
          <w:highlight w:val="white"/>
        </w:rPr>
        <w:t xml:space="preserve"> </w:t>
      </w:r>
      <w:proofErr w:type="spellStart"/>
      <w:r w:rsidRPr="00342F95">
        <w:rPr>
          <w:sz w:val="22"/>
          <w:szCs w:val="22"/>
          <w:highlight w:val="white"/>
        </w:rPr>
        <w:t>Originalism</w:t>
      </w:r>
      <w:proofErr w:type="spellEnd"/>
      <w:r w:rsidRPr="00342F95">
        <w:rPr>
          <w:sz w:val="22"/>
          <w:szCs w:val="22"/>
          <w:highlight w:val="white"/>
        </w:rPr>
        <w:t xml:space="preserve"> in America”, Bocconi University, 5-11-2019</w:t>
      </w:r>
    </w:p>
    <w:p w14:paraId="37697D1A" w14:textId="77777777" w:rsidR="007C4C8C" w:rsidRPr="00342F95" w:rsidRDefault="007C4C8C" w:rsidP="000F3C95">
      <w:pPr>
        <w:pStyle w:val="Paragrafoelenco"/>
        <w:ind w:left="786"/>
        <w:rPr>
          <w:sz w:val="22"/>
          <w:szCs w:val="22"/>
          <w:highlight w:val="white"/>
        </w:rPr>
      </w:pPr>
    </w:p>
    <w:p w14:paraId="64F12BE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Populism Constitutional Grammar, between Manipulative. Borrowing and Bad Masters, speech held at Populism, Constitutional Democracy, and the Rule of Law, Sant’Anna, 25/26-10-2019</w:t>
      </w:r>
    </w:p>
    <w:p w14:paraId="132D43FD" w14:textId="77777777" w:rsidR="007C4C8C" w:rsidRPr="00342F95" w:rsidRDefault="007C4C8C" w:rsidP="000F3C95">
      <w:pPr>
        <w:pStyle w:val="Paragrafoelenco"/>
        <w:ind w:left="786"/>
        <w:rPr>
          <w:sz w:val="22"/>
          <w:szCs w:val="22"/>
          <w:highlight w:val="white"/>
          <w:lang w:val="en-US"/>
        </w:rPr>
      </w:pPr>
    </w:p>
    <w:p w14:paraId="4A95EDF1" w14:textId="77777777" w:rsidR="007C4C8C" w:rsidRPr="00342F95" w:rsidRDefault="007C4C8C" w:rsidP="007C4C8C">
      <w:pPr>
        <w:pStyle w:val="Paragrafoelenco"/>
        <w:numPr>
          <w:ilvl w:val="0"/>
          <w:numId w:val="18"/>
        </w:numPr>
        <w:rPr>
          <w:sz w:val="22"/>
          <w:szCs w:val="22"/>
          <w:highlight w:val="white"/>
        </w:rPr>
      </w:pPr>
      <w:r w:rsidRPr="00342F95">
        <w:rPr>
          <w:sz w:val="22"/>
          <w:szCs w:val="22"/>
        </w:rPr>
        <w:t xml:space="preserve">Diritti fondamentali e principi generali del GDPR speech </w:t>
      </w:r>
      <w:proofErr w:type="spellStart"/>
      <w:r w:rsidRPr="00342F95">
        <w:rPr>
          <w:sz w:val="22"/>
          <w:szCs w:val="22"/>
        </w:rPr>
        <w:t>held</w:t>
      </w:r>
      <w:proofErr w:type="spellEnd"/>
      <w:r w:rsidRPr="00342F95">
        <w:rPr>
          <w:sz w:val="22"/>
          <w:szCs w:val="22"/>
        </w:rPr>
        <w:t xml:space="preserve"> </w:t>
      </w:r>
      <w:proofErr w:type="spellStart"/>
      <w:r w:rsidRPr="00342F95">
        <w:rPr>
          <w:sz w:val="22"/>
          <w:szCs w:val="22"/>
        </w:rPr>
        <w:t>at</w:t>
      </w:r>
      <w:proofErr w:type="spellEnd"/>
      <w:r w:rsidRPr="00342F95">
        <w:rPr>
          <w:sz w:val="22"/>
          <w:szCs w:val="22"/>
        </w:rPr>
        <w:t xml:space="preserve"> </w:t>
      </w:r>
      <w:r w:rsidRPr="00342F95">
        <w:rPr>
          <w:sz w:val="22"/>
          <w:szCs w:val="22"/>
          <w:highlight w:val="white"/>
        </w:rPr>
        <w:t>“Persona, riservatezza, dati personali e GDPR nella società digitale”, Firenze, 21-10-2019</w:t>
      </w:r>
    </w:p>
    <w:p w14:paraId="74D616C1" w14:textId="77777777" w:rsidR="007C4C8C" w:rsidRPr="00342F95" w:rsidRDefault="007C4C8C" w:rsidP="000F3C95">
      <w:pPr>
        <w:pStyle w:val="Paragrafoelenco"/>
        <w:ind w:left="786"/>
        <w:rPr>
          <w:sz w:val="22"/>
          <w:szCs w:val="22"/>
          <w:highlight w:val="yellow"/>
        </w:rPr>
      </w:pPr>
    </w:p>
    <w:p w14:paraId="5433F302"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Disinformation</w:t>
      </w:r>
      <w:proofErr w:type="spellEnd"/>
      <w:r w:rsidRPr="00342F95">
        <w:rPr>
          <w:sz w:val="22"/>
          <w:szCs w:val="22"/>
          <w:highlight w:val="white"/>
        </w:rPr>
        <w:t xml:space="preserve"> and Hate Speech Online,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Eurovisioni 2019</w:t>
      </w:r>
      <w:r w:rsidRPr="00342F95">
        <w:rPr>
          <w:sz w:val="22"/>
          <w:szCs w:val="22"/>
        </w:rPr>
        <w:t xml:space="preserve"> </w:t>
      </w:r>
      <w:r w:rsidRPr="00342F95">
        <w:rPr>
          <w:sz w:val="22"/>
          <w:szCs w:val="22"/>
          <w:highlight w:val="white"/>
        </w:rPr>
        <w:t>“Le riforme dell’audiovisivo: verso un’industria europea dei media?” 11/12-10-2019</w:t>
      </w:r>
    </w:p>
    <w:p w14:paraId="67FE682B" w14:textId="77777777" w:rsidR="007C4C8C" w:rsidRPr="00342F95" w:rsidRDefault="007C4C8C" w:rsidP="000F3C95">
      <w:pPr>
        <w:pStyle w:val="Paragrafoelenco"/>
        <w:ind w:left="786"/>
        <w:rPr>
          <w:sz w:val="22"/>
          <w:szCs w:val="22"/>
          <w:highlight w:val="yellow"/>
        </w:rPr>
      </w:pPr>
    </w:p>
    <w:p w14:paraId="25EF2EA9"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Chair of the panel “Per una effettiva trasparenza nel governo della magistratura”,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“Migliorare il CSM nella cornice costituzionale”, Roma, 11-10-2019</w:t>
      </w:r>
    </w:p>
    <w:p w14:paraId="63DDD898" w14:textId="77777777" w:rsidR="007C4C8C" w:rsidRPr="00342F95" w:rsidRDefault="007C4C8C" w:rsidP="000F3C95">
      <w:pPr>
        <w:pStyle w:val="Paragrafoelenco"/>
        <w:ind w:left="786"/>
        <w:rPr>
          <w:sz w:val="22"/>
          <w:szCs w:val="22"/>
          <w:highlight w:val="yellow"/>
        </w:rPr>
      </w:pPr>
    </w:p>
    <w:p w14:paraId="50CB18D5"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lastRenderedPageBreak/>
        <w:t xml:space="preserve">Introduction to the seminar with Prof. </w:t>
      </w:r>
      <w:proofErr w:type="spellStart"/>
      <w:r w:rsidRPr="00342F95">
        <w:rPr>
          <w:sz w:val="22"/>
          <w:szCs w:val="22"/>
          <w:highlight w:val="white"/>
          <w:lang w:val="en-US"/>
        </w:rPr>
        <w:t>Werro</w:t>
      </w:r>
      <w:proofErr w:type="spellEnd"/>
      <w:r w:rsidRPr="00342F95">
        <w:rPr>
          <w:sz w:val="22"/>
          <w:szCs w:val="22"/>
          <w:highlight w:val="white"/>
          <w:lang w:val="en-US"/>
        </w:rPr>
        <w:t xml:space="preserve"> “Is there such a thing as transnational law?”, speech held at Bocconi University, 25-9-2019</w:t>
      </w:r>
    </w:p>
    <w:p w14:paraId="1A848683" w14:textId="77777777" w:rsidR="007C4C8C" w:rsidRPr="00342F95" w:rsidRDefault="007C4C8C" w:rsidP="000F3C95">
      <w:pPr>
        <w:pStyle w:val="Paragrafoelenco"/>
        <w:ind w:left="786"/>
        <w:rPr>
          <w:sz w:val="22"/>
          <w:szCs w:val="22"/>
          <w:highlight w:val="white"/>
          <w:lang w:val="en-US"/>
        </w:rPr>
      </w:pPr>
    </w:p>
    <w:p w14:paraId="69290EF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Chair of the panel “Instruments”,</w:t>
      </w:r>
      <w:r w:rsidRPr="00342F95">
        <w:rPr>
          <w:sz w:val="22"/>
          <w:szCs w:val="22"/>
          <w:lang w:val="en-US"/>
        </w:rPr>
        <w:t xml:space="preserve"> speech held at the fifth annual conference of </w:t>
      </w:r>
      <w:proofErr w:type="spellStart"/>
      <w:r w:rsidRPr="00342F95">
        <w:rPr>
          <w:sz w:val="22"/>
          <w:szCs w:val="22"/>
          <w:lang w:val="en-US"/>
        </w:rPr>
        <w:t>Diritti</w:t>
      </w:r>
      <w:proofErr w:type="spellEnd"/>
      <w:r w:rsidRPr="00342F95">
        <w:rPr>
          <w:sz w:val="22"/>
          <w:szCs w:val="22"/>
          <w:lang w:val="en-US"/>
        </w:rPr>
        <w:t xml:space="preserve"> </w:t>
      </w:r>
      <w:proofErr w:type="spellStart"/>
      <w:r w:rsidRPr="00342F95">
        <w:rPr>
          <w:sz w:val="22"/>
          <w:szCs w:val="22"/>
          <w:lang w:val="en-US"/>
        </w:rPr>
        <w:t>Comparati</w:t>
      </w:r>
      <w:proofErr w:type="spellEnd"/>
      <w:r w:rsidRPr="00342F95">
        <w:rPr>
          <w:sz w:val="22"/>
          <w:szCs w:val="22"/>
          <w:lang w:val="en-US"/>
        </w:rPr>
        <w:t xml:space="preserve"> on “</w:t>
      </w:r>
      <w:r w:rsidRPr="00342F95">
        <w:rPr>
          <w:sz w:val="22"/>
          <w:szCs w:val="22"/>
          <w:highlight w:val="white"/>
          <w:lang w:val="en-US"/>
        </w:rPr>
        <w:t>Political Constitutionalism and Constitutional Populism: What Do They Share?”, Pisa, 20-9-2019, Sant’Anna</w:t>
      </w:r>
    </w:p>
    <w:p w14:paraId="67308048" w14:textId="77777777" w:rsidR="007C4C8C" w:rsidRPr="00342F95" w:rsidRDefault="007C4C8C" w:rsidP="000F3C95">
      <w:pPr>
        <w:pStyle w:val="Paragrafoelenco"/>
        <w:ind w:left="786"/>
        <w:rPr>
          <w:sz w:val="22"/>
          <w:szCs w:val="22"/>
          <w:highlight w:val="yellow"/>
          <w:lang w:val="en-US"/>
        </w:rPr>
      </w:pPr>
    </w:p>
    <w:p w14:paraId="4AB646D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Metaphors, Judicial Frames and Fundamental Rights in Cyberspace, speech held at ELI Annual Conference and Meetings, Vienna, 4/6-9-2019</w:t>
      </w:r>
    </w:p>
    <w:p w14:paraId="4DC8632C" w14:textId="77777777" w:rsidR="007C4C8C" w:rsidRPr="00342F95" w:rsidRDefault="007C4C8C" w:rsidP="000F3C95">
      <w:pPr>
        <w:pStyle w:val="Paragrafoelenco"/>
        <w:ind w:left="786"/>
        <w:rPr>
          <w:sz w:val="22"/>
          <w:szCs w:val="22"/>
          <w:highlight w:val="white"/>
          <w:lang w:val="en-US"/>
        </w:rPr>
      </w:pPr>
    </w:p>
    <w:p w14:paraId="1B916A40"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Algoritmi pubblici e dati privati. Privacy, etica, e libertà fondamentali. Stato di diritto,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“Giornata sull’intelligenza Artificiale”, Rome, 22-7-2019</w:t>
      </w:r>
    </w:p>
    <w:p w14:paraId="34A5D5DE" w14:textId="77777777" w:rsidR="007C4C8C" w:rsidRPr="00342F95" w:rsidRDefault="007C4C8C" w:rsidP="000F3C95">
      <w:pPr>
        <w:pStyle w:val="Paragrafoelenco"/>
        <w:ind w:left="786"/>
        <w:rPr>
          <w:sz w:val="22"/>
          <w:szCs w:val="22"/>
          <w:highlight w:val="white"/>
        </w:rPr>
      </w:pPr>
    </w:p>
    <w:p w14:paraId="590A7D7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Freedom of speech and human rights in cyberspace, speech held at “New features of European digital law”, University of Ferrara, 15-7-2019</w:t>
      </w:r>
    </w:p>
    <w:p w14:paraId="027C1394" w14:textId="77777777" w:rsidR="007C4C8C" w:rsidRPr="00342F95" w:rsidRDefault="007C4C8C" w:rsidP="000F3C95">
      <w:pPr>
        <w:pStyle w:val="Paragrafoelenco"/>
        <w:ind w:left="786"/>
        <w:rPr>
          <w:sz w:val="22"/>
          <w:szCs w:val="22"/>
          <w:highlight w:val="white"/>
          <w:lang w:val="en-US"/>
        </w:rPr>
      </w:pPr>
    </w:p>
    <w:p w14:paraId="6D07C3F8"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Aggiornamenti sulla rule of </w:t>
      </w:r>
      <w:proofErr w:type="spellStart"/>
      <w:r w:rsidRPr="00342F95">
        <w:rPr>
          <w:sz w:val="22"/>
          <w:szCs w:val="22"/>
          <w:highlight w:val="white"/>
        </w:rPr>
        <w:t>law</w:t>
      </w:r>
      <w:proofErr w:type="spellEnd"/>
      <w:r w:rsidRPr="00342F95">
        <w:rPr>
          <w:sz w:val="22"/>
          <w:szCs w:val="22"/>
          <w:highlight w:val="white"/>
        </w:rPr>
        <w:t xml:space="preserve"> nel diritto dell’Unione europeo: indipendenza e responsabilità della Magistratura,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University of </w:t>
      </w:r>
      <w:proofErr w:type="spellStart"/>
      <w:r w:rsidRPr="00342F95">
        <w:rPr>
          <w:sz w:val="22"/>
          <w:szCs w:val="22"/>
          <w:highlight w:val="white"/>
        </w:rPr>
        <w:t>Naples</w:t>
      </w:r>
      <w:proofErr w:type="spellEnd"/>
      <w:r w:rsidRPr="00342F95">
        <w:rPr>
          <w:sz w:val="22"/>
          <w:szCs w:val="22"/>
          <w:highlight w:val="white"/>
        </w:rPr>
        <w:t xml:space="preserve"> “Federico II”, 15-7-2019</w:t>
      </w:r>
    </w:p>
    <w:p w14:paraId="5DF5EB91" w14:textId="77777777" w:rsidR="007C4C8C" w:rsidRPr="00342F95" w:rsidRDefault="007C4C8C" w:rsidP="000F3C95">
      <w:pPr>
        <w:pStyle w:val="Paragrafoelenco"/>
        <w:ind w:left="786"/>
        <w:rPr>
          <w:sz w:val="22"/>
          <w:szCs w:val="22"/>
          <w:highlight w:val="white"/>
        </w:rPr>
      </w:pPr>
    </w:p>
    <w:p w14:paraId="3E5B0ECA" w14:textId="77777777" w:rsidR="007C4C8C" w:rsidRPr="00342F95" w:rsidRDefault="007C4C8C" w:rsidP="007C4C8C">
      <w:pPr>
        <w:pStyle w:val="Paragrafoelenco"/>
        <w:numPr>
          <w:ilvl w:val="0"/>
          <w:numId w:val="18"/>
        </w:numPr>
        <w:rPr>
          <w:sz w:val="22"/>
          <w:szCs w:val="22"/>
          <w:highlight w:val="white"/>
          <w:lang w:val="en-US"/>
        </w:rPr>
      </w:pPr>
      <w:proofErr w:type="spellStart"/>
      <w:r w:rsidRPr="00342F95">
        <w:rPr>
          <w:sz w:val="22"/>
          <w:szCs w:val="22"/>
          <w:highlight w:val="white"/>
          <w:lang w:val="en-US"/>
        </w:rPr>
        <w:t>Identita</w:t>
      </w:r>
      <w:proofErr w:type="spellEnd"/>
      <w:r w:rsidRPr="00342F95">
        <w:rPr>
          <w:sz w:val="22"/>
          <w:szCs w:val="22"/>
          <w:highlight w:val="white"/>
          <w:lang w:val="en-US"/>
        </w:rPr>
        <w:t xml:space="preserve">̀ </w:t>
      </w:r>
      <w:proofErr w:type="spellStart"/>
      <w:r w:rsidRPr="00342F95">
        <w:rPr>
          <w:sz w:val="22"/>
          <w:szCs w:val="22"/>
          <w:highlight w:val="white"/>
          <w:lang w:val="en-US"/>
        </w:rPr>
        <w:t>costruite</w:t>
      </w:r>
      <w:proofErr w:type="spellEnd"/>
      <w:r w:rsidRPr="00342F95">
        <w:rPr>
          <w:sz w:val="22"/>
          <w:szCs w:val="22"/>
          <w:highlight w:val="white"/>
          <w:lang w:val="en-US"/>
        </w:rPr>
        <w:t xml:space="preserve"> </w:t>
      </w:r>
      <w:proofErr w:type="spellStart"/>
      <w:r w:rsidRPr="00342F95">
        <w:rPr>
          <w:sz w:val="22"/>
          <w:szCs w:val="22"/>
          <w:highlight w:val="white"/>
          <w:lang w:val="en-US"/>
        </w:rPr>
        <w:t>dall’algoritmo</w:t>
      </w:r>
      <w:proofErr w:type="spellEnd"/>
      <w:r w:rsidRPr="00342F95">
        <w:rPr>
          <w:sz w:val="22"/>
          <w:szCs w:val="22"/>
          <w:highlight w:val="white"/>
          <w:lang w:val="en-US"/>
        </w:rPr>
        <w:t>, speech held at the Summer School “Identities of Law/Identities by Law”, University of Perugia, 5-7-2019</w:t>
      </w:r>
    </w:p>
    <w:p w14:paraId="4653318D" w14:textId="77777777" w:rsidR="007C4C8C" w:rsidRPr="00342F95" w:rsidRDefault="007C4C8C" w:rsidP="000F3C95">
      <w:pPr>
        <w:pStyle w:val="Paragrafoelenco"/>
        <w:ind w:left="786"/>
        <w:rPr>
          <w:sz w:val="22"/>
          <w:szCs w:val="22"/>
          <w:highlight w:val="white"/>
          <w:lang w:val="en-US"/>
        </w:rPr>
      </w:pPr>
    </w:p>
    <w:p w14:paraId="00A0C3B8"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Metafore, Frames e Diritti Fondamentali,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the “Seminario con gli Allievi del Dottorato”, University of Pisa, 2-7-2019</w:t>
      </w:r>
    </w:p>
    <w:p w14:paraId="328126FD" w14:textId="77777777" w:rsidR="007C4C8C" w:rsidRPr="00342F95" w:rsidRDefault="007C4C8C" w:rsidP="000F3C95">
      <w:pPr>
        <w:pStyle w:val="Paragrafoelenco"/>
        <w:ind w:left="786"/>
        <w:rPr>
          <w:sz w:val="22"/>
          <w:szCs w:val="22"/>
          <w:highlight w:val="white"/>
        </w:rPr>
      </w:pPr>
    </w:p>
    <w:p w14:paraId="1FC173C8"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Discussant of the paper “Judicial review in the contemporary world—Retrospective and prospective” (D. Lustig and J. H. H. Weiler), Sant’Anna School of Advanced Studies, 26-6-2019</w:t>
      </w:r>
    </w:p>
    <w:p w14:paraId="5B8383A7" w14:textId="77777777" w:rsidR="007C4C8C" w:rsidRPr="00342F95" w:rsidRDefault="007C4C8C" w:rsidP="000F3C95">
      <w:pPr>
        <w:pStyle w:val="Paragrafoelenco"/>
        <w:ind w:left="786"/>
        <w:rPr>
          <w:sz w:val="22"/>
          <w:szCs w:val="22"/>
          <w:highlight w:val="white"/>
          <w:lang w:val="en-US"/>
        </w:rPr>
      </w:pPr>
    </w:p>
    <w:p w14:paraId="5F5E848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Final remarks, speech held at the conference “Privacy” at Bocconi University, Milan, 25-6-2019</w:t>
      </w:r>
    </w:p>
    <w:p w14:paraId="480E417F" w14:textId="77777777" w:rsidR="007C4C8C" w:rsidRPr="00342F95" w:rsidRDefault="007C4C8C" w:rsidP="000F3C95">
      <w:pPr>
        <w:pStyle w:val="Paragrafoelenco"/>
        <w:ind w:left="786"/>
        <w:rPr>
          <w:sz w:val="22"/>
          <w:szCs w:val="22"/>
          <w:highlight w:val="yellow"/>
          <w:lang w:val="en-US"/>
        </w:rPr>
      </w:pPr>
    </w:p>
    <w:p w14:paraId="65F38FE8"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Internet e le </w:t>
      </w:r>
      <w:proofErr w:type="spellStart"/>
      <w:r w:rsidRPr="00342F95">
        <w:rPr>
          <w:sz w:val="22"/>
          <w:szCs w:val="22"/>
          <w:highlight w:val="white"/>
        </w:rPr>
        <w:t>comunita</w:t>
      </w:r>
      <w:proofErr w:type="spellEnd"/>
      <w:r w:rsidRPr="00342F95">
        <w:rPr>
          <w:sz w:val="22"/>
          <w:szCs w:val="22"/>
          <w:highlight w:val="white"/>
        </w:rPr>
        <w:t xml:space="preserve">̀ “virtuali”, speech to </w:t>
      </w:r>
      <w:proofErr w:type="spellStart"/>
      <w:r w:rsidRPr="00342F95">
        <w:rPr>
          <w:sz w:val="22"/>
          <w:szCs w:val="22"/>
          <w:highlight w:val="white"/>
        </w:rPr>
        <w:t>hold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Ripensare o “rinnovare” le formazioni sociali? legislatori e giudici di fronte alle sfide del pluralismo sociale nelle democrazie contemporanee, University of Catania, 25-5-2019</w:t>
      </w:r>
    </w:p>
    <w:p w14:paraId="4BE4B144" w14:textId="77777777" w:rsidR="007C4C8C" w:rsidRPr="00342F95" w:rsidRDefault="007C4C8C" w:rsidP="000F3C95">
      <w:pPr>
        <w:pStyle w:val="Paragrafoelenco"/>
        <w:ind w:left="786"/>
        <w:rPr>
          <w:sz w:val="22"/>
          <w:szCs w:val="22"/>
          <w:highlight w:val="white"/>
        </w:rPr>
      </w:pPr>
    </w:p>
    <w:p w14:paraId="1F714C7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Introduction, speech held at “Constitutional Challenges in the Algorithmic Society”, IACL inaugural conference of the Research Group on Algorithmic State, Market and Society, University of Florence and European University Institute, Florence, 9/11-5-2019</w:t>
      </w:r>
    </w:p>
    <w:p w14:paraId="588ED44F" w14:textId="77777777" w:rsidR="007C4C8C" w:rsidRPr="00342F95" w:rsidRDefault="007C4C8C" w:rsidP="000F3C95">
      <w:pPr>
        <w:pStyle w:val="Paragrafoelenco"/>
        <w:ind w:left="786"/>
        <w:rPr>
          <w:sz w:val="22"/>
          <w:szCs w:val="22"/>
          <w:highlight w:val="yellow"/>
          <w:lang w:val="en-US"/>
        </w:rPr>
      </w:pPr>
    </w:p>
    <w:p w14:paraId="7A73B030"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Hate Speech and Fake News: Democracy and its Freedoms at Risk?, speech held  Italian with Advocate General Giovanni </w:t>
      </w:r>
      <w:proofErr w:type="spellStart"/>
      <w:r w:rsidRPr="00342F95">
        <w:rPr>
          <w:sz w:val="22"/>
          <w:szCs w:val="22"/>
          <w:highlight w:val="white"/>
          <w:lang w:val="en-US"/>
        </w:rPr>
        <w:t>Pitruzzella</w:t>
      </w:r>
      <w:proofErr w:type="spellEnd"/>
      <w:r w:rsidRPr="00342F95">
        <w:rPr>
          <w:sz w:val="22"/>
          <w:szCs w:val="22"/>
          <w:highlight w:val="white"/>
          <w:lang w:val="en-US"/>
        </w:rPr>
        <w:t xml:space="preserve"> at University of Luxembourg, 7-5-2019</w:t>
      </w:r>
    </w:p>
    <w:p w14:paraId="433B2B4E" w14:textId="77777777" w:rsidR="007C4C8C" w:rsidRPr="00342F95" w:rsidRDefault="007C4C8C" w:rsidP="000F3C95">
      <w:pPr>
        <w:pStyle w:val="Paragrafoelenco"/>
        <w:ind w:left="786"/>
        <w:rPr>
          <w:sz w:val="22"/>
          <w:szCs w:val="22"/>
          <w:highlight w:val="yellow"/>
          <w:lang w:val="en-US"/>
        </w:rPr>
      </w:pPr>
    </w:p>
    <w:p w14:paraId="4FF93191" w14:textId="77777777" w:rsidR="007C4C8C" w:rsidRPr="009711F9" w:rsidRDefault="007C4C8C" w:rsidP="007C4C8C">
      <w:pPr>
        <w:pStyle w:val="Paragrafoelenco"/>
        <w:numPr>
          <w:ilvl w:val="0"/>
          <w:numId w:val="18"/>
        </w:numPr>
        <w:rPr>
          <w:sz w:val="22"/>
          <w:szCs w:val="22"/>
          <w:highlight w:val="white"/>
          <w:lang w:val="en-US"/>
        </w:rPr>
      </w:pPr>
      <w:r w:rsidRPr="009711F9">
        <w:rPr>
          <w:sz w:val="22"/>
          <w:szCs w:val="22"/>
          <w:highlight w:val="white"/>
          <w:lang w:val="en-US"/>
        </w:rPr>
        <w:t xml:space="preserve">Com </w:t>
      </w:r>
      <w:proofErr w:type="spellStart"/>
      <w:r w:rsidRPr="009711F9">
        <w:rPr>
          <w:sz w:val="22"/>
          <w:szCs w:val="22"/>
          <w:highlight w:val="white"/>
          <w:lang w:val="en-US"/>
        </w:rPr>
        <w:t>combatre</w:t>
      </w:r>
      <w:proofErr w:type="spellEnd"/>
      <w:r w:rsidRPr="009711F9">
        <w:rPr>
          <w:sz w:val="22"/>
          <w:szCs w:val="22"/>
          <w:highlight w:val="white"/>
          <w:lang w:val="en-US"/>
        </w:rPr>
        <w:t xml:space="preserve"> la </w:t>
      </w:r>
      <w:proofErr w:type="spellStart"/>
      <w:r w:rsidRPr="009711F9">
        <w:rPr>
          <w:sz w:val="22"/>
          <w:szCs w:val="22"/>
          <w:highlight w:val="white"/>
          <w:lang w:val="en-US"/>
        </w:rPr>
        <w:t>desinformació</w:t>
      </w:r>
      <w:proofErr w:type="spellEnd"/>
      <w:r w:rsidRPr="009711F9">
        <w:rPr>
          <w:sz w:val="22"/>
          <w:szCs w:val="22"/>
          <w:highlight w:val="white"/>
          <w:lang w:val="en-US"/>
        </w:rPr>
        <w:t xml:space="preserve"> </w:t>
      </w:r>
      <w:proofErr w:type="spellStart"/>
      <w:r w:rsidRPr="009711F9">
        <w:rPr>
          <w:sz w:val="22"/>
          <w:szCs w:val="22"/>
          <w:highlight w:val="white"/>
          <w:lang w:val="en-US"/>
        </w:rPr>
        <w:t>en</w:t>
      </w:r>
      <w:proofErr w:type="spellEnd"/>
      <w:r w:rsidRPr="009711F9">
        <w:rPr>
          <w:sz w:val="22"/>
          <w:szCs w:val="22"/>
          <w:highlight w:val="white"/>
          <w:lang w:val="en-US"/>
        </w:rPr>
        <w:t xml:space="preserve"> </w:t>
      </w:r>
      <w:proofErr w:type="spellStart"/>
      <w:r w:rsidRPr="009711F9">
        <w:rPr>
          <w:sz w:val="22"/>
          <w:szCs w:val="22"/>
          <w:highlight w:val="white"/>
          <w:lang w:val="en-US"/>
        </w:rPr>
        <w:t>línia</w:t>
      </w:r>
      <w:proofErr w:type="spellEnd"/>
      <w:r w:rsidRPr="009711F9">
        <w:rPr>
          <w:sz w:val="22"/>
          <w:szCs w:val="22"/>
          <w:highlight w:val="white"/>
          <w:lang w:val="en-US"/>
        </w:rPr>
        <w:t xml:space="preserve"> </w:t>
      </w:r>
      <w:proofErr w:type="spellStart"/>
      <w:r w:rsidRPr="009711F9">
        <w:rPr>
          <w:sz w:val="22"/>
          <w:szCs w:val="22"/>
          <w:highlight w:val="white"/>
          <w:lang w:val="en-US"/>
        </w:rPr>
        <w:t>i</w:t>
      </w:r>
      <w:proofErr w:type="spellEnd"/>
      <w:r w:rsidRPr="009711F9">
        <w:rPr>
          <w:sz w:val="22"/>
          <w:szCs w:val="22"/>
          <w:highlight w:val="white"/>
          <w:lang w:val="en-US"/>
        </w:rPr>
        <w:t xml:space="preserve"> les fake news, speech held at </w:t>
      </w:r>
      <w:proofErr w:type="spellStart"/>
      <w:r w:rsidRPr="009711F9">
        <w:rPr>
          <w:sz w:val="22"/>
          <w:szCs w:val="22"/>
          <w:highlight w:val="white"/>
          <w:lang w:val="en-US"/>
        </w:rPr>
        <w:t>Parlament</w:t>
      </w:r>
      <w:proofErr w:type="spellEnd"/>
      <w:r w:rsidRPr="009711F9">
        <w:rPr>
          <w:sz w:val="22"/>
          <w:szCs w:val="22"/>
          <w:highlight w:val="white"/>
          <w:lang w:val="en-US"/>
        </w:rPr>
        <w:t xml:space="preserve"> de </w:t>
      </w:r>
      <w:proofErr w:type="spellStart"/>
      <w:r w:rsidRPr="009711F9">
        <w:rPr>
          <w:sz w:val="22"/>
          <w:szCs w:val="22"/>
          <w:highlight w:val="white"/>
          <w:lang w:val="en-US"/>
        </w:rPr>
        <w:t>Cataluna</w:t>
      </w:r>
      <w:proofErr w:type="spellEnd"/>
      <w:r w:rsidRPr="009711F9">
        <w:rPr>
          <w:sz w:val="22"/>
          <w:szCs w:val="22"/>
          <w:highlight w:val="white"/>
          <w:lang w:val="en-US"/>
        </w:rPr>
        <w:t>, Barcellona, 29-3-2019</w:t>
      </w:r>
    </w:p>
    <w:p w14:paraId="25EF6689" w14:textId="77777777" w:rsidR="007C4C8C" w:rsidRPr="009711F9" w:rsidRDefault="007C4C8C" w:rsidP="000F3C95">
      <w:pPr>
        <w:pStyle w:val="Paragrafoelenco"/>
        <w:ind w:left="786"/>
        <w:rPr>
          <w:sz w:val="22"/>
          <w:szCs w:val="22"/>
          <w:highlight w:val="yellow"/>
          <w:lang w:val="en-US"/>
        </w:rPr>
      </w:pPr>
    </w:p>
    <w:p w14:paraId="6C3D6DF5"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A</w:t>
      </w:r>
      <w:r w:rsidRPr="00342F95">
        <w:rPr>
          <w:sz w:val="22"/>
          <w:szCs w:val="22"/>
          <w:lang w:val="en-US"/>
        </w:rPr>
        <w:t xml:space="preserve"> </w:t>
      </w:r>
      <w:r w:rsidRPr="00342F95">
        <w:rPr>
          <w:sz w:val="22"/>
          <w:szCs w:val="22"/>
          <w:highlight w:val="white"/>
          <w:lang w:val="en-US"/>
        </w:rPr>
        <w:t>Free Speech and Fake News in a Comparative Context. The Controversial Russian Way, keynote speech, Institute for Law and Public Policy, Moscow, 22-3-2019</w:t>
      </w:r>
    </w:p>
    <w:p w14:paraId="0BB04831" w14:textId="77777777" w:rsidR="007C4C8C" w:rsidRPr="00342F95" w:rsidRDefault="007C4C8C" w:rsidP="000F3C95">
      <w:pPr>
        <w:pStyle w:val="Paragrafoelenco"/>
        <w:ind w:left="786"/>
        <w:rPr>
          <w:sz w:val="22"/>
          <w:szCs w:val="22"/>
          <w:highlight w:val="white"/>
          <w:lang w:val="en-US"/>
        </w:rPr>
      </w:pPr>
    </w:p>
    <w:p w14:paraId="04CE40C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Judicial Enforcement of Digital Privacy in Europe between Interpretation and Manipulation, keynote speech held at INFORM Final Conference “Data Protection Summit: Beyond being </w:t>
      </w:r>
      <w:proofErr w:type="spellStart"/>
      <w:r w:rsidRPr="00342F95">
        <w:rPr>
          <w:sz w:val="22"/>
          <w:szCs w:val="22"/>
          <w:highlight w:val="white"/>
          <w:lang w:val="en-US"/>
        </w:rPr>
        <w:t>INFORMed</w:t>
      </w:r>
      <w:proofErr w:type="spellEnd"/>
      <w:r w:rsidRPr="00342F95">
        <w:rPr>
          <w:sz w:val="22"/>
          <w:szCs w:val="22"/>
          <w:highlight w:val="white"/>
          <w:lang w:val="en-US"/>
        </w:rPr>
        <w:t>”, Sofia, 7-3-2019</w:t>
      </w:r>
    </w:p>
    <w:p w14:paraId="7797652F" w14:textId="77777777" w:rsidR="007C4C8C" w:rsidRPr="00342F95" w:rsidRDefault="007C4C8C" w:rsidP="000F3C95">
      <w:pPr>
        <w:pStyle w:val="Paragrafoelenco"/>
        <w:ind w:left="786"/>
        <w:rPr>
          <w:sz w:val="22"/>
          <w:szCs w:val="22"/>
          <w:highlight w:val="white"/>
          <w:lang w:val="en-US"/>
        </w:rPr>
      </w:pPr>
    </w:p>
    <w:p w14:paraId="0611AEF1"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Discussant</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“I dati personali come controprestazione: tra tutela dell’interessato e tutela dell’utente”, University of Torino, 22-2-2019</w:t>
      </w:r>
    </w:p>
    <w:p w14:paraId="6F71188F" w14:textId="77777777" w:rsidR="007C4C8C" w:rsidRPr="00342F95" w:rsidRDefault="007C4C8C" w:rsidP="000F3C95">
      <w:pPr>
        <w:pStyle w:val="Paragrafoelenco"/>
        <w:ind w:left="786"/>
        <w:rPr>
          <w:sz w:val="22"/>
          <w:szCs w:val="22"/>
          <w:highlight w:val="white"/>
        </w:rPr>
      </w:pPr>
    </w:p>
    <w:p w14:paraId="60C80AF3"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at “High Level Policy Dialogue, Online disinformation ahead of the European Parliament Elections: Towards Societal Resilience”, European University Institute, Florence, 11-2-2019</w:t>
      </w:r>
    </w:p>
    <w:p w14:paraId="755906C8" w14:textId="77777777" w:rsidR="007C4C8C" w:rsidRPr="00342F95" w:rsidRDefault="007C4C8C" w:rsidP="000F3C95">
      <w:pPr>
        <w:pStyle w:val="Paragrafoelenco"/>
        <w:ind w:left="786"/>
        <w:rPr>
          <w:sz w:val="22"/>
          <w:szCs w:val="22"/>
          <w:highlight w:val="white"/>
          <w:lang w:val="en-US"/>
        </w:rPr>
      </w:pPr>
    </w:p>
    <w:p w14:paraId="7366262E"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lastRenderedPageBreak/>
        <w:t>When Sovereigns Stir: a discussion with Neil Walker, speech held at “When Sovereigns Stir - The Return of the Sovereign in Europe, Sant’Anna School of Advanced Studies, 7-2-2019</w:t>
      </w:r>
    </w:p>
    <w:p w14:paraId="30D3B8E9" w14:textId="77777777" w:rsidR="007C4C8C" w:rsidRPr="00342F95" w:rsidRDefault="007C4C8C" w:rsidP="000F3C95">
      <w:pPr>
        <w:pStyle w:val="Paragrafoelenco"/>
        <w:ind w:left="786"/>
        <w:rPr>
          <w:sz w:val="22"/>
          <w:szCs w:val="22"/>
          <w:highlight w:val="white"/>
          <w:lang w:val="en-US"/>
        </w:rPr>
      </w:pPr>
    </w:p>
    <w:p w14:paraId="45698269"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Data protection and fundamental rights in the internet: perspectives for a judicial interaction, speech held at European University Institute, Florence, 1-2-2019</w:t>
      </w:r>
    </w:p>
    <w:p w14:paraId="7BBCBFB9" w14:textId="77777777" w:rsidR="007C4C8C" w:rsidRPr="00342F95" w:rsidRDefault="007C4C8C" w:rsidP="000F3C95">
      <w:pPr>
        <w:pStyle w:val="Paragrafoelenco"/>
        <w:ind w:left="786"/>
        <w:rPr>
          <w:sz w:val="22"/>
          <w:szCs w:val="22"/>
          <w:highlight w:val="white"/>
          <w:lang w:val="en-US"/>
        </w:rPr>
      </w:pPr>
    </w:p>
    <w:p w14:paraId="13140449"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w:t>
      </w:r>
      <w:proofErr w:type="spellStart"/>
      <w:r w:rsidRPr="00342F95">
        <w:rPr>
          <w:sz w:val="22"/>
          <w:szCs w:val="22"/>
          <w:highlight w:val="white"/>
        </w:rPr>
        <w:t>at</w:t>
      </w:r>
      <w:proofErr w:type="spellEnd"/>
      <w:r w:rsidRPr="00342F95">
        <w:rPr>
          <w:sz w:val="22"/>
          <w:szCs w:val="22"/>
          <w:highlight w:val="white"/>
        </w:rPr>
        <w:t xml:space="preserve"> “Social network, formazione del consenso e istituzioni politiche: quale regolamentazione possibile?”, Sapienza University, Rome, 29-1-2019</w:t>
      </w:r>
    </w:p>
    <w:p w14:paraId="01F5238A" w14:textId="77777777" w:rsidR="007C4C8C" w:rsidRPr="00342F95" w:rsidRDefault="007C4C8C" w:rsidP="000F3C95">
      <w:pPr>
        <w:pStyle w:val="Paragrafoelenco"/>
        <w:ind w:left="786"/>
        <w:rPr>
          <w:sz w:val="22"/>
          <w:szCs w:val="22"/>
          <w:highlight w:val="white"/>
        </w:rPr>
      </w:pPr>
    </w:p>
    <w:p w14:paraId="34610F65"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of the </w:t>
      </w:r>
      <w:proofErr w:type="spellStart"/>
      <w:r w:rsidRPr="00342F95">
        <w:rPr>
          <w:sz w:val="22"/>
          <w:szCs w:val="22"/>
          <w:highlight w:val="white"/>
        </w:rPr>
        <w:t>roundtable</w:t>
      </w:r>
      <w:proofErr w:type="spellEnd"/>
      <w:r w:rsidRPr="00342F95">
        <w:rPr>
          <w:sz w:val="22"/>
          <w:szCs w:val="22"/>
          <w:highlight w:val="white"/>
        </w:rPr>
        <w:t xml:space="preserve"> “I valori che l’UE e gli Stati membri debbono proteggere e promuovere”,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“Trasformare l’Unione europea in un reale Spazio di </w:t>
      </w:r>
      <w:proofErr w:type="spellStart"/>
      <w:r w:rsidRPr="00342F95">
        <w:rPr>
          <w:sz w:val="22"/>
          <w:szCs w:val="22"/>
          <w:highlight w:val="white"/>
        </w:rPr>
        <w:t>liberta</w:t>
      </w:r>
      <w:proofErr w:type="spellEnd"/>
      <w:r w:rsidRPr="00342F95">
        <w:rPr>
          <w:sz w:val="22"/>
          <w:szCs w:val="22"/>
          <w:highlight w:val="white"/>
        </w:rPr>
        <w:t>̀, sicurezza e giustizia”, Fondazione Basso, Rome, 28-1-2019</w:t>
      </w:r>
    </w:p>
    <w:p w14:paraId="0A985A42" w14:textId="77777777" w:rsidR="007C4C8C" w:rsidRPr="00342F95" w:rsidRDefault="007C4C8C" w:rsidP="000F3C95">
      <w:pPr>
        <w:pStyle w:val="Paragrafoelenco"/>
        <w:ind w:left="786"/>
        <w:rPr>
          <w:sz w:val="22"/>
          <w:szCs w:val="22"/>
          <w:highlight w:val="white"/>
        </w:rPr>
      </w:pPr>
    </w:p>
    <w:p w14:paraId="11CB41D0"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(With E. Apa) Free Speech and the Right to Publicity on Social Media, speech held at “The Regulation of Social Media Influencers, University of </w:t>
      </w:r>
      <w:proofErr w:type="spellStart"/>
      <w:r w:rsidRPr="00342F95">
        <w:rPr>
          <w:sz w:val="22"/>
          <w:szCs w:val="22"/>
          <w:highlight w:val="white"/>
          <w:lang w:val="en-US"/>
        </w:rPr>
        <w:t>Maastrich</w:t>
      </w:r>
      <w:proofErr w:type="spellEnd"/>
      <w:r w:rsidRPr="00342F95">
        <w:rPr>
          <w:sz w:val="22"/>
          <w:szCs w:val="22"/>
          <w:highlight w:val="white"/>
          <w:lang w:val="en-US"/>
        </w:rPr>
        <w:t>”, Brussels, 11-1-2019</w:t>
      </w:r>
    </w:p>
    <w:p w14:paraId="3DA88601" w14:textId="77777777" w:rsidR="007C4C8C" w:rsidRPr="00342F95" w:rsidRDefault="007C4C8C" w:rsidP="000F3C95">
      <w:pPr>
        <w:pStyle w:val="Paragrafoelenco"/>
        <w:ind w:left="786"/>
        <w:rPr>
          <w:sz w:val="22"/>
          <w:szCs w:val="22"/>
          <w:highlight w:val="white"/>
          <w:lang w:val="en-US"/>
        </w:rPr>
      </w:pPr>
    </w:p>
    <w:p w14:paraId="0529AC1C"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(With G. E. Vigevani and Carlo Melzi D’</w:t>
      </w:r>
      <w:proofErr w:type="spellStart"/>
      <w:r w:rsidRPr="00342F95">
        <w:rPr>
          <w:sz w:val="22"/>
          <w:szCs w:val="22"/>
          <w:highlight w:val="white"/>
        </w:rPr>
        <w:t>Eril</w:t>
      </w:r>
      <w:proofErr w:type="spellEnd"/>
      <w:r w:rsidRPr="00342F95">
        <w:rPr>
          <w:sz w:val="22"/>
          <w:szCs w:val="22"/>
          <w:highlight w:val="white"/>
        </w:rPr>
        <w:t xml:space="preserve">) Diritto penale e nuove tecnologie,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“Corso di perfezionamento e specializzazione in diritto penale “Giorgio Marinucci””, University of Milan, 14-12-2018</w:t>
      </w:r>
    </w:p>
    <w:p w14:paraId="2ABC562F" w14:textId="77777777" w:rsidR="007C4C8C" w:rsidRPr="00342F95" w:rsidRDefault="007C4C8C" w:rsidP="000F3C95">
      <w:pPr>
        <w:pStyle w:val="Paragrafoelenco"/>
        <w:ind w:left="786"/>
        <w:rPr>
          <w:sz w:val="22"/>
          <w:szCs w:val="22"/>
          <w:highlight w:val="yellow"/>
        </w:rPr>
      </w:pPr>
    </w:p>
    <w:p w14:paraId="164322C4"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Discussant</w:t>
      </w:r>
      <w:proofErr w:type="spellEnd"/>
      <w:r w:rsidRPr="00342F95">
        <w:rPr>
          <w:sz w:val="22"/>
          <w:szCs w:val="22"/>
          <w:highlight w:val="white"/>
        </w:rPr>
        <w:t xml:space="preserve"> of the panel “</w:t>
      </w:r>
      <w:r w:rsidRPr="00342F95">
        <w:rPr>
          <w:sz w:val="22"/>
          <w:szCs w:val="22"/>
        </w:rPr>
        <w:t>La gestione degli arrivi tra emergenza e Stato di diritto”</w:t>
      </w:r>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“Ripensare il diritto dell’immigrazione”, Tuscia University, Viterbo, 29/30-11-2018</w:t>
      </w:r>
    </w:p>
    <w:p w14:paraId="28997CF1" w14:textId="77777777" w:rsidR="007C4C8C" w:rsidRPr="00342F95" w:rsidRDefault="007C4C8C" w:rsidP="000F3C95">
      <w:pPr>
        <w:pStyle w:val="Paragrafoelenco"/>
        <w:ind w:left="786"/>
        <w:rPr>
          <w:sz w:val="22"/>
          <w:szCs w:val="22"/>
          <w:highlight w:val="white"/>
        </w:rPr>
      </w:pPr>
    </w:p>
    <w:p w14:paraId="235AE4D2"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Bill(s) of rights and protection of individuals in the algorithmic society: beyond the horizontal application of fundamental rights? speech held at Inaugural ICON-S Italian Chapter Conference, Rome, 23/24-11-2018;</w:t>
      </w:r>
    </w:p>
    <w:p w14:paraId="710919C3" w14:textId="77777777" w:rsidR="007C4C8C" w:rsidRPr="00342F95" w:rsidRDefault="007C4C8C" w:rsidP="000F3C95">
      <w:pPr>
        <w:pStyle w:val="Paragrafoelenco"/>
        <w:ind w:left="786"/>
        <w:rPr>
          <w:sz w:val="22"/>
          <w:szCs w:val="22"/>
          <w:highlight w:val="white"/>
          <w:lang w:val="en-US"/>
        </w:rPr>
      </w:pPr>
    </w:p>
    <w:p w14:paraId="052E4701" w14:textId="77777777" w:rsidR="007C4C8C" w:rsidRPr="00342F95" w:rsidRDefault="007C4C8C" w:rsidP="007C4C8C">
      <w:pPr>
        <w:pStyle w:val="Paragrafoelenco"/>
        <w:numPr>
          <w:ilvl w:val="0"/>
          <w:numId w:val="18"/>
        </w:numPr>
        <w:rPr>
          <w:sz w:val="22"/>
          <w:szCs w:val="22"/>
          <w:highlight w:val="white"/>
        </w:rPr>
      </w:pPr>
      <w:proofErr w:type="spellStart"/>
      <w:r w:rsidRPr="009711F9">
        <w:rPr>
          <w:sz w:val="22"/>
          <w:szCs w:val="22"/>
          <w:highlight w:val="white"/>
        </w:rPr>
        <w:t>Italian</w:t>
      </w:r>
      <w:proofErr w:type="spellEnd"/>
      <w:r w:rsidRPr="009711F9">
        <w:rPr>
          <w:sz w:val="22"/>
          <w:szCs w:val="22"/>
          <w:highlight w:val="white"/>
        </w:rPr>
        <w:t xml:space="preserve"> </w:t>
      </w:r>
      <w:proofErr w:type="spellStart"/>
      <w:r w:rsidRPr="009711F9">
        <w:rPr>
          <w:sz w:val="22"/>
          <w:szCs w:val="22"/>
          <w:highlight w:val="white"/>
        </w:rPr>
        <w:t>Constitution</w:t>
      </w:r>
      <w:proofErr w:type="spellEnd"/>
      <w:r w:rsidRPr="009711F9">
        <w:rPr>
          <w:sz w:val="22"/>
          <w:szCs w:val="22"/>
          <w:highlight w:val="white"/>
        </w:rPr>
        <w:t xml:space="preserve">, </w:t>
      </w:r>
      <w:proofErr w:type="spellStart"/>
      <w:r w:rsidRPr="009711F9">
        <w:rPr>
          <w:sz w:val="22"/>
          <w:szCs w:val="22"/>
          <w:highlight w:val="white"/>
        </w:rPr>
        <w:t>European</w:t>
      </w:r>
      <w:proofErr w:type="spellEnd"/>
      <w:r w:rsidRPr="009711F9">
        <w:rPr>
          <w:sz w:val="22"/>
          <w:szCs w:val="22"/>
          <w:highlight w:val="white"/>
        </w:rPr>
        <w:t xml:space="preserve"> </w:t>
      </w:r>
      <w:proofErr w:type="spellStart"/>
      <w:r w:rsidRPr="009711F9">
        <w:rPr>
          <w:sz w:val="22"/>
          <w:szCs w:val="22"/>
          <w:highlight w:val="white"/>
        </w:rPr>
        <w:t>Constitutionalism</w:t>
      </w:r>
      <w:proofErr w:type="spellEnd"/>
      <w:r w:rsidRPr="009711F9">
        <w:rPr>
          <w:sz w:val="22"/>
          <w:szCs w:val="22"/>
          <w:highlight w:val="white"/>
        </w:rPr>
        <w:t xml:space="preserve"> and </w:t>
      </w:r>
      <w:proofErr w:type="spellStart"/>
      <w:r w:rsidRPr="009711F9">
        <w:rPr>
          <w:sz w:val="22"/>
          <w:szCs w:val="22"/>
          <w:highlight w:val="white"/>
        </w:rPr>
        <w:t>racism</w:t>
      </w:r>
      <w:proofErr w:type="spellEnd"/>
      <w:r w:rsidRPr="009711F9">
        <w:rPr>
          <w:sz w:val="22"/>
          <w:szCs w:val="22"/>
          <w:highlight w:val="white"/>
        </w:rPr>
        <w:t xml:space="preserve"> speech to </w:t>
      </w:r>
      <w:proofErr w:type="spellStart"/>
      <w:r w:rsidRPr="009711F9">
        <w:rPr>
          <w:sz w:val="22"/>
          <w:szCs w:val="22"/>
          <w:highlight w:val="white"/>
        </w:rPr>
        <w:t>hold</w:t>
      </w:r>
      <w:proofErr w:type="spellEnd"/>
      <w:r w:rsidRPr="009711F9">
        <w:rPr>
          <w:sz w:val="22"/>
          <w:szCs w:val="22"/>
          <w:highlight w:val="white"/>
        </w:rPr>
        <w:t xml:space="preserve"> </w:t>
      </w:r>
      <w:proofErr w:type="spellStart"/>
      <w:r w:rsidRPr="009711F9">
        <w:rPr>
          <w:sz w:val="22"/>
          <w:szCs w:val="22"/>
          <w:highlight w:val="white"/>
        </w:rPr>
        <w:t>at</w:t>
      </w:r>
      <w:proofErr w:type="spellEnd"/>
      <w:r w:rsidRPr="009711F9">
        <w:rPr>
          <w:sz w:val="22"/>
          <w:szCs w:val="22"/>
          <w:highlight w:val="white"/>
        </w:rPr>
        <w:t xml:space="preserve"> “Il ritorno della razza. </w:t>
      </w:r>
      <w:r w:rsidRPr="00342F95">
        <w:rPr>
          <w:sz w:val="22"/>
          <w:szCs w:val="22"/>
          <w:highlight w:val="white"/>
        </w:rPr>
        <w:t xml:space="preserve">Argini e antidoti della conoscenza”, Scuola Normale, Pisa, 9-11-2018 </w:t>
      </w:r>
    </w:p>
    <w:p w14:paraId="5B6699E6" w14:textId="77777777" w:rsidR="007C4C8C" w:rsidRPr="00342F95" w:rsidRDefault="007C4C8C" w:rsidP="000F3C95">
      <w:pPr>
        <w:pStyle w:val="Paragrafoelenco"/>
        <w:ind w:left="786"/>
        <w:rPr>
          <w:sz w:val="22"/>
          <w:szCs w:val="22"/>
          <w:highlight w:val="white"/>
        </w:rPr>
      </w:pPr>
    </w:p>
    <w:p w14:paraId="0A2AF0A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Roundtable, The law behind the State speech held at “VI </w:t>
      </w:r>
      <w:proofErr w:type="spellStart"/>
      <w:r w:rsidRPr="00342F95">
        <w:rPr>
          <w:sz w:val="22"/>
          <w:szCs w:val="22"/>
          <w:highlight w:val="white"/>
          <w:lang w:val="en-US"/>
        </w:rPr>
        <w:t>Convegno</w:t>
      </w:r>
      <w:proofErr w:type="spellEnd"/>
      <w:r w:rsidRPr="00342F95">
        <w:rPr>
          <w:sz w:val="22"/>
          <w:szCs w:val="22"/>
          <w:highlight w:val="white"/>
          <w:lang w:val="en-US"/>
        </w:rPr>
        <w:t xml:space="preserve"> Nazionale SIRD”, Florence, 25/27-10-2018, Firenze;</w:t>
      </w:r>
    </w:p>
    <w:p w14:paraId="2C5F50A6" w14:textId="77777777" w:rsidR="007C4C8C" w:rsidRPr="00342F95" w:rsidRDefault="007C4C8C" w:rsidP="000F3C95">
      <w:pPr>
        <w:pStyle w:val="Paragrafoelenco"/>
        <w:ind w:left="786"/>
        <w:rPr>
          <w:sz w:val="22"/>
          <w:szCs w:val="22"/>
          <w:highlight w:val="white"/>
          <w:lang w:val="en-US"/>
        </w:rPr>
      </w:pPr>
    </w:p>
    <w:p w14:paraId="5FA5AE32"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Conclusion</w:t>
      </w:r>
      <w:proofErr w:type="spellEnd"/>
      <w:r w:rsidRPr="00342F95">
        <w:rPr>
          <w:sz w:val="22"/>
          <w:szCs w:val="22"/>
          <w:highlight w:val="white"/>
        </w:rPr>
        <w:t>, Il Digital Single Market e i cloud services, Roma, 17-10-2018;</w:t>
      </w:r>
    </w:p>
    <w:p w14:paraId="72188F59" w14:textId="77777777" w:rsidR="007C4C8C" w:rsidRPr="00342F95" w:rsidRDefault="007C4C8C" w:rsidP="000F3C95">
      <w:pPr>
        <w:pStyle w:val="Paragrafoelenco"/>
        <w:ind w:left="786"/>
        <w:rPr>
          <w:sz w:val="22"/>
          <w:szCs w:val="22"/>
          <w:highlight w:val="white"/>
        </w:rPr>
      </w:pPr>
    </w:p>
    <w:p w14:paraId="33404BB5"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The </w:t>
      </w:r>
      <w:proofErr w:type="spellStart"/>
      <w:r w:rsidRPr="00342F95">
        <w:rPr>
          <w:sz w:val="22"/>
          <w:szCs w:val="22"/>
          <w:highlight w:val="white"/>
        </w:rPr>
        <w:t>right</w:t>
      </w:r>
      <w:proofErr w:type="spellEnd"/>
      <w:r w:rsidRPr="00342F95">
        <w:rPr>
          <w:sz w:val="22"/>
          <w:szCs w:val="22"/>
          <w:highlight w:val="white"/>
        </w:rPr>
        <w:t xml:space="preserve"> to be </w:t>
      </w:r>
      <w:proofErr w:type="spellStart"/>
      <w:r w:rsidRPr="00342F95">
        <w:rPr>
          <w:sz w:val="22"/>
          <w:szCs w:val="22"/>
          <w:highlight w:val="white"/>
        </w:rPr>
        <w:t>forgotten</w:t>
      </w:r>
      <w:proofErr w:type="spellEnd"/>
      <w:r w:rsidRPr="00342F95">
        <w:rPr>
          <w:sz w:val="22"/>
          <w:szCs w:val="22"/>
          <w:highlight w:val="white"/>
        </w:rPr>
        <w:t xml:space="preserve"> in the </w:t>
      </w:r>
      <w:proofErr w:type="spellStart"/>
      <w:r w:rsidRPr="00342F95">
        <w:rPr>
          <w:sz w:val="22"/>
          <w:szCs w:val="22"/>
          <w:highlight w:val="white"/>
        </w:rPr>
        <w:t>judicial</w:t>
      </w:r>
      <w:proofErr w:type="spellEnd"/>
      <w:r w:rsidRPr="00342F95">
        <w:rPr>
          <w:sz w:val="22"/>
          <w:szCs w:val="22"/>
          <w:highlight w:val="white"/>
        </w:rPr>
        <w:t xml:space="preserve"> </w:t>
      </w:r>
      <w:proofErr w:type="spellStart"/>
      <w:r w:rsidRPr="00342F95">
        <w:rPr>
          <w:sz w:val="22"/>
          <w:szCs w:val="22"/>
          <w:highlight w:val="white"/>
        </w:rPr>
        <w:t>dialogue</w:t>
      </w:r>
      <w:proofErr w:type="spellEnd"/>
      <w:r w:rsidRPr="00342F95">
        <w:rPr>
          <w:sz w:val="22"/>
          <w:szCs w:val="22"/>
          <w:highlight w:val="white"/>
        </w:rPr>
        <w:t xml:space="preserve">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Oblio, de-indicizzazione e motori di ricerca, Milan, 25-9-2018;</w:t>
      </w:r>
    </w:p>
    <w:p w14:paraId="44A53AB1" w14:textId="77777777" w:rsidR="007C4C8C" w:rsidRPr="00342F95" w:rsidRDefault="007C4C8C" w:rsidP="000F3C95">
      <w:pPr>
        <w:pStyle w:val="Paragrafoelenco"/>
        <w:ind w:left="786"/>
        <w:rPr>
          <w:sz w:val="22"/>
          <w:szCs w:val="22"/>
          <w:highlight w:val="white"/>
        </w:rPr>
      </w:pPr>
    </w:p>
    <w:p w14:paraId="11C96D46"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Speaker at “Intellectual Property and Conflicts of Interests. </w:t>
      </w:r>
      <w:r w:rsidRPr="00342F95">
        <w:rPr>
          <w:sz w:val="22"/>
          <w:szCs w:val="22"/>
          <w:highlight w:val="white"/>
        </w:rPr>
        <w:t xml:space="preserve">The </w:t>
      </w:r>
      <w:proofErr w:type="spellStart"/>
      <w:r w:rsidRPr="00342F95">
        <w:rPr>
          <w:sz w:val="22"/>
          <w:szCs w:val="22"/>
          <w:highlight w:val="white"/>
        </w:rPr>
        <w:t>constitutional</w:t>
      </w:r>
      <w:proofErr w:type="spellEnd"/>
      <w:r w:rsidRPr="00342F95">
        <w:rPr>
          <w:sz w:val="22"/>
          <w:szCs w:val="22"/>
          <w:highlight w:val="white"/>
        </w:rPr>
        <w:t xml:space="preserve"> </w:t>
      </w:r>
      <w:proofErr w:type="spellStart"/>
      <w:r w:rsidRPr="00342F95">
        <w:rPr>
          <w:sz w:val="22"/>
          <w:szCs w:val="22"/>
          <w:highlight w:val="white"/>
        </w:rPr>
        <w:t>paradigm</w:t>
      </w:r>
      <w:proofErr w:type="spellEnd"/>
      <w:r w:rsidRPr="00342F95">
        <w:rPr>
          <w:sz w:val="22"/>
          <w:szCs w:val="22"/>
          <w:highlight w:val="white"/>
        </w:rPr>
        <w:t>”, Bocconi University, 18-9-2018;</w:t>
      </w:r>
    </w:p>
    <w:p w14:paraId="7771C927" w14:textId="77777777" w:rsidR="007C4C8C" w:rsidRPr="00342F95" w:rsidRDefault="007C4C8C" w:rsidP="000F3C95">
      <w:pPr>
        <w:pStyle w:val="Paragrafoelenco"/>
        <w:ind w:left="786"/>
        <w:rPr>
          <w:sz w:val="22"/>
          <w:szCs w:val="22"/>
          <w:highlight w:val="white"/>
        </w:rPr>
      </w:pPr>
    </w:p>
    <w:p w14:paraId="633EDC3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Right to be Forgotten in Italy, speech held at “The 20th General Congress of the International Academy of Comparative Law”, National Rapporteur, Fukuoka, Japan, 22/28-7-2018;</w:t>
      </w:r>
    </w:p>
    <w:p w14:paraId="7D94391F" w14:textId="77777777" w:rsidR="007C4C8C" w:rsidRPr="00342F95" w:rsidRDefault="007C4C8C" w:rsidP="000F3C95">
      <w:pPr>
        <w:pStyle w:val="Paragrafoelenco"/>
        <w:ind w:left="786"/>
        <w:rPr>
          <w:sz w:val="22"/>
          <w:szCs w:val="22"/>
          <w:highlight w:val="white"/>
          <w:lang w:val="en-US"/>
        </w:rPr>
      </w:pPr>
    </w:p>
    <w:p w14:paraId="3A604B1B"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Opening and closing remarks as co-Chair of the workshop “Internet in the Age of Ordinary Terrorism” organized at “10th World Congress of Constitutional Law”, Sungkyunkwan University, Seoul, 16/22-6-2018;</w:t>
      </w:r>
    </w:p>
    <w:p w14:paraId="1B2E1391" w14:textId="77777777" w:rsidR="007C4C8C" w:rsidRPr="00342F95" w:rsidRDefault="007C4C8C" w:rsidP="000F3C95">
      <w:pPr>
        <w:pStyle w:val="Paragrafoelenco"/>
        <w:ind w:left="786"/>
        <w:rPr>
          <w:sz w:val="22"/>
          <w:szCs w:val="22"/>
          <w:highlight w:val="white"/>
          <w:lang w:val="en-US"/>
        </w:rPr>
      </w:pPr>
    </w:p>
    <w:p w14:paraId="51B16376"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Opening </w:t>
      </w:r>
      <w:proofErr w:type="spellStart"/>
      <w:r w:rsidRPr="00342F95">
        <w:rPr>
          <w:sz w:val="22"/>
          <w:szCs w:val="22"/>
          <w:highlight w:val="white"/>
        </w:rPr>
        <w:t>remarks</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“Disinformazione in rete: perimetro e possibili modelli di regolazione”, Luiss University, 12-6-2018</w:t>
      </w:r>
    </w:p>
    <w:p w14:paraId="1D419224" w14:textId="77777777" w:rsidR="007C4C8C" w:rsidRPr="00342F95" w:rsidRDefault="007C4C8C" w:rsidP="000F3C95">
      <w:pPr>
        <w:pStyle w:val="Paragrafoelenco"/>
        <w:ind w:left="786"/>
        <w:rPr>
          <w:sz w:val="22"/>
          <w:szCs w:val="22"/>
          <w:highlight w:val="white"/>
        </w:rPr>
      </w:pPr>
    </w:p>
    <w:p w14:paraId="7790349C"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of the panel “Impatto sui consumatori e possibili rimedi” </w:t>
      </w:r>
      <w:proofErr w:type="spellStart"/>
      <w:r w:rsidRPr="00342F95">
        <w:rPr>
          <w:sz w:val="22"/>
          <w:szCs w:val="22"/>
          <w:highlight w:val="white"/>
        </w:rPr>
        <w:t>at</w:t>
      </w:r>
      <w:proofErr w:type="spellEnd"/>
      <w:r w:rsidRPr="00342F95">
        <w:rPr>
          <w:sz w:val="22"/>
          <w:szCs w:val="22"/>
          <w:highlight w:val="white"/>
        </w:rPr>
        <w:t xml:space="preserve"> “Gli effetti della disinformazione commerciale sulle scelte dei consumatori”, AGCOM, 11-6-2018</w:t>
      </w:r>
    </w:p>
    <w:p w14:paraId="723F3416" w14:textId="77777777" w:rsidR="007C4C8C" w:rsidRPr="00342F95" w:rsidRDefault="007C4C8C" w:rsidP="000F3C95">
      <w:pPr>
        <w:pStyle w:val="Paragrafoelenco"/>
        <w:ind w:left="786"/>
        <w:rPr>
          <w:sz w:val="22"/>
          <w:szCs w:val="22"/>
          <w:highlight w:val="white"/>
        </w:rPr>
      </w:pPr>
    </w:p>
    <w:p w14:paraId="7DBE341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Solange revisited: the </w:t>
      </w:r>
      <w:proofErr w:type="spellStart"/>
      <w:r w:rsidRPr="00342F95">
        <w:rPr>
          <w:sz w:val="22"/>
          <w:szCs w:val="22"/>
          <w:highlight w:val="white"/>
          <w:lang w:val="en-US"/>
        </w:rPr>
        <w:t>Taricco</w:t>
      </w:r>
      <w:proofErr w:type="spellEnd"/>
      <w:r w:rsidRPr="00342F95">
        <w:rPr>
          <w:sz w:val="22"/>
          <w:szCs w:val="22"/>
          <w:highlight w:val="white"/>
          <w:lang w:val="en-US"/>
        </w:rPr>
        <w:t xml:space="preserve"> Judgements, Constitutional identity and primacy of EU law, University of Vienna, 6-6-2018</w:t>
      </w:r>
    </w:p>
    <w:p w14:paraId="04E13931" w14:textId="77777777" w:rsidR="007C4C8C" w:rsidRPr="00342F95" w:rsidRDefault="007C4C8C" w:rsidP="000F3C95">
      <w:pPr>
        <w:pStyle w:val="Paragrafoelenco"/>
        <w:ind w:left="786"/>
        <w:rPr>
          <w:sz w:val="22"/>
          <w:szCs w:val="22"/>
          <w:highlight w:val="white"/>
          <w:lang w:val="en-US"/>
        </w:rPr>
      </w:pPr>
    </w:p>
    <w:p w14:paraId="4F5BB06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lastRenderedPageBreak/>
        <w:t xml:space="preserve">The protection of personal data in the EU dimension in the transition from the Directive to the Regulation, speech held at “La </w:t>
      </w:r>
      <w:proofErr w:type="spellStart"/>
      <w:r w:rsidRPr="00342F95">
        <w:rPr>
          <w:sz w:val="22"/>
          <w:szCs w:val="22"/>
          <w:highlight w:val="white"/>
          <w:lang w:val="en-US"/>
        </w:rPr>
        <w:t>svolta</w:t>
      </w:r>
      <w:proofErr w:type="spellEnd"/>
      <w:r w:rsidRPr="00342F95">
        <w:rPr>
          <w:sz w:val="22"/>
          <w:szCs w:val="22"/>
          <w:highlight w:val="white"/>
          <w:lang w:val="en-US"/>
        </w:rPr>
        <w:t xml:space="preserve"> </w:t>
      </w:r>
      <w:proofErr w:type="spellStart"/>
      <w:r w:rsidRPr="00342F95">
        <w:rPr>
          <w:sz w:val="22"/>
          <w:szCs w:val="22"/>
          <w:highlight w:val="white"/>
          <w:lang w:val="en-US"/>
        </w:rPr>
        <w:t>della</w:t>
      </w:r>
      <w:proofErr w:type="spellEnd"/>
      <w:r w:rsidRPr="00342F95">
        <w:rPr>
          <w:sz w:val="22"/>
          <w:szCs w:val="22"/>
          <w:highlight w:val="white"/>
          <w:lang w:val="en-US"/>
        </w:rPr>
        <w:t xml:space="preserve"> privacy </w:t>
      </w:r>
      <w:proofErr w:type="spellStart"/>
      <w:r w:rsidRPr="00342F95">
        <w:rPr>
          <w:sz w:val="22"/>
          <w:szCs w:val="22"/>
          <w:highlight w:val="white"/>
          <w:lang w:val="en-US"/>
        </w:rPr>
        <w:t>europea</w:t>
      </w:r>
      <w:proofErr w:type="spellEnd"/>
      <w:r w:rsidRPr="00342F95">
        <w:rPr>
          <w:sz w:val="22"/>
          <w:szCs w:val="22"/>
          <w:highlight w:val="white"/>
          <w:lang w:val="en-US"/>
        </w:rPr>
        <w:t>”, Messina Court of Appeal, 1-6-2018</w:t>
      </w:r>
    </w:p>
    <w:p w14:paraId="0B8AD0E3" w14:textId="77777777" w:rsidR="007C4C8C" w:rsidRPr="00342F95" w:rsidRDefault="007C4C8C" w:rsidP="000F3C95">
      <w:pPr>
        <w:pStyle w:val="Paragrafoelenco"/>
        <w:ind w:left="786"/>
        <w:rPr>
          <w:sz w:val="22"/>
          <w:szCs w:val="22"/>
          <w:highlight w:val="white"/>
          <w:lang w:val="en-US"/>
        </w:rPr>
      </w:pPr>
    </w:p>
    <w:p w14:paraId="677C3EC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at “</w:t>
      </w:r>
      <w:proofErr w:type="spellStart"/>
      <w:r w:rsidRPr="00342F95">
        <w:rPr>
          <w:sz w:val="22"/>
          <w:szCs w:val="22"/>
          <w:highlight w:val="white"/>
          <w:lang w:val="en-US"/>
        </w:rPr>
        <w:t>L’adeguamento</w:t>
      </w:r>
      <w:proofErr w:type="spellEnd"/>
      <w:r w:rsidRPr="00342F95">
        <w:rPr>
          <w:sz w:val="22"/>
          <w:szCs w:val="22"/>
          <w:highlight w:val="white"/>
          <w:lang w:val="en-US"/>
        </w:rPr>
        <w:t xml:space="preserve"> al GDPR”, University of Bologna, 31-5-2018</w:t>
      </w:r>
    </w:p>
    <w:p w14:paraId="24820A01" w14:textId="77777777" w:rsidR="007C4C8C" w:rsidRPr="00342F95" w:rsidRDefault="007C4C8C" w:rsidP="000F3C95">
      <w:pPr>
        <w:pStyle w:val="Paragrafoelenco"/>
        <w:ind w:left="786"/>
        <w:rPr>
          <w:sz w:val="22"/>
          <w:szCs w:val="22"/>
          <w:highlight w:val="white"/>
          <w:lang w:val="en-US"/>
        </w:rPr>
      </w:pPr>
    </w:p>
    <w:p w14:paraId="2BC67F70"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The European Union and Fake News, speech held at “La Festa </w:t>
      </w:r>
      <w:proofErr w:type="spellStart"/>
      <w:r w:rsidRPr="00342F95">
        <w:rPr>
          <w:sz w:val="22"/>
          <w:szCs w:val="22"/>
          <w:highlight w:val="white"/>
          <w:lang w:val="en-US"/>
        </w:rPr>
        <w:t>dell’Europa</w:t>
      </w:r>
      <w:proofErr w:type="spellEnd"/>
      <w:r w:rsidRPr="00342F95">
        <w:rPr>
          <w:sz w:val="22"/>
          <w:szCs w:val="22"/>
          <w:highlight w:val="white"/>
          <w:lang w:val="en-US"/>
        </w:rPr>
        <w:t>”, University of Siena, 17-5-2018</w:t>
      </w:r>
    </w:p>
    <w:p w14:paraId="7913B291" w14:textId="77777777" w:rsidR="007C4C8C" w:rsidRPr="00342F95" w:rsidRDefault="007C4C8C" w:rsidP="000F3C95">
      <w:pPr>
        <w:pStyle w:val="Paragrafoelenco"/>
        <w:ind w:left="786"/>
        <w:rPr>
          <w:sz w:val="22"/>
          <w:szCs w:val="22"/>
          <w:highlight w:val="white"/>
          <w:lang w:val="en-US"/>
        </w:rPr>
      </w:pPr>
    </w:p>
    <w:p w14:paraId="03B65E70"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rPr>
        <w:t xml:space="preserve">Speaker </w:t>
      </w:r>
      <w:proofErr w:type="spellStart"/>
      <w:r w:rsidRPr="00342F95">
        <w:rPr>
          <w:sz w:val="22"/>
          <w:szCs w:val="22"/>
          <w:highlight w:val="white"/>
        </w:rPr>
        <w:t>at</w:t>
      </w:r>
      <w:proofErr w:type="spellEnd"/>
      <w:r w:rsidRPr="00342F95">
        <w:rPr>
          <w:sz w:val="22"/>
          <w:szCs w:val="22"/>
          <w:highlight w:val="white"/>
        </w:rPr>
        <w:t xml:space="preserve"> “Verso l’entrata in vigore del Regolamento UE 2016/679 sulla protezione dei dati personali”, University of Roma Tre, 16-5-2018</w:t>
      </w:r>
    </w:p>
    <w:p w14:paraId="0651A89C" w14:textId="77777777" w:rsidR="007C4C8C" w:rsidRPr="00342F95" w:rsidRDefault="007C4C8C" w:rsidP="000F3C95">
      <w:pPr>
        <w:pStyle w:val="Paragrafoelenco"/>
        <w:ind w:left="786"/>
        <w:rPr>
          <w:sz w:val="22"/>
          <w:szCs w:val="22"/>
          <w:highlight w:val="white"/>
        </w:rPr>
      </w:pPr>
    </w:p>
    <w:p w14:paraId="05BE2BD0"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Speaker at “Social Network e Fake News. </w:t>
      </w:r>
      <w:r w:rsidRPr="00342F95">
        <w:rPr>
          <w:sz w:val="22"/>
          <w:szCs w:val="22"/>
          <w:highlight w:val="white"/>
        </w:rPr>
        <w:t>Nuove problematiche per la libertà di informazione”, University of Firenze, 15-5-2018</w:t>
      </w:r>
    </w:p>
    <w:p w14:paraId="6BA37472" w14:textId="77777777" w:rsidR="007C4C8C" w:rsidRPr="00342F95" w:rsidRDefault="007C4C8C" w:rsidP="000F3C95">
      <w:pPr>
        <w:pStyle w:val="Paragrafoelenco"/>
        <w:ind w:left="786"/>
        <w:rPr>
          <w:sz w:val="22"/>
          <w:szCs w:val="22"/>
          <w:highlight w:val="white"/>
        </w:rPr>
      </w:pPr>
    </w:p>
    <w:p w14:paraId="78B727DB"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lang w:val="en-US"/>
        </w:rPr>
        <w:t>Sovereignty and Territory: a Chronicle of Death Foretold of two Classic Categories of Constitutional Law in the Season of Transnational Law, speech held at “How Source And Residence Have Developed. Rethinking The Principles Of International Income Taxation”, University of Bergamo, 11-5-2018</w:t>
      </w:r>
    </w:p>
    <w:p w14:paraId="2580F2DF" w14:textId="77777777" w:rsidR="007C4C8C" w:rsidRPr="00342F95" w:rsidRDefault="007C4C8C" w:rsidP="000F3C95">
      <w:pPr>
        <w:pStyle w:val="Paragrafoelenco"/>
        <w:ind w:left="786"/>
        <w:rPr>
          <w:sz w:val="22"/>
          <w:szCs w:val="22"/>
          <w:highlight w:val="white"/>
          <w:lang w:val="en-US"/>
        </w:rPr>
      </w:pPr>
    </w:p>
    <w:p w14:paraId="5EF227A8"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Chair of the round tables: Blockchain Technology, Bitcoins and other Virtual Currencies and The EU General Data Protection Regulation in Context, speech held at Digital Revolution: Data Protection, AI, Smart Products, Blockchain Technology and Bitcoins. </w:t>
      </w:r>
      <w:r w:rsidRPr="00342F95">
        <w:rPr>
          <w:sz w:val="22"/>
          <w:szCs w:val="22"/>
          <w:highlight w:val="white"/>
        </w:rPr>
        <w:t xml:space="preserve">Challenges for </w:t>
      </w:r>
      <w:proofErr w:type="spellStart"/>
      <w:r w:rsidRPr="00342F95">
        <w:rPr>
          <w:sz w:val="22"/>
          <w:szCs w:val="22"/>
          <w:highlight w:val="white"/>
        </w:rPr>
        <w:t>Law</w:t>
      </w:r>
      <w:proofErr w:type="spellEnd"/>
      <w:r w:rsidRPr="00342F95">
        <w:rPr>
          <w:sz w:val="22"/>
          <w:szCs w:val="22"/>
          <w:highlight w:val="white"/>
        </w:rPr>
        <w:t xml:space="preserve"> in Practice, Treviso, 19/20-4-2018</w:t>
      </w:r>
      <w:r w:rsidRPr="00342F95">
        <w:rPr>
          <w:sz w:val="22"/>
          <w:szCs w:val="22"/>
        </w:rPr>
        <w:t xml:space="preserve"> </w:t>
      </w:r>
    </w:p>
    <w:p w14:paraId="0AE83F49" w14:textId="77777777" w:rsidR="007C4C8C" w:rsidRPr="00342F95" w:rsidRDefault="007C4C8C" w:rsidP="000F3C95">
      <w:pPr>
        <w:pStyle w:val="Paragrafoelenco"/>
        <w:ind w:left="786"/>
        <w:rPr>
          <w:sz w:val="22"/>
          <w:szCs w:val="22"/>
          <w:highlight w:val="white"/>
        </w:rPr>
      </w:pPr>
    </w:p>
    <w:p w14:paraId="0AD0928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Internet without borders and law?, speech held at Università “</w:t>
      </w:r>
      <w:proofErr w:type="spellStart"/>
      <w:r w:rsidRPr="00342F95">
        <w:rPr>
          <w:sz w:val="22"/>
          <w:szCs w:val="22"/>
          <w:highlight w:val="white"/>
          <w:lang w:val="en-US"/>
        </w:rPr>
        <w:t>Mediterranea</w:t>
      </w:r>
      <w:proofErr w:type="spellEnd"/>
      <w:r w:rsidRPr="00342F95">
        <w:rPr>
          <w:sz w:val="22"/>
          <w:szCs w:val="22"/>
          <w:highlight w:val="white"/>
          <w:lang w:val="en-US"/>
        </w:rPr>
        <w:t>”, Reggio Calabria, 10-4-2018</w:t>
      </w:r>
    </w:p>
    <w:p w14:paraId="7E926264" w14:textId="77777777" w:rsidR="007C4C8C" w:rsidRPr="00342F95" w:rsidRDefault="007C4C8C" w:rsidP="000F3C95">
      <w:pPr>
        <w:pStyle w:val="Paragrafoelenco"/>
        <w:ind w:left="786"/>
        <w:rPr>
          <w:sz w:val="22"/>
          <w:szCs w:val="22"/>
          <w:highlight w:val="white"/>
          <w:lang w:val="en-US"/>
        </w:rPr>
      </w:pPr>
    </w:p>
    <w:p w14:paraId="50D58140"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Conceptual issues, speech held at Fundamental Rights Protection Online: The Future Regulation of Intermediaries, University of Maastricht, Brussels, 05-4-2018</w:t>
      </w:r>
    </w:p>
    <w:p w14:paraId="29CC55E2" w14:textId="77777777" w:rsidR="007C4C8C" w:rsidRPr="00342F95" w:rsidRDefault="007C4C8C" w:rsidP="000F3C95">
      <w:pPr>
        <w:pStyle w:val="Paragrafoelenco"/>
        <w:ind w:left="786"/>
        <w:rPr>
          <w:sz w:val="22"/>
          <w:szCs w:val="22"/>
          <w:highlight w:val="white"/>
          <w:lang w:val="en-US"/>
        </w:rPr>
      </w:pPr>
    </w:p>
    <w:p w14:paraId="1F078C9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Keynote speech on fake news at the ERGA Strategic Session “Online disinformation: assessment of impacts”, Zagreb, 22-3-2018</w:t>
      </w:r>
    </w:p>
    <w:p w14:paraId="7FA8DC8F" w14:textId="77777777" w:rsidR="007C4C8C" w:rsidRPr="00342F95" w:rsidRDefault="007C4C8C" w:rsidP="000F3C95">
      <w:pPr>
        <w:pStyle w:val="Paragrafoelenco"/>
        <w:ind w:left="786"/>
        <w:rPr>
          <w:sz w:val="22"/>
          <w:szCs w:val="22"/>
          <w:highlight w:val="white"/>
          <w:lang w:val="en-US"/>
        </w:rPr>
      </w:pPr>
    </w:p>
    <w:p w14:paraId="0C224F2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Keynote speech on fake news at the ERGA Strategic Session “Online disinformation: assessment of impacts”, Zagreb, 22-3-2018</w:t>
      </w:r>
    </w:p>
    <w:p w14:paraId="1B42CEDA" w14:textId="77777777" w:rsidR="007C4C8C" w:rsidRPr="00342F95" w:rsidRDefault="007C4C8C" w:rsidP="000F3C95">
      <w:pPr>
        <w:pStyle w:val="Paragrafoelenco"/>
        <w:ind w:left="786"/>
        <w:rPr>
          <w:sz w:val="22"/>
          <w:szCs w:val="22"/>
          <w:highlight w:val="yellow"/>
          <w:lang w:val="en-US"/>
        </w:rPr>
      </w:pPr>
    </w:p>
    <w:p w14:paraId="6D06529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Charter of Fundamental Rights of the European Union: efficacy and effectiveness, speech held at “The judicial enforcement of the Charter of Fundamental Right of the European Union in the Italian legal order”, Italian Supreme Court of Cassation, Rome, 15-3-2018</w:t>
      </w:r>
    </w:p>
    <w:p w14:paraId="269A688F" w14:textId="77777777" w:rsidR="007C4C8C" w:rsidRPr="00342F95" w:rsidRDefault="007C4C8C" w:rsidP="000F3C95">
      <w:pPr>
        <w:pStyle w:val="Paragrafoelenco"/>
        <w:ind w:left="786"/>
        <w:rPr>
          <w:sz w:val="22"/>
          <w:szCs w:val="22"/>
          <w:highlight w:val="white"/>
          <w:lang w:val="en-US"/>
        </w:rPr>
      </w:pPr>
    </w:p>
    <w:p w14:paraId="0CA9EE60"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Introduction to the seminar “The Future of Law and Economics” (Lectio </w:t>
      </w:r>
      <w:proofErr w:type="spellStart"/>
      <w:r w:rsidRPr="00342F95">
        <w:rPr>
          <w:sz w:val="22"/>
          <w:szCs w:val="22"/>
          <w:highlight w:val="white"/>
          <w:lang w:val="en-US"/>
        </w:rPr>
        <w:t>Magistralis</w:t>
      </w:r>
      <w:proofErr w:type="spellEnd"/>
      <w:r w:rsidRPr="00342F95">
        <w:rPr>
          <w:sz w:val="22"/>
          <w:szCs w:val="22"/>
          <w:highlight w:val="white"/>
          <w:lang w:val="en-US"/>
        </w:rPr>
        <w:t xml:space="preserve"> Guido Calabresi), Bocconi University, 14-3-2018</w:t>
      </w:r>
    </w:p>
    <w:p w14:paraId="6E2A83BB" w14:textId="77777777" w:rsidR="007C4C8C" w:rsidRPr="00342F95" w:rsidRDefault="007C4C8C" w:rsidP="000F3C95">
      <w:pPr>
        <w:pStyle w:val="Paragrafoelenco"/>
        <w:ind w:left="786"/>
        <w:rPr>
          <w:sz w:val="22"/>
          <w:szCs w:val="22"/>
          <w:highlight w:val="yellow"/>
          <w:lang w:val="en-US"/>
        </w:rPr>
      </w:pPr>
    </w:p>
    <w:p w14:paraId="700C993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Regulating the revolution? The law and blockchain technologies, speech held at SIDE-ISLE 2017-13th Annual Conference, LUMSA University, 15-12-2017</w:t>
      </w:r>
    </w:p>
    <w:p w14:paraId="2E5FA030" w14:textId="77777777" w:rsidR="007C4C8C" w:rsidRPr="00342F95" w:rsidRDefault="007C4C8C" w:rsidP="000F3C95">
      <w:pPr>
        <w:pStyle w:val="Paragrafoelenco"/>
        <w:ind w:left="786"/>
        <w:rPr>
          <w:sz w:val="22"/>
          <w:szCs w:val="22"/>
          <w:highlight w:val="white"/>
          <w:lang w:val="en-US"/>
        </w:rPr>
      </w:pPr>
    </w:p>
    <w:p w14:paraId="259121F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Media freedom and pluralism across Europe – an analysis of the case law of the ECtHR, speech held at the ERA seminar “Latest Case Law of The European Court of Human Rights on Freedom of Expression (art. 10 ECHR), Digital Challenges and Developments”, Strasbourg, 20/21-11-2017</w:t>
      </w:r>
    </w:p>
    <w:p w14:paraId="4BD1A480" w14:textId="77777777" w:rsidR="007C4C8C" w:rsidRPr="00342F95" w:rsidRDefault="007C4C8C" w:rsidP="000F3C95">
      <w:pPr>
        <w:pStyle w:val="Paragrafoelenco"/>
        <w:ind w:left="786"/>
        <w:rPr>
          <w:sz w:val="22"/>
          <w:szCs w:val="22"/>
          <w:highlight w:val="white"/>
          <w:lang w:val="en-US"/>
        </w:rPr>
      </w:pPr>
    </w:p>
    <w:p w14:paraId="44A0A82D" w14:textId="762ED43A"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(With M. Bassini), The protection of personal data and social networks, speech held at “I </w:t>
      </w:r>
      <w:proofErr w:type="spellStart"/>
      <w:r w:rsidRPr="00342F95">
        <w:rPr>
          <w:sz w:val="22"/>
          <w:szCs w:val="22"/>
          <w:highlight w:val="white"/>
          <w:lang w:val="en-US"/>
        </w:rPr>
        <w:t>profili</w:t>
      </w:r>
      <w:proofErr w:type="spellEnd"/>
      <w:r w:rsidRPr="00342F95">
        <w:rPr>
          <w:sz w:val="22"/>
          <w:szCs w:val="22"/>
          <w:highlight w:val="white"/>
          <w:lang w:val="en-US"/>
        </w:rPr>
        <w:t xml:space="preserve"> del </w:t>
      </w:r>
      <w:proofErr w:type="spellStart"/>
      <w:r w:rsidRPr="00342F95">
        <w:rPr>
          <w:sz w:val="22"/>
          <w:szCs w:val="22"/>
          <w:highlight w:val="white"/>
          <w:lang w:val="en-US"/>
        </w:rPr>
        <w:t>diritto</w:t>
      </w:r>
      <w:proofErr w:type="spellEnd"/>
      <w:r w:rsidRPr="00342F95">
        <w:rPr>
          <w:sz w:val="22"/>
          <w:szCs w:val="22"/>
          <w:highlight w:val="white"/>
          <w:lang w:val="en-US"/>
        </w:rPr>
        <w:t xml:space="preserve">. </w:t>
      </w:r>
      <w:r w:rsidRPr="00342F95">
        <w:rPr>
          <w:sz w:val="22"/>
          <w:szCs w:val="22"/>
          <w:highlight w:val="white"/>
        </w:rPr>
        <w:t>Regole, rischi e opportunità nell’era digitale”, Parma University, 14-11-2017</w:t>
      </w:r>
    </w:p>
    <w:p w14:paraId="7D909F9D" w14:textId="77777777" w:rsidR="000F3C95" w:rsidRPr="00342F95" w:rsidRDefault="000F3C95" w:rsidP="000F3C95">
      <w:pPr>
        <w:rPr>
          <w:sz w:val="22"/>
          <w:szCs w:val="22"/>
          <w:highlight w:val="white"/>
        </w:rPr>
      </w:pPr>
    </w:p>
    <w:p w14:paraId="6260B2D8"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Notary and Blockchain: technological innovation and certainties, speech held at the national conference of the Italian Notary, Palermo 12-14/10-2017</w:t>
      </w:r>
    </w:p>
    <w:p w14:paraId="32B9E2E9" w14:textId="77777777" w:rsidR="007C4C8C" w:rsidRPr="00342F95" w:rsidRDefault="007C4C8C" w:rsidP="000F3C95">
      <w:pPr>
        <w:pStyle w:val="Paragrafoelenco"/>
        <w:ind w:left="786"/>
        <w:rPr>
          <w:sz w:val="22"/>
          <w:szCs w:val="22"/>
          <w:highlight w:val="white"/>
          <w:lang w:val="en-US"/>
        </w:rPr>
      </w:pPr>
    </w:p>
    <w:p w14:paraId="2042C15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The Charter of Fundamental Rights of the European Union between case-law and legal writings, speech held at Bocconi University, 29-9-2017 </w:t>
      </w:r>
    </w:p>
    <w:p w14:paraId="3BFFDF07" w14:textId="77777777" w:rsidR="007C4C8C" w:rsidRPr="00342F95" w:rsidRDefault="007C4C8C" w:rsidP="000F3C95">
      <w:pPr>
        <w:pStyle w:val="Paragrafoelenco"/>
        <w:ind w:left="786"/>
        <w:rPr>
          <w:sz w:val="22"/>
          <w:szCs w:val="22"/>
          <w:highlight w:val="white"/>
          <w:lang w:val="en-US"/>
        </w:rPr>
      </w:pPr>
    </w:p>
    <w:p w14:paraId="621BE0C3"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Rights for the 21st century? Exploring the need for “new” human rights, speech held at Tallin University, 20/22-9-2017</w:t>
      </w:r>
    </w:p>
    <w:p w14:paraId="628A9525" w14:textId="77777777" w:rsidR="007C4C8C" w:rsidRPr="00342F95" w:rsidRDefault="007C4C8C" w:rsidP="000F3C95">
      <w:pPr>
        <w:pStyle w:val="Paragrafoelenco"/>
        <w:ind w:left="786"/>
        <w:rPr>
          <w:sz w:val="22"/>
          <w:szCs w:val="22"/>
          <w:highlight w:val="white"/>
          <w:lang w:val="en-US"/>
        </w:rPr>
      </w:pPr>
    </w:p>
    <w:p w14:paraId="7988936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Introduction to the seminar Rise of Neurotechnology</w:t>
      </w:r>
      <w:r w:rsidRPr="00342F95">
        <w:rPr>
          <w:sz w:val="22"/>
          <w:szCs w:val="22"/>
          <w:lang w:val="en-US"/>
        </w:rPr>
        <w:t xml:space="preserve"> </w:t>
      </w:r>
      <w:r w:rsidRPr="00342F95">
        <w:rPr>
          <w:sz w:val="22"/>
          <w:szCs w:val="22"/>
          <w:highlight w:val="white"/>
          <w:lang w:val="en-US"/>
        </w:rPr>
        <w:t xml:space="preserve">Defend Against </w:t>
      </w:r>
      <w:proofErr w:type="spellStart"/>
      <w:r w:rsidRPr="00342F95">
        <w:rPr>
          <w:sz w:val="22"/>
          <w:szCs w:val="22"/>
          <w:highlight w:val="white"/>
          <w:lang w:val="en-US"/>
        </w:rPr>
        <w:t>Nueurocrime</w:t>
      </w:r>
      <w:proofErr w:type="spellEnd"/>
      <w:r w:rsidRPr="00342F95">
        <w:rPr>
          <w:sz w:val="22"/>
          <w:szCs w:val="22"/>
          <w:highlight w:val="white"/>
          <w:lang w:val="en-US"/>
        </w:rPr>
        <w:t>(s) Before It’s Too Late, speech held at Bocconi University, 11-9-2017</w:t>
      </w:r>
    </w:p>
    <w:p w14:paraId="078B5333" w14:textId="77777777" w:rsidR="007C4C8C" w:rsidRPr="00342F95" w:rsidRDefault="007C4C8C" w:rsidP="000F3C95">
      <w:pPr>
        <w:pStyle w:val="Paragrafoelenco"/>
        <w:ind w:left="786"/>
        <w:rPr>
          <w:sz w:val="22"/>
          <w:szCs w:val="22"/>
          <w:highlight w:val="white"/>
          <w:lang w:val="en-US"/>
        </w:rPr>
      </w:pPr>
    </w:p>
    <w:p w14:paraId="0703865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Law and New Technologies: the Constitutional Dimension, speech held at Media Law School, Messina, 11/14-7-2017</w:t>
      </w:r>
    </w:p>
    <w:p w14:paraId="2D45CE5D" w14:textId="77777777" w:rsidR="007C4C8C" w:rsidRPr="00342F95" w:rsidRDefault="007C4C8C" w:rsidP="000F3C95">
      <w:pPr>
        <w:pStyle w:val="Paragrafoelenco"/>
        <w:ind w:left="786"/>
        <w:rPr>
          <w:sz w:val="22"/>
          <w:szCs w:val="22"/>
          <w:highlight w:val="yellow"/>
          <w:lang w:val="en-US"/>
        </w:rPr>
      </w:pPr>
    </w:p>
    <w:p w14:paraId="6A0A8AF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Roundtable Israeli Legal Culture Between Europe and the United States of America speech held at, Guido Tedeschi and his legacy, Bocconi University, 12-7-2017</w:t>
      </w:r>
    </w:p>
    <w:p w14:paraId="3181327E" w14:textId="77777777" w:rsidR="007C4C8C" w:rsidRPr="00342F95" w:rsidRDefault="007C4C8C" w:rsidP="000F3C95">
      <w:pPr>
        <w:pStyle w:val="Paragrafoelenco"/>
        <w:ind w:left="786"/>
        <w:rPr>
          <w:sz w:val="22"/>
          <w:szCs w:val="22"/>
          <w:highlight w:val="white"/>
          <w:lang w:val="en-US"/>
        </w:rPr>
      </w:pPr>
    </w:p>
    <w:p w14:paraId="447AD7A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Is there a special East Central European constitutional identity?, chair of the panel held at ICON-S 2017 Conference on “Courts, Powers, Public Law”, Copenhagen, 06-7-2017.</w:t>
      </w:r>
    </w:p>
    <w:p w14:paraId="37B0E1C3" w14:textId="77777777" w:rsidR="007C4C8C" w:rsidRPr="00342F95" w:rsidRDefault="007C4C8C" w:rsidP="000F3C95">
      <w:pPr>
        <w:pStyle w:val="Paragrafoelenco"/>
        <w:ind w:left="786"/>
        <w:rPr>
          <w:sz w:val="22"/>
          <w:szCs w:val="22"/>
          <w:highlight w:val="white"/>
          <w:lang w:val="en-US"/>
        </w:rPr>
      </w:pPr>
    </w:p>
    <w:p w14:paraId="17D1CE7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Data protection and judicial activism in Europe: mind the gap, chair of the panel held at ICON-S 2017 Conference on “Courts, Powers, Public Law”, Copenhagen, 07-7-2017.</w:t>
      </w:r>
    </w:p>
    <w:p w14:paraId="66EB19F3" w14:textId="77777777" w:rsidR="007C4C8C" w:rsidRPr="00342F95" w:rsidRDefault="007C4C8C" w:rsidP="000F3C95">
      <w:pPr>
        <w:pStyle w:val="Paragrafoelenco"/>
        <w:ind w:left="786"/>
        <w:rPr>
          <w:sz w:val="22"/>
          <w:szCs w:val="22"/>
          <w:highlight w:val="yellow"/>
          <w:lang w:val="en-US"/>
        </w:rPr>
      </w:pPr>
    </w:p>
    <w:p w14:paraId="644F743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Constitutional Courts in a Democratic society, speech held at Constitutional Courts: Between the Political and the Juridical, </w:t>
      </w:r>
      <w:proofErr w:type="spellStart"/>
      <w:r w:rsidRPr="00342F95">
        <w:rPr>
          <w:sz w:val="22"/>
          <w:szCs w:val="22"/>
          <w:highlight w:val="white"/>
          <w:lang w:val="en-US"/>
        </w:rPr>
        <w:t>Universidade</w:t>
      </w:r>
      <w:proofErr w:type="spellEnd"/>
      <w:r w:rsidRPr="00342F95">
        <w:rPr>
          <w:sz w:val="22"/>
          <w:szCs w:val="22"/>
          <w:highlight w:val="white"/>
          <w:lang w:val="en-US"/>
        </w:rPr>
        <w:t xml:space="preserve"> Católica Portuguesa, Porto, 30-6-2017</w:t>
      </w:r>
    </w:p>
    <w:p w14:paraId="572B36C1" w14:textId="77777777" w:rsidR="007C4C8C" w:rsidRPr="00342F95" w:rsidRDefault="007C4C8C" w:rsidP="000F3C95">
      <w:pPr>
        <w:pStyle w:val="Paragrafoelenco"/>
        <w:ind w:left="786"/>
        <w:rPr>
          <w:sz w:val="22"/>
          <w:szCs w:val="22"/>
          <w:highlight w:val="white"/>
          <w:lang w:val="en-US"/>
        </w:rPr>
      </w:pPr>
    </w:p>
    <w:p w14:paraId="2FE067D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Metaphors, Judicial Balancing and Digital Law speech held at Jus </w:t>
      </w:r>
      <w:proofErr w:type="spellStart"/>
      <w:r w:rsidRPr="00342F95">
        <w:rPr>
          <w:sz w:val="22"/>
          <w:szCs w:val="22"/>
          <w:highlight w:val="white"/>
          <w:lang w:val="en-US"/>
        </w:rPr>
        <w:t>Dicere</w:t>
      </w:r>
      <w:proofErr w:type="spellEnd"/>
      <w:r w:rsidRPr="00342F95">
        <w:rPr>
          <w:sz w:val="22"/>
          <w:szCs w:val="22"/>
          <w:highlight w:val="white"/>
          <w:lang w:val="en-US"/>
        </w:rPr>
        <w:t xml:space="preserve"> and Legal Imagination, AIDC Napoli, 15/17-6-2017</w:t>
      </w:r>
    </w:p>
    <w:p w14:paraId="4EFCD296" w14:textId="77777777" w:rsidR="007C4C8C" w:rsidRPr="00342F95" w:rsidRDefault="007C4C8C" w:rsidP="000F3C95">
      <w:pPr>
        <w:pStyle w:val="Paragrafoelenco"/>
        <w:ind w:left="786"/>
        <w:rPr>
          <w:sz w:val="22"/>
          <w:szCs w:val="22"/>
          <w:highlight w:val="white"/>
          <w:lang w:val="en-US"/>
        </w:rPr>
      </w:pPr>
    </w:p>
    <w:p w14:paraId="5427ADC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Relationship between the Charter of Fundamental Rights of the EU and the European Convention on Human Rights and Fundamental Freedoms, complementing or competing systems?, speech held at Appling the Charter of Fundamental Rights of the European Union, </w:t>
      </w:r>
      <w:proofErr w:type="spellStart"/>
      <w:r w:rsidRPr="00342F95">
        <w:rPr>
          <w:sz w:val="22"/>
          <w:szCs w:val="22"/>
          <w:highlight w:val="white"/>
          <w:lang w:val="en-US"/>
        </w:rPr>
        <w:t>Bucarest</w:t>
      </w:r>
      <w:proofErr w:type="spellEnd"/>
      <w:r w:rsidRPr="00342F95">
        <w:rPr>
          <w:sz w:val="22"/>
          <w:szCs w:val="22"/>
          <w:highlight w:val="white"/>
          <w:lang w:val="en-US"/>
        </w:rPr>
        <w:t>, 15/16-5-2017.</w:t>
      </w:r>
    </w:p>
    <w:p w14:paraId="114219EA" w14:textId="77777777" w:rsidR="007C4C8C" w:rsidRPr="00342F95" w:rsidRDefault="007C4C8C" w:rsidP="000F3C95">
      <w:pPr>
        <w:pStyle w:val="Paragrafoelenco"/>
        <w:ind w:left="786"/>
        <w:rPr>
          <w:sz w:val="22"/>
          <w:szCs w:val="22"/>
          <w:highlight w:val="yellow"/>
          <w:lang w:val="en-US"/>
        </w:rPr>
      </w:pPr>
    </w:p>
    <w:p w14:paraId="2FE8D41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Introduction at the roundtable Blockchain, technological revolution and legal certainty, Bocconi University, 08-5-2017</w:t>
      </w:r>
    </w:p>
    <w:p w14:paraId="121D4509" w14:textId="77777777" w:rsidR="007C4C8C" w:rsidRPr="00342F95" w:rsidRDefault="007C4C8C" w:rsidP="000F3C95">
      <w:pPr>
        <w:pStyle w:val="Paragrafoelenco"/>
        <w:ind w:left="786"/>
        <w:rPr>
          <w:sz w:val="22"/>
          <w:szCs w:val="22"/>
          <w:highlight w:val="yellow"/>
          <w:lang w:val="en-US"/>
        </w:rPr>
      </w:pPr>
    </w:p>
    <w:p w14:paraId="07EE131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European Court of Justice decision “</w:t>
      </w:r>
      <w:proofErr w:type="spellStart"/>
      <w:r w:rsidRPr="00342F95">
        <w:rPr>
          <w:sz w:val="22"/>
          <w:szCs w:val="22"/>
          <w:highlight w:val="white"/>
          <w:lang w:val="en-US"/>
        </w:rPr>
        <w:t>Taricco</w:t>
      </w:r>
      <w:proofErr w:type="spellEnd"/>
      <w:r w:rsidRPr="00342F95">
        <w:rPr>
          <w:sz w:val="22"/>
          <w:szCs w:val="22"/>
          <w:highlight w:val="white"/>
          <w:lang w:val="en-US"/>
        </w:rPr>
        <w:t>” and its challenges, speech held at the advanced course in European Criminal Law, Bologna, 11-3-2017</w:t>
      </w:r>
    </w:p>
    <w:p w14:paraId="535FCC6C" w14:textId="77777777" w:rsidR="007C4C8C" w:rsidRPr="00342F95" w:rsidRDefault="007C4C8C" w:rsidP="000F3C95">
      <w:pPr>
        <w:pStyle w:val="Paragrafoelenco"/>
        <w:ind w:left="786"/>
        <w:rPr>
          <w:sz w:val="22"/>
          <w:szCs w:val="22"/>
          <w:highlight w:val="white"/>
          <w:lang w:val="en-US"/>
        </w:rPr>
      </w:pPr>
    </w:p>
    <w:p w14:paraId="1D322E5E"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New European Data Protection Regulation and new technologies, speech held at the workshop organized by the Civil Chamber of Commerce of Como, 3-3-2017</w:t>
      </w:r>
    </w:p>
    <w:p w14:paraId="29298B8A" w14:textId="77777777" w:rsidR="007C4C8C" w:rsidRPr="00342F95" w:rsidRDefault="007C4C8C" w:rsidP="000F3C95">
      <w:pPr>
        <w:pStyle w:val="Paragrafoelenco"/>
        <w:ind w:left="786"/>
        <w:rPr>
          <w:sz w:val="22"/>
          <w:szCs w:val="22"/>
          <w:highlight w:val="white"/>
          <w:lang w:val="en-US"/>
        </w:rPr>
      </w:pPr>
    </w:p>
    <w:p w14:paraId="39DAFA3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Constitutional Identity in Italy: European Integration as the Fulfillment of the Constitution, speech held at the Constitutionalism and Politics Working Group, European University Institute, Florence, 10-2-2013</w:t>
      </w:r>
    </w:p>
    <w:p w14:paraId="20BEA61E" w14:textId="77777777" w:rsidR="007C4C8C" w:rsidRPr="00342F95" w:rsidRDefault="007C4C8C" w:rsidP="000F3C95">
      <w:pPr>
        <w:pStyle w:val="Paragrafoelenco"/>
        <w:ind w:left="786"/>
        <w:rPr>
          <w:sz w:val="22"/>
          <w:szCs w:val="22"/>
          <w:highlight w:val="white"/>
          <w:lang w:val="en-US"/>
        </w:rPr>
      </w:pPr>
    </w:p>
    <w:p w14:paraId="4CF789F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Safe on the Web for an Informed Surfing. Which Protection against every Discrimination, Hate Speech, </w:t>
      </w:r>
      <w:proofErr w:type="spellStart"/>
      <w:r w:rsidRPr="00342F95">
        <w:rPr>
          <w:sz w:val="22"/>
          <w:szCs w:val="22"/>
          <w:highlight w:val="white"/>
          <w:lang w:val="en-US"/>
        </w:rPr>
        <w:t>Cyberbulling</w:t>
      </w:r>
      <w:proofErr w:type="spellEnd"/>
      <w:r w:rsidRPr="00342F95">
        <w:rPr>
          <w:sz w:val="22"/>
          <w:szCs w:val="22"/>
          <w:highlight w:val="white"/>
          <w:lang w:val="en-US"/>
        </w:rPr>
        <w:t xml:space="preserve"> and Diffusion of Fake News?, speech held at the Workshop organized by the Italian Communications Authority on the #SaferInternetDay Week, Rome, 9-2-2017</w:t>
      </w:r>
    </w:p>
    <w:p w14:paraId="4F74A3FE" w14:textId="77777777" w:rsidR="007C4C8C" w:rsidRPr="00342F95" w:rsidRDefault="007C4C8C" w:rsidP="000F3C95">
      <w:pPr>
        <w:pStyle w:val="Paragrafoelenco"/>
        <w:ind w:left="786"/>
        <w:rPr>
          <w:sz w:val="22"/>
          <w:szCs w:val="22"/>
          <w:highlight w:val="white"/>
          <w:lang w:val="en-US"/>
        </w:rPr>
      </w:pPr>
    </w:p>
    <w:p w14:paraId="48C42A4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Personal Data Protection between Lawmakers and Judges in the European Legal Order, speech held at the presentation of the Bar of Messina schedule of conferences 2017, Messina, 23-1-2017</w:t>
      </w:r>
    </w:p>
    <w:p w14:paraId="2895D76E" w14:textId="77777777" w:rsidR="007C4C8C" w:rsidRPr="00342F95" w:rsidRDefault="007C4C8C" w:rsidP="000F3C95">
      <w:pPr>
        <w:pStyle w:val="Paragrafoelenco"/>
        <w:ind w:left="786"/>
        <w:rPr>
          <w:sz w:val="22"/>
          <w:szCs w:val="22"/>
          <w:highlight w:val="white"/>
          <w:lang w:val="en-US"/>
        </w:rPr>
      </w:pPr>
    </w:p>
    <w:p w14:paraId="17766C4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ambition of the CJEU to be a Constitutional Court in the field of digital law, speech held at Workshop on European Courts, new technologies and fundamental rights, 9-12-2016, Athens, Greece</w:t>
      </w:r>
    </w:p>
    <w:p w14:paraId="3525C1E8" w14:textId="09F7E667" w:rsidR="007C4C8C" w:rsidRPr="00342F95" w:rsidRDefault="007C4C8C" w:rsidP="000F3C95">
      <w:pPr>
        <w:rPr>
          <w:sz w:val="22"/>
          <w:szCs w:val="22"/>
          <w:highlight w:val="white"/>
          <w:lang w:val="en-US"/>
        </w:rPr>
      </w:pPr>
    </w:p>
    <w:p w14:paraId="048CA565" w14:textId="77777777" w:rsidR="007C4C8C" w:rsidRPr="00342F95" w:rsidRDefault="007C4C8C" w:rsidP="007C4C8C">
      <w:pPr>
        <w:pStyle w:val="Paragrafoelenco"/>
        <w:numPr>
          <w:ilvl w:val="0"/>
          <w:numId w:val="18"/>
        </w:numPr>
        <w:rPr>
          <w:sz w:val="22"/>
          <w:szCs w:val="22"/>
          <w:highlight w:val="white"/>
        </w:rPr>
      </w:pPr>
      <w:proofErr w:type="spellStart"/>
      <w:r w:rsidRPr="00342F95">
        <w:rPr>
          <w:sz w:val="22"/>
          <w:szCs w:val="22"/>
          <w:highlight w:val="white"/>
        </w:rPr>
        <w:t>Law</w:t>
      </w:r>
      <w:proofErr w:type="spellEnd"/>
      <w:r w:rsidRPr="00342F95">
        <w:rPr>
          <w:sz w:val="22"/>
          <w:szCs w:val="22"/>
          <w:highlight w:val="white"/>
        </w:rPr>
        <w:t xml:space="preserve"> and cinema: </w:t>
      </w:r>
      <w:proofErr w:type="spellStart"/>
      <w:r w:rsidRPr="00342F95">
        <w:rPr>
          <w:sz w:val="22"/>
          <w:szCs w:val="22"/>
          <w:highlight w:val="white"/>
        </w:rPr>
        <w:t>introductive</w:t>
      </w:r>
      <w:proofErr w:type="spellEnd"/>
      <w:r w:rsidRPr="00342F95">
        <w:rPr>
          <w:sz w:val="22"/>
          <w:szCs w:val="22"/>
          <w:highlight w:val="white"/>
        </w:rPr>
        <w:t xml:space="preserve"> notes, speech </w:t>
      </w:r>
      <w:proofErr w:type="spellStart"/>
      <w:r w:rsidRPr="00342F95">
        <w:rPr>
          <w:sz w:val="22"/>
          <w:szCs w:val="22"/>
          <w:highlight w:val="white"/>
        </w:rPr>
        <w:t>held</w:t>
      </w:r>
      <w:proofErr w:type="spellEnd"/>
      <w:r w:rsidRPr="00342F95">
        <w:rPr>
          <w:sz w:val="22"/>
          <w:szCs w:val="22"/>
          <w:highlight w:val="white"/>
        </w:rPr>
        <w:t xml:space="preserve"> </w:t>
      </w:r>
      <w:proofErr w:type="spellStart"/>
      <w:r w:rsidRPr="00342F95">
        <w:rPr>
          <w:sz w:val="22"/>
          <w:szCs w:val="22"/>
          <w:highlight w:val="white"/>
        </w:rPr>
        <w:t>at</w:t>
      </w:r>
      <w:proofErr w:type="spellEnd"/>
      <w:r w:rsidRPr="00342F95">
        <w:rPr>
          <w:sz w:val="22"/>
          <w:szCs w:val="22"/>
          <w:highlight w:val="white"/>
        </w:rPr>
        <w:t xml:space="preserve"> the Seminario di presentazione del Ciclo di proiezioni del 2017 Diritti Plurali, 24-11-2016, University of Udine</w:t>
      </w:r>
    </w:p>
    <w:p w14:paraId="22B1CB71" w14:textId="77777777" w:rsidR="007C4C8C" w:rsidRPr="00342F95" w:rsidRDefault="007C4C8C" w:rsidP="000F3C95">
      <w:pPr>
        <w:pStyle w:val="Paragrafoelenco"/>
        <w:ind w:left="786"/>
        <w:rPr>
          <w:sz w:val="22"/>
          <w:szCs w:val="22"/>
          <w:highlight w:val="white"/>
        </w:rPr>
      </w:pPr>
    </w:p>
    <w:p w14:paraId="19D666E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The freedom of expression in the light of European indications, speech held at the conference La </w:t>
      </w:r>
      <w:proofErr w:type="spellStart"/>
      <w:r w:rsidRPr="00342F95">
        <w:rPr>
          <w:sz w:val="22"/>
          <w:szCs w:val="22"/>
          <w:highlight w:val="white"/>
          <w:lang w:val="en-US"/>
        </w:rPr>
        <w:t>libertà</w:t>
      </w:r>
      <w:proofErr w:type="spellEnd"/>
      <w:r w:rsidRPr="00342F95">
        <w:rPr>
          <w:sz w:val="22"/>
          <w:szCs w:val="22"/>
          <w:highlight w:val="white"/>
          <w:lang w:val="en-US"/>
        </w:rPr>
        <w:t xml:space="preserve"> di </w:t>
      </w:r>
      <w:proofErr w:type="spellStart"/>
      <w:r w:rsidRPr="00342F95">
        <w:rPr>
          <w:sz w:val="22"/>
          <w:szCs w:val="22"/>
          <w:highlight w:val="white"/>
          <w:lang w:val="en-US"/>
        </w:rPr>
        <w:t>espressione</w:t>
      </w:r>
      <w:proofErr w:type="spellEnd"/>
      <w:r w:rsidRPr="00342F95">
        <w:rPr>
          <w:sz w:val="22"/>
          <w:szCs w:val="22"/>
          <w:highlight w:val="white"/>
          <w:lang w:val="en-US"/>
        </w:rPr>
        <w:t xml:space="preserve"> </w:t>
      </w:r>
      <w:proofErr w:type="spellStart"/>
      <w:r w:rsidRPr="00342F95">
        <w:rPr>
          <w:sz w:val="22"/>
          <w:szCs w:val="22"/>
          <w:highlight w:val="white"/>
          <w:lang w:val="en-US"/>
        </w:rPr>
        <w:t>nella</w:t>
      </w:r>
      <w:proofErr w:type="spellEnd"/>
      <w:r w:rsidRPr="00342F95">
        <w:rPr>
          <w:sz w:val="22"/>
          <w:szCs w:val="22"/>
          <w:highlight w:val="white"/>
          <w:lang w:val="en-US"/>
        </w:rPr>
        <w:t xml:space="preserve"> </w:t>
      </w:r>
      <w:proofErr w:type="spellStart"/>
      <w:r w:rsidRPr="00342F95">
        <w:rPr>
          <w:sz w:val="22"/>
          <w:szCs w:val="22"/>
          <w:highlight w:val="white"/>
          <w:lang w:val="en-US"/>
        </w:rPr>
        <w:t>Federazione</w:t>
      </w:r>
      <w:proofErr w:type="spellEnd"/>
      <w:r w:rsidRPr="00342F95">
        <w:rPr>
          <w:sz w:val="22"/>
          <w:szCs w:val="22"/>
          <w:highlight w:val="white"/>
          <w:lang w:val="en-US"/>
        </w:rPr>
        <w:t xml:space="preserve"> Russa, 25-11-2016, University of Udine</w:t>
      </w:r>
    </w:p>
    <w:p w14:paraId="51374067" w14:textId="77777777" w:rsidR="007C4C8C" w:rsidRPr="00342F95" w:rsidRDefault="007C4C8C" w:rsidP="000F3C95">
      <w:pPr>
        <w:pStyle w:val="Paragrafoelenco"/>
        <w:ind w:left="786"/>
        <w:rPr>
          <w:sz w:val="22"/>
          <w:szCs w:val="22"/>
          <w:highlight w:val="white"/>
          <w:lang w:val="en-US"/>
        </w:rPr>
      </w:pPr>
    </w:p>
    <w:p w14:paraId="4FAE92F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Copyright reform and refit AVMS: which prospectives?, speech held at the conference </w:t>
      </w:r>
      <w:proofErr w:type="spellStart"/>
      <w:r w:rsidRPr="00342F95">
        <w:rPr>
          <w:sz w:val="22"/>
          <w:szCs w:val="22"/>
          <w:highlight w:val="white"/>
          <w:lang w:val="en-US"/>
        </w:rPr>
        <w:t>Diritto</w:t>
      </w:r>
      <w:proofErr w:type="spellEnd"/>
      <w:r w:rsidRPr="00342F95">
        <w:rPr>
          <w:sz w:val="22"/>
          <w:szCs w:val="22"/>
          <w:highlight w:val="white"/>
          <w:lang w:val="en-US"/>
        </w:rPr>
        <w:t xml:space="preserve"> </w:t>
      </w:r>
      <w:proofErr w:type="spellStart"/>
      <w:r w:rsidRPr="00342F95">
        <w:rPr>
          <w:sz w:val="22"/>
          <w:szCs w:val="22"/>
          <w:highlight w:val="white"/>
          <w:lang w:val="en-US"/>
        </w:rPr>
        <w:t>d’autore</w:t>
      </w:r>
      <w:proofErr w:type="spellEnd"/>
      <w:r w:rsidRPr="00342F95">
        <w:rPr>
          <w:sz w:val="22"/>
          <w:szCs w:val="22"/>
          <w:highlight w:val="white"/>
          <w:lang w:val="en-US"/>
        </w:rPr>
        <w:t xml:space="preserve"> e </w:t>
      </w:r>
      <w:proofErr w:type="spellStart"/>
      <w:r w:rsidRPr="00342F95">
        <w:rPr>
          <w:sz w:val="22"/>
          <w:szCs w:val="22"/>
          <w:highlight w:val="white"/>
          <w:lang w:val="en-US"/>
        </w:rPr>
        <w:t>servizi</w:t>
      </w:r>
      <w:proofErr w:type="spellEnd"/>
      <w:r w:rsidRPr="00342F95">
        <w:rPr>
          <w:sz w:val="22"/>
          <w:szCs w:val="22"/>
          <w:highlight w:val="white"/>
          <w:lang w:val="en-US"/>
        </w:rPr>
        <w:t xml:space="preserve"> media </w:t>
      </w:r>
      <w:proofErr w:type="spellStart"/>
      <w:r w:rsidRPr="00342F95">
        <w:rPr>
          <w:sz w:val="22"/>
          <w:szCs w:val="22"/>
          <w:highlight w:val="white"/>
          <w:lang w:val="en-US"/>
        </w:rPr>
        <w:t>audiovisivi</w:t>
      </w:r>
      <w:proofErr w:type="spellEnd"/>
      <w:r w:rsidRPr="00342F95">
        <w:rPr>
          <w:sz w:val="22"/>
          <w:szCs w:val="22"/>
          <w:highlight w:val="white"/>
          <w:lang w:val="en-US"/>
        </w:rPr>
        <w:t xml:space="preserve"> </w:t>
      </w:r>
      <w:proofErr w:type="spellStart"/>
      <w:r w:rsidRPr="00342F95">
        <w:rPr>
          <w:sz w:val="22"/>
          <w:szCs w:val="22"/>
          <w:highlight w:val="white"/>
          <w:lang w:val="en-US"/>
        </w:rPr>
        <w:t>nel</w:t>
      </w:r>
      <w:proofErr w:type="spellEnd"/>
      <w:r w:rsidRPr="00342F95">
        <w:rPr>
          <w:sz w:val="22"/>
          <w:szCs w:val="22"/>
          <w:highlight w:val="white"/>
          <w:lang w:val="en-US"/>
        </w:rPr>
        <w:t xml:space="preserve"> </w:t>
      </w:r>
      <w:proofErr w:type="spellStart"/>
      <w:r w:rsidRPr="00342F95">
        <w:rPr>
          <w:sz w:val="22"/>
          <w:szCs w:val="22"/>
          <w:highlight w:val="white"/>
          <w:lang w:val="en-US"/>
        </w:rPr>
        <w:t>mercato</w:t>
      </w:r>
      <w:proofErr w:type="spellEnd"/>
      <w:r w:rsidRPr="00342F95">
        <w:rPr>
          <w:sz w:val="22"/>
          <w:szCs w:val="22"/>
          <w:highlight w:val="white"/>
          <w:lang w:val="en-US"/>
        </w:rPr>
        <w:t xml:space="preserve"> </w:t>
      </w:r>
      <w:proofErr w:type="spellStart"/>
      <w:r w:rsidRPr="00342F95">
        <w:rPr>
          <w:sz w:val="22"/>
          <w:szCs w:val="22"/>
          <w:highlight w:val="white"/>
          <w:lang w:val="en-US"/>
        </w:rPr>
        <w:t>unico</w:t>
      </w:r>
      <w:proofErr w:type="spellEnd"/>
      <w:r w:rsidRPr="00342F95">
        <w:rPr>
          <w:sz w:val="22"/>
          <w:szCs w:val="22"/>
          <w:highlight w:val="white"/>
          <w:lang w:val="en-US"/>
        </w:rPr>
        <w:t xml:space="preserve"> </w:t>
      </w:r>
      <w:proofErr w:type="spellStart"/>
      <w:r w:rsidRPr="00342F95">
        <w:rPr>
          <w:sz w:val="22"/>
          <w:szCs w:val="22"/>
          <w:highlight w:val="white"/>
          <w:lang w:val="en-US"/>
        </w:rPr>
        <w:t>digitale</w:t>
      </w:r>
      <w:proofErr w:type="spellEnd"/>
      <w:r w:rsidRPr="00342F95">
        <w:rPr>
          <w:sz w:val="22"/>
          <w:szCs w:val="22"/>
          <w:highlight w:val="white"/>
          <w:lang w:val="en-US"/>
        </w:rPr>
        <w:t xml:space="preserve">, 11-11-2016, Luiss University, Rome </w:t>
      </w:r>
    </w:p>
    <w:p w14:paraId="774A29D5" w14:textId="77777777" w:rsidR="007C4C8C" w:rsidRPr="00342F95" w:rsidRDefault="007C4C8C" w:rsidP="000F3C95">
      <w:pPr>
        <w:pStyle w:val="Paragrafoelenco"/>
        <w:ind w:left="786"/>
        <w:rPr>
          <w:sz w:val="22"/>
          <w:szCs w:val="22"/>
          <w:highlight w:val="white"/>
          <w:lang w:val="en-US"/>
        </w:rPr>
      </w:pPr>
    </w:p>
    <w:p w14:paraId="7333D17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Online platforms and audiovisual media services: the reform of AVMS Directive, speech held at the conference Il Mercato Unico </w:t>
      </w:r>
      <w:proofErr w:type="spellStart"/>
      <w:r w:rsidRPr="00342F95">
        <w:rPr>
          <w:sz w:val="22"/>
          <w:szCs w:val="22"/>
          <w:highlight w:val="white"/>
          <w:lang w:val="en-US"/>
        </w:rPr>
        <w:t>Digitale</w:t>
      </w:r>
      <w:proofErr w:type="spellEnd"/>
      <w:r w:rsidRPr="00342F95">
        <w:rPr>
          <w:sz w:val="22"/>
          <w:szCs w:val="22"/>
          <w:highlight w:val="white"/>
          <w:lang w:val="en-US"/>
        </w:rPr>
        <w:t xml:space="preserve"> </w:t>
      </w:r>
      <w:proofErr w:type="spellStart"/>
      <w:r w:rsidRPr="00342F95">
        <w:rPr>
          <w:sz w:val="22"/>
          <w:szCs w:val="22"/>
          <w:highlight w:val="white"/>
          <w:lang w:val="en-US"/>
        </w:rPr>
        <w:t>tra</w:t>
      </w:r>
      <w:proofErr w:type="spellEnd"/>
      <w:r w:rsidRPr="00342F95">
        <w:rPr>
          <w:sz w:val="22"/>
          <w:szCs w:val="22"/>
          <w:highlight w:val="white"/>
          <w:lang w:val="en-US"/>
        </w:rPr>
        <w:t xml:space="preserve"> </w:t>
      </w:r>
      <w:proofErr w:type="spellStart"/>
      <w:r w:rsidRPr="00342F95">
        <w:rPr>
          <w:sz w:val="22"/>
          <w:szCs w:val="22"/>
          <w:highlight w:val="white"/>
          <w:lang w:val="en-US"/>
        </w:rPr>
        <w:t>concorrenza</w:t>
      </w:r>
      <w:proofErr w:type="spellEnd"/>
      <w:r w:rsidRPr="00342F95">
        <w:rPr>
          <w:sz w:val="22"/>
          <w:szCs w:val="22"/>
          <w:highlight w:val="white"/>
          <w:lang w:val="en-US"/>
        </w:rPr>
        <w:t xml:space="preserve"> e </w:t>
      </w:r>
      <w:proofErr w:type="spellStart"/>
      <w:r w:rsidRPr="00342F95">
        <w:rPr>
          <w:sz w:val="22"/>
          <w:szCs w:val="22"/>
          <w:highlight w:val="white"/>
          <w:lang w:val="en-US"/>
        </w:rPr>
        <w:t>regolamentazione</w:t>
      </w:r>
      <w:proofErr w:type="spellEnd"/>
      <w:r w:rsidRPr="00342F95">
        <w:rPr>
          <w:sz w:val="22"/>
          <w:szCs w:val="22"/>
          <w:highlight w:val="white"/>
          <w:lang w:val="en-US"/>
        </w:rPr>
        <w:t>, 28-10-2016, Bologna</w:t>
      </w:r>
    </w:p>
    <w:p w14:paraId="25F83453" w14:textId="77777777" w:rsidR="007C4C8C" w:rsidRPr="00342F95" w:rsidRDefault="007C4C8C" w:rsidP="000F3C95">
      <w:pPr>
        <w:pStyle w:val="Paragrafoelenco"/>
        <w:ind w:left="786"/>
        <w:rPr>
          <w:sz w:val="22"/>
          <w:szCs w:val="22"/>
          <w:highlight w:val="white"/>
          <w:lang w:val="en-US"/>
        </w:rPr>
      </w:pPr>
    </w:p>
    <w:p w14:paraId="3DFC297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role of public and private actors between freedom of expression and security of the Internet, speech held at the conference Vivi Internet al Sicuro, 17-10-2016, Bocconi University, Milan</w:t>
      </w:r>
    </w:p>
    <w:p w14:paraId="0DD0C2B5" w14:textId="77777777" w:rsidR="007C4C8C" w:rsidRPr="00342F95" w:rsidRDefault="007C4C8C" w:rsidP="000F3C95">
      <w:pPr>
        <w:pStyle w:val="Paragrafoelenco"/>
        <w:ind w:left="786"/>
        <w:rPr>
          <w:sz w:val="22"/>
          <w:szCs w:val="22"/>
          <w:highlight w:val="white"/>
          <w:lang w:val="en-US"/>
        </w:rPr>
      </w:pPr>
    </w:p>
    <w:p w14:paraId="1CCA5DDE"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Copyright Law, Technology, and Human Rights: A European Perspective, public lecture held at Singapore Management University, 14-7-2016. </w:t>
      </w:r>
      <w:r w:rsidRPr="00342F95">
        <w:rPr>
          <w:sz w:val="22"/>
          <w:szCs w:val="22"/>
          <w:highlight w:val="white"/>
        </w:rPr>
        <w:t>Singapore</w:t>
      </w:r>
    </w:p>
    <w:p w14:paraId="1A7FC566" w14:textId="77777777" w:rsidR="007C4C8C" w:rsidRPr="00342F95" w:rsidRDefault="007C4C8C" w:rsidP="000F3C95">
      <w:pPr>
        <w:pStyle w:val="Paragrafoelenco"/>
        <w:ind w:left="786"/>
        <w:rPr>
          <w:sz w:val="22"/>
          <w:szCs w:val="22"/>
          <w:highlight w:val="white"/>
        </w:rPr>
      </w:pPr>
    </w:p>
    <w:p w14:paraId="32C492E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Judicial Enforcement of digital privacy, speech held at the conference Business </w:t>
      </w:r>
      <w:proofErr w:type="spellStart"/>
      <w:r w:rsidRPr="00342F95">
        <w:rPr>
          <w:sz w:val="22"/>
          <w:szCs w:val="22"/>
          <w:highlight w:val="white"/>
          <w:lang w:val="en-US"/>
        </w:rPr>
        <w:t>Internationalisation</w:t>
      </w:r>
      <w:proofErr w:type="spellEnd"/>
      <w:r w:rsidRPr="00342F95">
        <w:rPr>
          <w:sz w:val="22"/>
          <w:szCs w:val="22"/>
          <w:highlight w:val="white"/>
          <w:lang w:val="en-US"/>
        </w:rPr>
        <w:t xml:space="preserve"> between European Law and Global Law, 25-7-2016, King’s College, London, UK</w:t>
      </w:r>
    </w:p>
    <w:p w14:paraId="3A4562C4" w14:textId="77777777" w:rsidR="007C4C8C" w:rsidRPr="00342F95" w:rsidRDefault="007C4C8C" w:rsidP="000F3C95">
      <w:pPr>
        <w:pStyle w:val="Paragrafoelenco"/>
        <w:ind w:left="786"/>
        <w:rPr>
          <w:sz w:val="22"/>
          <w:szCs w:val="22"/>
          <w:highlight w:val="white"/>
          <w:lang w:val="en-US"/>
        </w:rPr>
      </w:pPr>
    </w:p>
    <w:p w14:paraId="12EADCC9"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Is there an Italian Style in Constitutional </w:t>
      </w:r>
      <w:proofErr w:type="spellStart"/>
      <w:r w:rsidRPr="00342F95">
        <w:rPr>
          <w:sz w:val="22"/>
          <w:szCs w:val="22"/>
          <w:highlight w:val="white"/>
          <w:lang w:val="en-US"/>
        </w:rPr>
        <w:t>Adjutication</w:t>
      </w:r>
      <w:proofErr w:type="spellEnd"/>
      <w:r w:rsidRPr="00342F95">
        <w:rPr>
          <w:sz w:val="22"/>
          <w:szCs w:val="22"/>
          <w:highlight w:val="white"/>
          <w:lang w:val="en-US"/>
        </w:rPr>
        <w:t>?, speech held at the international conference of ICON, 17/19-6-2016, Berlin, Germany</w:t>
      </w:r>
    </w:p>
    <w:p w14:paraId="5724CDDB" w14:textId="77777777" w:rsidR="007C4C8C" w:rsidRPr="00342F95" w:rsidRDefault="007C4C8C" w:rsidP="000F3C95">
      <w:pPr>
        <w:pStyle w:val="Paragrafoelenco"/>
        <w:ind w:left="786"/>
        <w:rPr>
          <w:sz w:val="22"/>
          <w:szCs w:val="22"/>
          <w:highlight w:val="white"/>
          <w:lang w:val="en-US"/>
        </w:rPr>
      </w:pPr>
    </w:p>
    <w:p w14:paraId="39FA254C"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The New European Data Protection Regulation and the effects on the national legal orders, speech held at the Book launch Privacy e il </w:t>
      </w:r>
      <w:proofErr w:type="spellStart"/>
      <w:r w:rsidRPr="00342F95">
        <w:rPr>
          <w:sz w:val="22"/>
          <w:szCs w:val="22"/>
          <w:highlight w:val="white"/>
          <w:lang w:val="en-US"/>
        </w:rPr>
        <w:t>diritto</w:t>
      </w:r>
      <w:proofErr w:type="spellEnd"/>
      <w:r w:rsidRPr="00342F95">
        <w:rPr>
          <w:sz w:val="22"/>
          <w:szCs w:val="22"/>
          <w:highlight w:val="white"/>
          <w:lang w:val="en-US"/>
        </w:rPr>
        <w:t xml:space="preserve"> </w:t>
      </w:r>
      <w:proofErr w:type="spellStart"/>
      <w:r w:rsidRPr="00342F95">
        <w:rPr>
          <w:sz w:val="22"/>
          <w:szCs w:val="22"/>
          <w:highlight w:val="white"/>
          <w:lang w:val="en-US"/>
        </w:rPr>
        <w:t>europeo</w:t>
      </w:r>
      <w:proofErr w:type="spellEnd"/>
      <w:r w:rsidRPr="00342F95">
        <w:rPr>
          <w:sz w:val="22"/>
          <w:szCs w:val="22"/>
          <w:highlight w:val="white"/>
          <w:lang w:val="en-US"/>
        </w:rPr>
        <w:t xml:space="preserve"> </w:t>
      </w:r>
      <w:proofErr w:type="spellStart"/>
      <w:r w:rsidRPr="00342F95">
        <w:rPr>
          <w:sz w:val="22"/>
          <w:szCs w:val="22"/>
          <w:highlight w:val="white"/>
          <w:lang w:val="en-US"/>
        </w:rPr>
        <w:t>alla</w:t>
      </w:r>
      <w:proofErr w:type="spellEnd"/>
      <w:r w:rsidRPr="00342F95">
        <w:rPr>
          <w:sz w:val="22"/>
          <w:szCs w:val="22"/>
          <w:highlight w:val="white"/>
          <w:lang w:val="en-US"/>
        </w:rPr>
        <w:t xml:space="preserve"> </w:t>
      </w:r>
      <w:proofErr w:type="spellStart"/>
      <w:r w:rsidRPr="00342F95">
        <w:rPr>
          <w:sz w:val="22"/>
          <w:szCs w:val="22"/>
          <w:highlight w:val="white"/>
          <w:lang w:val="en-US"/>
        </w:rPr>
        <w:t>protezione</w:t>
      </w:r>
      <w:proofErr w:type="spellEnd"/>
      <w:r w:rsidRPr="00342F95">
        <w:rPr>
          <w:sz w:val="22"/>
          <w:szCs w:val="22"/>
          <w:highlight w:val="white"/>
          <w:lang w:val="en-US"/>
        </w:rPr>
        <w:t xml:space="preserve"> </w:t>
      </w:r>
      <w:proofErr w:type="spellStart"/>
      <w:r w:rsidRPr="00342F95">
        <w:rPr>
          <w:sz w:val="22"/>
          <w:szCs w:val="22"/>
          <w:highlight w:val="white"/>
          <w:lang w:val="en-US"/>
        </w:rPr>
        <w:t>dei</w:t>
      </w:r>
      <w:proofErr w:type="spellEnd"/>
      <w:r w:rsidRPr="00342F95">
        <w:rPr>
          <w:sz w:val="22"/>
          <w:szCs w:val="22"/>
          <w:highlight w:val="white"/>
          <w:lang w:val="en-US"/>
        </w:rPr>
        <w:t xml:space="preserve"> </w:t>
      </w:r>
      <w:proofErr w:type="spellStart"/>
      <w:r w:rsidRPr="00342F95">
        <w:rPr>
          <w:sz w:val="22"/>
          <w:szCs w:val="22"/>
          <w:highlight w:val="white"/>
          <w:lang w:val="en-US"/>
        </w:rPr>
        <w:t>dati</w:t>
      </w:r>
      <w:proofErr w:type="spellEnd"/>
      <w:r w:rsidRPr="00342F95">
        <w:rPr>
          <w:sz w:val="22"/>
          <w:szCs w:val="22"/>
          <w:highlight w:val="white"/>
          <w:lang w:val="en-US"/>
        </w:rPr>
        <w:t xml:space="preserve"> </w:t>
      </w:r>
      <w:proofErr w:type="spellStart"/>
      <w:r w:rsidRPr="00342F95">
        <w:rPr>
          <w:sz w:val="22"/>
          <w:szCs w:val="22"/>
          <w:highlight w:val="white"/>
          <w:lang w:val="en-US"/>
        </w:rPr>
        <w:t>personali</w:t>
      </w:r>
      <w:proofErr w:type="spellEnd"/>
      <w:r w:rsidRPr="00342F95">
        <w:rPr>
          <w:sz w:val="22"/>
          <w:szCs w:val="22"/>
          <w:highlight w:val="white"/>
          <w:lang w:val="en-US"/>
        </w:rPr>
        <w:t xml:space="preserve">. </w:t>
      </w:r>
      <w:r w:rsidRPr="00342F95">
        <w:rPr>
          <w:sz w:val="22"/>
          <w:szCs w:val="22"/>
          <w:highlight w:val="white"/>
        </w:rPr>
        <w:t>Dalla Direttiva 95/46 al nuovo Regolamento europeo, 13-6-2016, University of Milan</w:t>
      </w:r>
    </w:p>
    <w:p w14:paraId="4C75AD2D" w14:textId="77777777" w:rsidR="007C4C8C" w:rsidRPr="00342F95" w:rsidRDefault="007C4C8C" w:rsidP="00F073C2">
      <w:pPr>
        <w:pStyle w:val="Paragrafoelenco"/>
        <w:ind w:left="786"/>
        <w:rPr>
          <w:sz w:val="22"/>
          <w:szCs w:val="22"/>
          <w:highlight w:val="white"/>
        </w:rPr>
      </w:pPr>
    </w:p>
    <w:p w14:paraId="598165A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Protection and enforcement of copyright on Internet, speech held at the Italian Camera </w:t>
      </w:r>
      <w:proofErr w:type="spellStart"/>
      <w:r w:rsidRPr="00342F95">
        <w:rPr>
          <w:sz w:val="22"/>
          <w:szCs w:val="22"/>
          <w:highlight w:val="white"/>
          <w:lang w:val="en-US"/>
        </w:rPr>
        <w:t>dei</w:t>
      </w:r>
      <w:proofErr w:type="spellEnd"/>
      <w:r w:rsidRPr="00342F95">
        <w:rPr>
          <w:sz w:val="22"/>
          <w:szCs w:val="22"/>
          <w:highlight w:val="white"/>
          <w:lang w:val="en-US"/>
        </w:rPr>
        <w:t xml:space="preserve"> </w:t>
      </w:r>
      <w:proofErr w:type="spellStart"/>
      <w:r w:rsidRPr="00342F95">
        <w:rPr>
          <w:sz w:val="22"/>
          <w:szCs w:val="22"/>
          <w:highlight w:val="white"/>
          <w:lang w:val="en-US"/>
        </w:rPr>
        <w:t>deputati</w:t>
      </w:r>
      <w:proofErr w:type="spellEnd"/>
      <w:r w:rsidRPr="00342F95">
        <w:rPr>
          <w:sz w:val="22"/>
          <w:szCs w:val="22"/>
          <w:highlight w:val="white"/>
          <w:lang w:val="en-US"/>
        </w:rPr>
        <w:t>, 10-6-2016, Rome</w:t>
      </w:r>
    </w:p>
    <w:p w14:paraId="54256406" w14:textId="77777777" w:rsidR="007C4C8C" w:rsidRPr="00342F95" w:rsidRDefault="007C4C8C" w:rsidP="00F073C2">
      <w:pPr>
        <w:pStyle w:val="Paragrafoelenco"/>
        <w:ind w:left="786"/>
        <w:rPr>
          <w:sz w:val="22"/>
          <w:szCs w:val="22"/>
          <w:highlight w:val="white"/>
          <w:lang w:val="en-US"/>
        </w:rPr>
      </w:pPr>
    </w:p>
    <w:p w14:paraId="397B286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Interactions between various legal orders in Europe: judicial aspects, speech held at the international conference Integration processes in Europe and Eurasia: role of the Council of Europe’s conventions, 2-6-2016, Moscow, Russia</w:t>
      </w:r>
    </w:p>
    <w:p w14:paraId="44C9B250" w14:textId="77777777" w:rsidR="007C4C8C" w:rsidRPr="00342F95" w:rsidRDefault="007C4C8C" w:rsidP="00F073C2">
      <w:pPr>
        <w:pStyle w:val="Paragrafoelenco"/>
        <w:ind w:left="786"/>
        <w:rPr>
          <w:sz w:val="22"/>
          <w:szCs w:val="22"/>
          <w:highlight w:val="white"/>
          <w:lang w:val="en-US"/>
        </w:rPr>
      </w:pPr>
    </w:p>
    <w:p w14:paraId="08CA7810"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Internet and Constitutional Adjudication, speech held at the Book Launch Internet and Constitutional Law, by O. Pollicino and G. Romeo, Routledge, 2016. </w:t>
      </w:r>
      <w:r w:rsidRPr="00342F95">
        <w:rPr>
          <w:sz w:val="22"/>
          <w:szCs w:val="22"/>
          <w:highlight w:val="white"/>
        </w:rPr>
        <w:t xml:space="preserve">3-4-2016, </w:t>
      </w:r>
      <w:proofErr w:type="spellStart"/>
      <w:r w:rsidRPr="00342F95">
        <w:rPr>
          <w:sz w:val="22"/>
          <w:szCs w:val="22"/>
          <w:highlight w:val="white"/>
        </w:rPr>
        <w:t>Law</w:t>
      </w:r>
      <w:proofErr w:type="spellEnd"/>
      <w:r w:rsidRPr="00342F95">
        <w:rPr>
          <w:sz w:val="22"/>
          <w:szCs w:val="22"/>
          <w:highlight w:val="white"/>
        </w:rPr>
        <w:t xml:space="preserve"> </w:t>
      </w:r>
      <w:proofErr w:type="spellStart"/>
      <w:r w:rsidRPr="00342F95">
        <w:rPr>
          <w:sz w:val="22"/>
          <w:szCs w:val="22"/>
          <w:highlight w:val="white"/>
        </w:rPr>
        <w:t>Faculty</w:t>
      </w:r>
      <w:proofErr w:type="spellEnd"/>
      <w:r w:rsidRPr="00342F95">
        <w:rPr>
          <w:sz w:val="22"/>
          <w:szCs w:val="22"/>
          <w:highlight w:val="white"/>
        </w:rPr>
        <w:t>, Haifa University, Haifa.</w:t>
      </w:r>
    </w:p>
    <w:p w14:paraId="5A6CBED9" w14:textId="77777777" w:rsidR="007C4C8C" w:rsidRPr="00342F95" w:rsidRDefault="007C4C8C" w:rsidP="00F073C2">
      <w:pPr>
        <w:pStyle w:val="Paragrafoelenco"/>
        <w:ind w:left="786"/>
        <w:rPr>
          <w:sz w:val="22"/>
          <w:szCs w:val="22"/>
          <w:highlight w:val="white"/>
        </w:rPr>
      </w:pPr>
    </w:p>
    <w:p w14:paraId="18E27E2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Tv likeness and the revision of Audiovisual media services directive, speech at the conference: which future for the single digital Market?, Authority for the Guarantees of Communications, Rome, 24-3-2016</w:t>
      </w:r>
    </w:p>
    <w:p w14:paraId="440E402F" w14:textId="77777777" w:rsidR="007C4C8C" w:rsidRPr="00342F95" w:rsidRDefault="007C4C8C" w:rsidP="00F073C2">
      <w:pPr>
        <w:pStyle w:val="Paragrafoelenco"/>
        <w:ind w:left="786"/>
        <w:rPr>
          <w:sz w:val="22"/>
          <w:szCs w:val="22"/>
          <w:highlight w:val="white"/>
          <w:lang w:val="en-US"/>
        </w:rPr>
      </w:pPr>
    </w:p>
    <w:p w14:paraId="71C136BE"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Big data and the IV Amendment to the US Constitution: a step (paradoxically) forward the European standard of protection? Speech at the international conference A data driven world, Perugia, 16-3-2016</w:t>
      </w:r>
    </w:p>
    <w:p w14:paraId="1C5E17E7" w14:textId="77777777" w:rsidR="007C4C8C" w:rsidRPr="00342F95" w:rsidRDefault="007C4C8C" w:rsidP="00F073C2">
      <w:pPr>
        <w:pStyle w:val="Paragrafoelenco"/>
        <w:ind w:left="786"/>
        <w:rPr>
          <w:sz w:val="22"/>
          <w:szCs w:val="22"/>
          <w:highlight w:val="white"/>
          <w:lang w:val="en-US"/>
        </w:rPr>
      </w:pPr>
    </w:p>
    <w:p w14:paraId="60C7BC9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Introduction at the book Launch Italian Constitutional Justice in a Global Context, OUP, 2016, by V. Barsotti, M. Cartabia, P. Carozza, A. Simoncini, 14-3-2016, Bocconi University, Milan</w:t>
      </w:r>
    </w:p>
    <w:p w14:paraId="699A546D" w14:textId="77777777" w:rsidR="007C4C8C" w:rsidRPr="00342F95" w:rsidRDefault="007C4C8C" w:rsidP="00F073C2">
      <w:pPr>
        <w:pStyle w:val="Paragrafoelenco"/>
        <w:ind w:left="786"/>
        <w:rPr>
          <w:sz w:val="22"/>
          <w:szCs w:val="22"/>
          <w:highlight w:val="white"/>
          <w:lang w:val="en-US"/>
        </w:rPr>
      </w:pPr>
    </w:p>
    <w:p w14:paraId="60A5D18E"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Internet and Constitutional Law, Speech held at the Book Launch Internet and Constitutional Law, by O. Pollicino and G. Romeo, Routledge, 2016, 11-3-2016, Hungarian Academy of Science, Budapest</w:t>
      </w:r>
    </w:p>
    <w:p w14:paraId="54652D5F" w14:textId="77777777" w:rsidR="007C4C8C" w:rsidRPr="00342F95" w:rsidRDefault="007C4C8C" w:rsidP="00F073C2">
      <w:pPr>
        <w:pStyle w:val="Paragrafoelenco"/>
        <w:ind w:left="786"/>
        <w:rPr>
          <w:sz w:val="22"/>
          <w:szCs w:val="22"/>
          <w:highlight w:val="white"/>
          <w:lang w:val="en-US"/>
        </w:rPr>
      </w:pPr>
    </w:p>
    <w:p w14:paraId="488A67D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Are the Common Constitutional Tradition still a meaningful concept in the era of bill(s) of rights? Speech at the International Conference: Protection of Fundamental Rights in Europe, State University, Milan, 27/28-2-2016</w:t>
      </w:r>
    </w:p>
    <w:p w14:paraId="00BF2E4E" w14:textId="77777777" w:rsidR="007C4C8C" w:rsidRPr="00342F95" w:rsidRDefault="007C4C8C" w:rsidP="00F073C2">
      <w:pPr>
        <w:pStyle w:val="Paragrafoelenco"/>
        <w:ind w:left="786"/>
        <w:rPr>
          <w:sz w:val="22"/>
          <w:szCs w:val="22"/>
          <w:highlight w:val="white"/>
          <w:lang w:val="en-US"/>
        </w:rPr>
      </w:pPr>
    </w:p>
    <w:p w14:paraId="41600F79"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Taking the economic away from judges? Speech at the International Conference: The Principle of democracy and the European Monetary Union, University of Tor </w:t>
      </w:r>
      <w:proofErr w:type="spellStart"/>
      <w:r w:rsidRPr="00342F95">
        <w:rPr>
          <w:sz w:val="22"/>
          <w:szCs w:val="22"/>
          <w:highlight w:val="white"/>
          <w:lang w:val="en-US"/>
        </w:rPr>
        <w:t>Vergata</w:t>
      </w:r>
      <w:proofErr w:type="spellEnd"/>
      <w:r w:rsidRPr="00342F95">
        <w:rPr>
          <w:sz w:val="22"/>
          <w:szCs w:val="22"/>
          <w:highlight w:val="white"/>
          <w:lang w:val="en-US"/>
        </w:rPr>
        <w:t>, Rome, 22-1- 2016</w:t>
      </w:r>
    </w:p>
    <w:p w14:paraId="1D3E6416" w14:textId="77777777" w:rsidR="007C4C8C" w:rsidRPr="00342F95" w:rsidRDefault="007C4C8C" w:rsidP="00F073C2">
      <w:pPr>
        <w:pStyle w:val="Paragrafoelenco"/>
        <w:ind w:left="786"/>
        <w:rPr>
          <w:sz w:val="22"/>
          <w:szCs w:val="22"/>
          <w:highlight w:val="white"/>
          <w:lang w:val="en-US"/>
        </w:rPr>
      </w:pPr>
    </w:p>
    <w:p w14:paraId="7D9257B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Italian delegate at the Internet Governance Forum, United Nations, 9/14-11-2015, Joao Pessoa, Brazil  </w:t>
      </w:r>
    </w:p>
    <w:p w14:paraId="723CCCE4" w14:textId="77777777" w:rsidR="007C4C8C" w:rsidRPr="00342F95" w:rsidRDefault="007C4C8C" w:rsidP="00F073C2">
      <w:pPr>
        <w:pStyle w:val="Paragrafoelenco"/>
        <w:ind w:left="786"/>
        <w:rPr>
          <w:sz w:val="22"/>
          <w:szCs w:val="22"/>
          <w:highlight w:val="white"/>
          <w:lang w:val="en-US"/>
        </w:rPr>
      </w:pPr>
    </w:p>
    <w:p w14:paraId="218D41F0"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Italian expert and rapporteur at the international conference organized by the Council of Europe and the Russian Constitutional Court: Enhancing national mechanisms for effective implementation of the </w:t>
      </w:r>
      <w:r w:rsidRPr="00342F95">
        <w:rPr>
          <w:sz w:val="22"/>
          <w:szCs w:val="22"/>
          <w:highlight w:val="white"/>
          <w:lang w:val="en-US"/>
        </w:rPr>
        <w:lastRenderedPageBreak/>
        <w:t>European Convention on Human Rights, Russian Constitutional Court, 22/23-10-2015, St. Petersburg, Russia</w:t>
      </w:r>
    </w:p>
    <w:p w14:paraId="43275873" w14:textId="77777777" w:rsidR="007C4C8C" w:rsidRPr="00342F95" w:rsidRDefault="007C4C8C" w:rsidP="00F073C2">
      <w:pPr>
        <w:pStyle w:val="Paragrafoelenco"/>
        <w:ind w:left="786"/>
        <w:rPr>
          <w:sz w:val="22"/>
          <w:szCs w:val="22"/>
          <w:highlight w:val="white"/>
          <w:lang w:val="en-US"/>
        </w:rPr>
      </w:pPr>
    </w:p>
    <w:p w14:paraId="5778F97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Speaker at the Italian Internet Governance Forum, Chambers of Deputies, 12-10-2015, Rome, Italy</w:t>
      </w:r>
    </w:p>
    <w:p w14:paraId="5706FADC" w14:textId="77777777" w:rsidR="007C4C8C" w:rsidRPr="00342F95" w:rsidRDefault="007C4C8C" w:rsidP="00F073C2">
      <w:pPr>
        <w:pStyle w:val="Paragrafoelenco"/>
        <w:ind w:left="786"/>
        <w:rPr>
          <w:sz w:val="22"/>
          <w:szCs w:val="22"/>
          <w:highlight w:val="white"/>
          <w:lang w:val="en-US"/>
        </w:rPr>
      </w:pPr>
    </w:p>
    <w:p w14:paraId="41D29F5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Which is the actual meaning of Common Constitutional Tradition? Paper presented at the conference: Judicial Dialogue and interaction between legal orders, University of Messina, 14-10-2015. </w:t>
      </w:r>
    </w:p>
    <w:p w14:paraId="4837A924" w14:textId="77777777" w:rsidR="007C4C8C" w:rsidRPr="00342F95" w:rsidRDefault="007C4C8C" w:rsidP="00F073C2">
      <w:pPr>
        <w:pStyle w:val="Paragrafoelenco"/>
        <w:ind w:left="786"/>
        <w:rPr>
          <w:sz w:val="22"/>
          <w:szCs w:val="22"/>
          <w:highlight w:val="white"/>
          <w:lang w:val="en-US"/>
        </w:rPr>
      </w:pPr>
    </w:p>
    <w:p w14:paraId="1A60B06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right to be forgotten, experts Seminar, EUI, Florence, 30-3-2015</w:t>
      </w:r>
    </w:p>
    <w:p w14:paraId="0A5D4A73" w14:textId="77777777" w:rsidR="007C4C8C" w:rsidRPr="00342F95" w:rsidRDefault="007C4C8C" w:rsidP="00F073C2">
      <w:pPr>
        <w:pStyle w:val="Paragrafoelenco"/>
        <w:ind w:left="786"/>
        <w:rPr>
          <w:sz w:val="22"/>
          <w:szCs w:val="22"/>
          <w:highlight w:val="white"/>
          <w:lang w:val="en-US"/>
        </w:rPr>
      </w:pPr>
    </w:p>
    <w:p w14:paraId="37FDD32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protection of pluralism in the digital age, Chamber of Deputy, Rome 11-3-2015</w:t>
      </w:r>
    </w:p>
    <w:p w14:paraId="1F99590E" w14:textId="77777777" w:rsidR="007C4C8C" w:rsidRPr="00342F95" w:rsidRDefault="007C4C8C" w:rsidP="00F073C2">
      <w:pPr>
        <w:pStyle w:val="Paragrafoelenco"/>
        <w:ind w:left="786"/>
        <w:rPr>
          <w:sz w:val="22"/>
          <w:szCs w:val="22"/>
          <w:highlight w:val="white"/>
          <w:lang w:val="en-US"/>
        </w:rPr>
      </w:pPr>
    </w:p>
    <w:p w14:paraId="58FA2D2D"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Contrast between international generally recognized norms and Constitution: some reflection on the decision n. 238/2014 of the Italian Constitutional Court, 6-3-2015 Bologna, Law Faculty</w:t>
      </w:r>
    </w:p>
    <w:p w14:paraId="10A3EEF1" w14:textId="77777777" w:rsidR="007C4C8C" w:rsidRPr="00342F95" w:rsidRDefault="007C4C8C" w:rsidP="00F073C2">
      <w:pPr>
        <w:pStyle w:val="Paragrafoelenco"/>
        <w:ind w:left="786"/>
        <w:rPr>
          <w:sz w:val="22"/>
          <w:szCs w:val="22"/>
          <w:highlight w:val="white"/>
          <w:lang w:val="en-US"/>
        </w:rPr>
      </w:pPr>
    </w:p>
    <w:p w14:paraId="7C1253F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Hearing at the Commission for the Constitutional Affairs, Senate of the Italian Republic, with regard to a new constitutional bill aiming to introduce a right to access in Internet in the Italian Constitution, Rome, 27-2-2014</w:t>
      </w:r>
    </w:p>
    <w:p w14:paraId="662CF2D7" w14:textId="77777777" w:rsidR="007C4C8C" w:rsidRPr="00342F95" w:rsidRDefault="007C4C8C" w:rsidP="00F073C2">
      <w:pPr>
        <w:pStyle w:val="Paragrafoelenco"/>
        <w:ind w:left="786"/>
        <w:rPr>
          <w:sz w:val="22"/>
          <w:szCs w:val="22"/>
          <w:highlight w:val="white"/>
          <w:lang w:val="en-US"/>
        </w:rPr>
      </w:pPr>
    </w:p>
    <w:p w14:paraId="656D0B87"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Why should the regulation of the OTT different from that one of Media Service Providers? </w:t>
      </w:r>
      <w:r w:rsidRPr="00342F95">
        <w:rPr>
          <w:sz w:val="22"/>
          <w:szCs w:val="22"/>
          <w:highlight w:val="white"/>
        </w:rPr>
        <w:t>LUISS, 17-2-2014, Rome</w:t>
      </w:r>
    </w:p>
    <w:p w14:paraId="236029B0" w14:textId="77777777" w:rsidR="007C4C8C" w:rsidRPr="00342F95" w:rsidRDefault="007C4C8C" w:rsidP="00F073C2">
      <w:pPr>
        <w:pStyle w:val="Paragrafoelenco"/>
        <w:ind w:left="786"/>
        <w:rPr>
          <w:sz w:val="22"/>
          <w:szCs w:val="22"/>
          <w:highlight w:val="white"/>
        </w:rPr>
      </w:pPr>
    </w:p>
    <w:p w14:paraId="3B2C112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Protocol 16 to the ECHR: a new form of judicial dialogue? Speech at the PHD program in Constitutional Law, Perugia University, Perugia, 25-9-2014</w:t>
      </w:r>
    </w:p>
    <w:p w14:paraId="249A6181" w14:textId="77777777" w:rsidR="007C4C8C" w:rsidRPr="00342F95" w:rsidRDefault="007C4C8C" w:rsidP="00F073C2">
      <w:pPr>
        <w:pStyle w:val="Paragrafoelenco"/>
        <w:ind w:left="786"/>
        <w:rPr>
          <w:sz w:val="22"/>
          <w:szCs w:val="22"/>
          <w:highlight w:val="white"/>
          <w:lang w:val="en-US"/>
        </w:rPr>
      </w:pPr>
    </w:p>
    <w:p w14:paraId="519B5A05"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Discussant of the Book R. </w:t>
      </w:r>
      <w:proofErr w:type="spellStart"/>
      <w:r w:rsidRPr="00342F95">
        <w:rPr>
          <w:sz w:val="22"/>
          <w:szCs w:val="22"/>
          <w:highlight w:val="white"/>
          <w:lang w:val="en-US"/>
        </w:rPr>
        <w:t>Scarciglia</w:t>
      </w:r>
      <w:proofErr w:type="spellEnd"/>
      <w:r w:rsidRPr="00342F95">
        <w:rPr>
          <w:sz w:val="22"/>
          <w:szCs w:val="22"/>
          <w:highlight w:val="white"/>
          <w:lang w:val="en-US"/>
        </w:rPr>
        <w:t xml:space="preserve"> and V </w:t>
      </w:r>
      <w:proofErr w:type="spellStart"/>
      <w:r w:rsidRPr="00342F95">
        <w:rPr>
          <w:sz w:val="22"/>
          <w:szCs w:val="22"/>
          <w:highlight w:val="white"/>
          <w:lang w:val="en-US"/>
        </w:rPr>
        <w:t>Menski</w:t>
      </w:r>
      <w:proofErr w:type="spellEnd"/>
      <w:r w:rsidRPr="00342F95">
        <w:rPr>
          <w:sz w:val="22"/>
          <w:szCs w:val="22"/>
          <w:highlight w:val="white"/>
          <w:lang w:val="en-US"/>
        </w:rPr>
        <w:t xml:space="preserve"> (eds.), Islamic Symbols in European Courts, Law Faculty, University of Trieste, Trieste, 10-9-2013</w:t>
      </w:r>
    </w:p>
    <w:p w14:paraId="4FD94895" w14:textId="77777777" w:rsidR="007C4C8C" w:rsidRPr="00342F95" w:rsidRDefault="007C4C8C" w:rsidP="00F073C2">
      <w:pPr>
        <w:pStyle w:val="Paragrafoelenco"/>
        <w:ind w:left="786"/>
        <w:rPr>
          <w:sz w:val="22"/>
          <w:szCs w:val="22"/>
          <w:highlight w:val="white"/>
          <w:lang w:val="en-US"/>
        </w:rPr>
      </w:pPr>
    </w:p>
    <w:p w14:paraId="5DC2630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National Expert consulted in the public meeting by the Google Advisory Committee on the right to be forgotten, Rome, 10-9-2014 </w:t>
      </w:r>
    </w:p>
    <w:p w14:paraId="055D0644" w14:textId="77777777" w:rsidR="007C4C8C" w:rsidRPr="00342F95" w:rsidRDefault="007C4C8C" w:rsidP="00F073C2">
      <w:pPr>
        <w:pStyle w:val="Paragrafoelenco"/>
        <w:ind w:left="786"/>
        <w:rPr>
          <w:sz w:val="22"/>
          <w:szCs w:val="22"/>
          <w:highlight w:val="white"/>
          <w:lang w:val="en-US"/>
        </w:rPr>
      </w:pPr>
    </w:p>
    <w:p w14:paraId="5CC61D9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Discussant of the Book; Bill Davies, Resisting the European Court of Justice: Germany’s Confrontation with European Law 1949-1979, CUP, 2012, LUISS University, Rome, 03-9-2014</w:t>
      </w:r>
    </w:p>
    <w:p w14:paraId="37692CBA" w14:textId="77777777" w:rsidR="007C4C8C" w:rsidRPr="00342F95" w:rsidRDefault="007C4C8C" w:rsidP="00F073C2">
      <w:pPr>
        <w:pStyle w:val="Paragrafoelenco"/>
        <w:ind w:left="786"/>
        <w:rPr>
          <w:sz w:val="22"/>
          <w:szCs w:val="22"/>
          <w:highlight w:val="white"/>
          <w:lang w:val="en-US"/>
        </w:rPr>
      </w:pPr>
    </w:p>
    <w:p w14:paraId="58E5A85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National Rapporteur, "Secondary liability of service providers" The </w:t>
      </w:r>
      <w:proofErr w:type="spellStart"/>
      <w:r w:rsidRPr="00342F95">
        <w:rPr>
          <w:sz w:val="22"/>
          <w:szCs w:val="22"/>
          <w:highlight w:val="white"/>
          <w:lang w:val="en-US"/>
        </w:rPr>
        <w:t>XIXth</w:t>
      </w:r>
      <w:proofErr w:type="spellEnd"/>
      <w:r w:rsidRPr="00342F95">
        <w:rPr>
          <w:sz w:val="22"/>
          <w:szCs w:val="22"/>
          <w:highlight w:val="white"/>
          <w:lang w:val="en-US"/>
        </w:rPr>
        <w:t xml:space="preserve"> International Congress of Comparative Law, Academy of Comparative Law, Wien, 25-7-2014</w:t>
      </w:r>
    </w:p>
    <w:p w14:paraId="7D792551" w14:textId="77777777" w:rsidR="007C4C8C" w:rsidRPr="00342F95" w:rsidRDefault="007C4C8C" w:rsidP="00F073C2">
      <w:pPr>
        <w:pStyle w:val="Paragrafoelenco"/>
        <w:ind w:left="786"/>
        <w:rPr>
          <w:sz w:val="22"/>
          <w:szCs w:val="22"/>
          <w:highlight w:val="white"/>
          <w:lang w:val="en-US"/>
        </w:rPr>
      </w:pPr>
    </w:p>
    <w:p w14:paraId="2B99885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Conclusions at the Conference: Quo Vadis Digital Privacy? National Data Protection Authority, Rome, 26-6-2014</w:t>
      </w:r>
    </w:p>
    <w:p w14:paraId="3C104B72" w14:textId="77777777" w:rsidR="007C4C8C" w:rsidRPr="00342F95" w:rsidRDefault="007C4C8C" w:rsidP="00F073C2">
      <w:pPr>
        <w:pStyle w:val="Paragrafoelenco"/>
        <w:ind w:left="786"/>
        <w:rPr>
          <w:sz w:val="22"/>
          <w:szCs w:val="22"/>
          <w:highlight w:val="white"/>
          <w:lang w:val="en-US"/>
        </w:rPr>
      </w:pPr>
    </w:p>
    <w:p w14:paraId="582B2616"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Bocconi Summer School in Comparative Public Law: Internet and the Courts: The Case of Freedom of Speech (5 hours), 25-5-2014</w:t>
      </w:r>
    </w:p>
    <w:p w14:paraId="0A60F363" w14:textId="77777777" w:rsidR="007C4C8C" w:rsidRPr="00342F95" w:rsidRDefault="007C4C8C" w:rsidP="00F073C2">
      <w:pPr>
        <w:pStyle w:val="Paragrafoelenco"/>
        <w:ind w:left="786"/>
        <w:rPr>
          <w:sz w:val="22"/>
          <w:szCs w:val="22"/>
          <w:highlight w:val="white"/>
          <w:lang w:val="en-US"/>
        </w:rPr>
      </w:pPr>
    </w:p>
    <w:p w14:paraId="4465C4D4"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(With M. Bassini), Reconciling right to be forgotten and freedom of information in the digital age, World Congress of Constitutional Law, Oslo, 13/20-6-2014</w:t>
      </w:r>
    </w:p>
    <w:p w14:paraId="0F3CC4C5" w14:textId="77777777" w:rsidR="007C4C8C" w:rsidRPr="00342F95" w:rsidRDefault="007C4C8C" w:rsidP="00F073C2">
      <w:pPr>
        <w:pStyle w:val="Paragrafoelenco"/>
        <w:ind w:left="786"/>
        <w:rPr>
          <w:sz w:val="22"/>
          <w:szCs w:val="22"/>
          <w:highlight w:val="white"/>
          <w:lang w:val="en-US"/>
        </w:rPr>
      </w:pPr>
    </w:p>
    <w:p w14:paraId="2955858C"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European Judicial Dialogue and the Protection of Fundamental Rights in the New Digital Environment: the case of freedom of speech, World Congress of Constitutional Law, Oslo, 13-20 June 2014 </w:t>
      </w:r>
    </w:p>
    <w:p w14:paraId="50F10661" w14:textId="77777777" w:rsidR="007C4C8C" w:rsidRPr="00342F95" w:rsidRDefault="007C4C8C" w:rsidP="00F073C2">
      <w:pPr>
        <w:pStyle w:val="Paragrafoelenco"/>
        <w:ind w:left="786"/>
        <w:rPr>
          <w:sz w:val="22"/>
          <w:szCs w:val="22"/>
          <w:highlight w:val="white"/>
          <w:lang w:val="en-US"/>
        </w:rPr>
      </w:pPr>
    </w:p>
    <w:p w14:paraId="498E8BC2"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Protection of fundamental rights on the Internet: comparing European courts’ case law, speech at the conference Libertà e </w:t>
      </w:r>
      <w:proofErr w:type="spellStart"/>
      <w:r w:rsidRPr="00342F95">
        <w:rPr>
          <w:sz w:val="22"/>
          <w:szCs w:val="22"/>
          <w:highlight w:val="white"/>
          <w:lang w:val="en-US"/>
        </w:rPr>
        <w:t>nuove</w:t>
      </w:r>
      <w:proofErr w:type="spellEnd"/>
      <w:r w:rsidRPr="00342F95">
        <w:rPr>
          <w:sz w:val="22"/>
          <w:szCs w:val="22"/>
          <w:highlight w:val="white"/>
          <w:lang w:val="en-US"/>
        </w:rPr>
        <w:t xml:space="preserve"> </w:t>
      </w:r>
      <w:proofErr w:type="spellStart"/>
      <w:r w:rsidRPr="00342F95">
        <w:rPr>
          <w:sz w:val="22"/>
          <w:szCs w:val="22"/>
          <w:highlight w:val="white"/>
          <w:lang w:val="en-US"/>
        </w:rPr>
        <w:t>tecnologie</w:t>
      </w:r>
      <w:proofErr w:type="spellEnd"/>
      <w:r w:rsidRPr="00342F95">
        <w:rPr>
          <w:sz w:val="22"/>
          <w:szCs w:val="22"/>
          <w:highlight w:val="white"/>
          <w:lang w:val="en-US"/>
        </w:rPr>
        <w:t xml:space="preserve">, Seminario di </w:t>
      </w:r>
      <w:proofErr w:type="spellStart"/>
      <w:r w:rsidRPr="00342F95">
        <w:rPr>
          <w:sz w:val="22"/>
          <w:szCs w:val="22"/>
          <w:highlight w:val="white"/>
          <w:lang w:val="en-US"/>
        </w:rPr>
        <w:t>Ragion</w:t>
      </w:r>
      <w:proofErr w:type="spellEnd"/>
      <w:r w:rsidRPr="00342F95">
        <w:rPr>
          <w:sz w:val="22"/>
          <w:szCs w:val="22"/>
          <w:highlight w:val="white"/>
          <w:lang w:val="en-US"/>
        </w:rPr>
        <w:t xml:space="preserve"> </w:t>
      </w:r>
      <w:proofErr w:type="spellStart"/>
      <w:r w:rsidRPr="00342F95">
        <w:rPr>
          <w:sz w:val="22"/>
          <w:szCs w:val="22"/>
          <w:highlight w:val="white"/>
          <w:lang w:val="en-US"/>
        </w:rPr>
        <w:t>Pratica</w:t>
      </w:r>
      <w:proofErr w:type="spellEnd"/>
      <w:r w:rsidRPr="00342F95">
        <w:rPr>
          <w:sz w:val="22"/>
          <w:szCs w:val="22"/>
          <w:highlight w:val="white"/>
          <w:lang w:val="en-US"/>
        </w:rPr>
        <w:t>, 13 and 14-6-2014, Bocconi University</w:t>
      </w:r>
    </w:p>
    <w:p w14:paraId="7C94671E" w14:textId="77777777" w:rsidR="007C4C8C" w:rsidRPr="00342F95" w:rsidRDefault="007C4C8C" w:rsidP="00F073C2">
      <w:pPr>
        <w:pStyle w:val="Paragrafoelenco"/>
        <w:ind w:left="786"/>
        <w:rPr>
          <w:sz w:val="22"/>
          <w:szCs w:val="22"/>
          <w:highlight w:val="white"/>
          <w:lang w:val="en-US"/>
        </w:rPr>
      </w:pPr>
    </w:p>
    <w:p w14:paraId="6444DB57"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Dialogue between European courts and Internet law: quid </w:t>
      </w:r>
      <w:proofErr w:type="spellStart"/>
      <w:r w:rsidRPr="00342F95">
        <w:rPr>
          <w:sz w:val="22"/>
          <w:szCs w:val="22"/>
          <w:highlight w:val="white"/>
          <w:lang w:val="en-US"/>
        </w:rPr>
        <w:t>iuris</w:t>
      </w:r>
      <w:proofErr w:type="spellEnd"/>
      <w:r w:rsidRPr="00342F95">
        <w:rPr>
          <w:sz w:val="22"/>
          <w:szCs w:val="22"/>
          <w:highlight w:val="white"/>
          <w:lang w:val="en-US"/>
        </w:rPr>
        <w:t>? 9-6-2014, School of Law, University of Florence</w:t>
      </w:r>
    </w:p>
    <w:p w14:paraId="409F72BF" w14:textId="77777777" w:rsidR="007C4C8C" w:rsidRPr="00342F95" w:rsidRDefault="007C4C8C" w:rsidP="00F073C2">
      <w:pPr>
        <w:pStyle w:val="Paragrafoelenco"/>
        <w:ind w:left="786"/>
        <w:rPr>
          <w:sz w:val="22"/>
          <w:szCs w:val="22"/>
          <w:highlight w:val="white"/>
          <w:lang w:val="en-US"/>
        </w:rPr>
      </w:pPr>
    </w:p>
    <w:p w14:paraId="4001D092"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lastRenderedPageBreak/>
        <w:t>The protection of fundamental rights in internet and European Judicial Dialogue: an Attempt of Emancipation and Reconciliation, speech at City University, London, 29-5-2014</w:t>
      </w:r>
    </w:p>
    <w:p w14:paraId="20AB39F2" w14:textId="77777777" w:rsidR="007C4C8C" w:rsidRPr="00342F95" w:rsidRDefault="007C4C8C" w:rsidP="00F073C2">
      <w:pPr>
        <w:pStyle w:val="Paragrafoelenco"/>
        <w:ind w:left="786"/>
        <w:rPr>
          <w:sz w:val="22"/>
          <w:szCs w:val="22"/>
          <w:highlight w:val="white"/>
          <w:lang w:val="en-US"/>
        </w:rPr>
      </w:pPr>
    </w:p>
    <w:p w14:paraId="63DAC8A3"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Protection of Fundamental Rights in Internet and Judicial Interaction: An Attempt to Fill the Gap, Speech at the Constitutional Law Discussion Group, Oxford University, 27-5-2014</w:t>
      </w:r>
    </w:p>
    <w:p w14:paraId="5B4FF93E" w14:textId="77777777" w:rsidR="007C4C8C" w:rsidRPr="00342F95" w:rsidRDefault="007C4C8C" w:rsidP="00F073C2">
      <w:pPr>
        <w:pStyle w:val="Paragrafoelenco"/>
        <w:ind w:left="786"/>
        <w:rPr>
          <w:sz w:val="22"/>
          <w:szCs w:val="22"/>
          <w:highlight w:val="white"/>
          <w:lang w:val="en-US"/>
        </w:rPr>
      </w:pPr>
    </w:p>
    <w:p w14:paraId="2619AC2C"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European Court of Human Rights and Italian Constitutional Court: No ‘Groovy Kind of Love’ Speech at the Conference The UK and European Human Rights: A Strained Relationship? </w:t>
      </w:r>
      <w:r w:rsidRPr="00342F95">
        <w:rPr>
          <w:sz w:val="22"/>
          <w:szCs w:val="22"/>
          <w:highlight w:val="white"/>
        </w:rPr>
        <w:t>Leicester, 23 and 24-5-2014</w:t>
      </w:r>
    </w:p>
    <w:p w14:paraId="41EED5FF" w14:textId="77777777" w:rsidR="007C4C8C" w:rsidRPr="00342F95" w:rsidRDefault="007C4C8C" w:rsidP="00F073C2">
      <w:pPr>
        <w:pStyle w:val="Paragrafoelenco"/>
        <w:ind w:left="786"/>
        <w:rPr>
          <w:sz w:val="22"/>
          <w:szCs w:val="22"/>
          <w:highlight w:val="white"/>
        </w:rPr>
      </w:pPr>
    </w:p>
    <w:p w14:paraId="02947274"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The law on the press: from the world of the atoms to the world of the bit. </w:t>
      </w:r>
      <w:proofErr w:type="spellStart"/>
      <w:r w:rsidRPr="00342F95">
        <w:rPr>
          <w:sz w:val="22"/>
          <w:szCs w:val="22"/>
          <w:highlight w:val="white"/>
        </w:rPr>
        <w:t>What</w:t>
      </w:r>
      <w:proofErr w:type="spellEnd"/>
      <w:r w:rsidRPr="00342F95">
        <w:rPr>
          <w:sz w:val="22"/>
          <w:szCs w:val="22"/>
          <w:highlight w:val="white"/>
        </w:rPr>
        <w:t xml:space="preserve"> </w:t>
      </w:r>
      <w:proofErr w:type="spellStart"/>
      <w:r w:rsidRPr="00342F95">
        <w:rPr>
          <w:sz w:val="22"/>
          <w:szCs w:val="22"/>
          <w:highlight w:val="white"/>
        </w:rPr>
        <w:t>has</w:t>
      </w:r>
      <w:proofErr w:type="spellEnd"/>
      <w:r w:rsidRPr="00342F95">
        <w:rPr>
          <w:sz w:val="22"/>
          <w:szCs w:val="22"/>
          <w:highlight w:val="white"/>
        </w:rPr>
        <w:t xml:space="preserve"> </w:t>
      </w:r>
      <w:proofErr w:type="spellStart"/>
      <w:r w:rsidRPr="00342F95">
        <w:rPr>
          <w:sz w:val="22"/>
          <w:szCs w:val="22"/>
          <w:highlight w:val="white"/>
        </w:rPr>
        <w:t>changed</w:t>
      </w:r>
      <w:proofErr w:type="spellEnd"/>
      <w:r w:rsidRPr="00342F95">
        <w:rPr>
          <w:sz w:val="22"/>
          <w:szCs w:val="22"/>
          <w:highlight w:val="white"/>
        </w:rPr>
        <w:t>?, Giornata del giurista, Bocconi University, 13-5-2014</w:t>
      </w:r>
    </w:p>
    <w:p w14:paraId="13F78550" w14:textId="77777777" w:rsidR="007C4C8C" w:rsidRPr="00342F95" w:rsidRDefault="007C4C8C" w:rsidP="00F073C2">
      <w:pPr>
        <w:pStyle w:val="Paragrafoelenco"/>
        <w:ind w:left="786"/>
        <w:rPr>
          <w:sz w:val="22"/>
          <w:szCs w:val="22"/>
          <w:highlight w:val="white"/>
        </w:rPr>
      </w:pPr>
    </w:p>
    <w:p w14:paraId="19C2183F"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Introduction to the Conference: Marketing of audiovisual sport rights between EU law and domestic law: the aftermath of FAPL case, Bocconi University, 9-5-2014 </w:t>
      </w:r>
    </w:p>
    <w:p w14:paraId="4628EC9F" w14:textId="77777777" w:rsidR="007C4C8C" w:rsidRPr="00342F95" w:rsidRDefault="007C4C8C" w:rsidP="00F073C2">
      <w:pPr>
        <w:pStyle w:val="Paragrafoelenco"/>
        <w:ind w:left="786"/>
        <w:rPr>
          <w:sz w:val="22"/>
          <w:szCs w:val="22"/>
          <w:highlight w:val="white"/>
          <w:lang w:val="en-US"/>
        </w:rPr>
      </w:pPr>
    </w:p>
    <w:p w14:paraId="2B0A7165"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liability of journalists between old rules and new media</w:t>
      </w:r>
      <w:r w:rsidRPr="00342F95">
        <w:rPr>
          <w:sz w:val="22"/>
          <w:szCs w:val="22"/>
          <w:lang w:val="en-US"/>
        </w:rPr>
        <w:t>, Bocconi University,</w:t>
      </w:r>
      <w:r w:rsidRPr="00342F95">
        <w:rPr>
          <w:sz w:val="22"/>
          <w:szCs w:val="22"/>
          <w:highlight w:val="white"/>
          <w:lang w:val="en-US"/>
        </w:rPr>
        <w:t xml:space="preserve"> 16-4-2014</w:t>
      </w:r>
    </w:p>
    <w:p w14:paraId="4AACFD2B" w14:textId="77777777" w:rsidR="007C4C8C" w:rsidRPr="00342F95" w:rsidRDefault="007C4C8C" w:rsidP="00F073C2">
      <w:pPr>
        <w:pStyle w:val="Paragrafoelenco"/>
        <w:ind w:left="786"/>
        <w:rPr>
          <w:sz w:val="22"/>
          <w:szCs w:val="22"/>
          <w:highlight w:val="white"/>
          <w:lang w:val="en-US"/>
        </w:rPr>
      </w:pPr>
    </w:p>
    <w:p w14:paraId="69792D6A"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 xml:space="preserve">(With C. Melzi </w:t>
      </w:r>
      <w:proofErr w:type="spellStart"/>
      <w:r w:rsidRPr="00342F95">
        <w:rPr>
          <w:sz w:val="22"/>
          <w:szCs w:val="22"/>
          <w:highlight w:val="white"/>
          <w:lang w:val="en-US"/>
        </w:rPr>
        <w:t>d’Eril</w:t>
      </w:r>
      <w:proofErr w:type="spellEnd"/>
      <w:r w:rsidRPr="00342F95">
        <w:rPr>
          <w:sz w:val="22"/>
          <w:szCs w:val="22"/>
          <w:highlight w:val="white"/>
          <w:lang w:val="en-US"/>
        </w:rPr>
        <w:t>) Internet and liability: the enforcement of the law on the press and the need of “ad hoc” provisions, Pavia, 9-4-2014</w:t>
      </w:r>
    </w:p>
    <w:p w14:paraId="68D030B2" w14:textId="77777777" w:rsidR="007C4C8C" w:rsidRPr="00342F95" w:rsidRDefault="007C4C8C" w:rsidP="00F073C2">
      <w:pPr>
        <w:pStyle w:val="Paragrafoelenco"/>
        <w:ind w:left="786"/>
        <w:rPr>
          <w:sz w:val="22"/>
          <w:szCs w:val="22"/>
          <w:highlight w:val="white"/>
          <w:lang w:val="en-US"/>
        </w:rPr>
      </w:pPr>
    </w:p>
    <w:p w14:paraId="15E8F9CE"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The ‘dialogue’ between the Court of Justice and the European Court of Human Rights: new media rights as a case-study  Speech at the Conference: T</w:t>
      </w:r>
      <w:hyperlink r:id="rId36">
        <w:r w:rsidRPr="00342F95">
          <w:rPr>
            <w:rStyle w:val="Collegamentoipertestuale"/>
            <w:rFonts w:eastAsiaTheme="majorEastAsia"/>
            <w:sz w:val="22"/>
            <w:szCs w:val="22"/>
            <w:highlight w:val="white"/>
            <w:lang w:val="en-US"/>
          </w:rPr>
          <w:t>he Preliminary Reference to the Court of Justice of the European Union By Constitutional Courts</w:t>
        </w:r>
      </w:hyperlink>
      <w:r w:rsidRPr="00342F95">
        <w:rPr>
          <w:sz w:val="22"/>
          <w:szCs w:val="22"/>
          <w:highlight w:val="white"/>
          <w:lang w:val="en-US"/>
        </w:rPr>
        <w:t xml:space="preserve">, Seminar in Memory of Gabriella </w:t>
      </w:r>
      <w:proofErr w:type="spellStart"/>
      <w:r w:rsidRPr="00342F95">
        <w:rPr>
          <w:sz w:val="22"/>
          <w:szCs w:val="22"/>
          <w:highlight w:val="white"/>
          <w:lang w:val="en-US"/>
        </w:rPr>
        <w:t>Angiulli</w:t>
      </w:r>
      <w:proofErr w:type="spellEnd"/>
      <w:r w:rsidRPr="00342F95">
        <w:rPr>
          <w:sz w:val="22"/>
          <w:szCs w:val="22"/>
          <w:highlight w:val="white"/>
          <w:lang w:val="en-US"/>
        </w:rPr>
        <w:t>, LUISS University, Rome, 28 and 29-3-2014</w:t>
      </w:r>
    </w:p>
    <w:p w14:paraId="25C3FED9" w14:textId="77777777" w:rsidR="007C4C8C" w:rsidRPr="00342F95" w:rsidRDefault="007C4C8C" w:rsidP="00F073C2">
      <w:pPr>
        <w:pStyle w:val="Paragrafoelenco"/>
        <w:ind w:left="786"/>
        <w:rPr>
          <w:sz w:val="22"/>
          <w:szCs w:val="22"/>
          <w:highlight w:val="white"/>
          <w:lang w:val="en-US"/>
        </w:rPr>
      </w:pPr>
    </w:p>
    <w:p w14:paraId="6B148859" w14:textId="77777777" w:rsidR="007C4C8C" w:rsidRPr="00342F95" w:rsidRDefault="007C4C8C" w:rsidP="007C4C8C">
      <w:pPr>
        <w:pStyle w:val="Paragrafoelenco"/>
        <w:numPr>
          <w:ilvl w:val="0"/>
          <w:numId w:val="18"/>
        </w:numPr>
        <w:rPr>
          <w:sz w:val="22"/>
          <w:szCs w:val="22"/>
          <w:highlight w:val="white"/>
        </w:rPr>
      </w:pPr>
      <w:r w:rsidRPr="00342F95">
        <w:rPr>
          <w:sz w:val="22"/>
          <w:szCs w:val="22"/>
          <w:highlight w:val="white"/>
          <w:lang w:val="en-US"/>
        </w:rPr>
        <w:t xml:space="preserve"> Is the Italian Constitutional Court Competent to seek for an advisory opinion in front of the European Court of Strasbourg in the light of Protocol 16 of the European Convention of Human Rights? Speech at the Conference: Protocol 16 of the European Court of Human Rights: a New Form of Judicial Dialogue? </w:t>
      </w:r>
      <w:r w:rsidRPr="00342F95">
        <w:rPr>
          <w:sz w:val="22"/>
          <w:szCs w:val="22"/>
          <w:highlight w:val="white"/>
        </w:rPr>
        <w:t>Bicocca University, Milan, 11-3-2014</w:t>
      </w:r>
    </w:p>
    <w:p w14:paraId="0DBF9D0B" w14:textId="77777777" w:rsidR="007C4C8C" w:rsidRPr="00342F95" w:rsidRDefault="007C4C8C" w:rsidP="00F073C2">
      <w:pPr>
        <w:pStyle w:val="Paragrafoelenco"/>
        <w:ind w:left="786"/>
        <w:rPr>
          <w:sz w:val="22"/>
          <w:szCs w:val="22"/>
          <w:highlight w:val="white"/>
        </w:rPr>
      </w:pPr>
    </w:p>
    <w:p w14:paraId="0AF87941" w14:textId="77777777" w:rsidR="007C4C8C" w:rsidRPr="00342F95" w:rsidRDefault="007C4C8C" w:rsidP="007C4C8C">
      <w:pPr>
        <w:pStyle w:val="Paragrafoelenco"/>
        <w:numPr>
          <w:ilvl w:val="0"/>
          <w:numId w:val="18"/>
        </w:numPr>
        <w:rPr>
          <w:sz w:val="22"/>
          <w:szCs w:val="22"/>
          <w:highlight w:val="white"/>
          <w:lang w:val="en-US"/>
        </w:rPr>
      </w:pPr>
      <w:r w:rsidRPr="00342F95">
        <w:rPr>
          <w:sz w:val="22"/>
          <w:szCs w:val="22"/>
          <w:highlight w:val="white"/>
          <w:lang w:val="en-US"/>
        </w:rPr>
        <w:t>Is the internet market plural enough? New operators, new subjects and a new regulation for plurality, Speech at the Conference Pluralism at the Age of Internet, European University Institute, Fiesole, 8-11-2013</w:t>
      </w:r>
    </w:p>
    <w:p w14:paraId="79506650" w14:textId="77777777" w:rsidR="007C4C8C" w:rsidRPr="00342F95" w:rsidRDefault="007C4C8C" w:rsidP="00F073C2">
      <w:pPr>
        <w:pStyle w:val="Paragrafoelenco"/>
        <w:ind w:left="786"/>
        <w:rPr>
          <w:sz w:val="22"/>
          <w:szCs w:val="22"/>
          <w:highlight w:val="white"/>
          <w:lang w:val="en-US"/>
        </w:rPr>
      </w:pPr>
    </w:p>
    <w:p w14:paraId="1C71F1A4"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Protection of Pluralism in Internet: Role and Responsibilities of Internet Service Providers, speech at Bocconi University, Milan, 28-10-2013</w:t>
      </w:r>
    </w:p>
    <w:p w14:paraId="5A4FEDAE" w14:textId="77777777" w:rsidR="007C4C8C" w:rsidRPr="00342F95" w:rsidRDefault="007C4C8C" w:rsidP="00F073C2">
      <w:pPr>
        <w:pStyle w:val="Paragrafoelenco"/>
        <w:ind w:left="786"/>
        <w:rPr>
          <w:sz w:val="22"/>
          <w:szCs w:val="22"/>
          <w:lang w:val="en-US"/>
        </w:rPr>
      </w:pPr>
    </w:p>
    <w:p w14:paraId="475E028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Conclusions at the Conference: Data </w:t>
      </w:r>
      <w:proofErr w:type="spellStart"/>
      <w:r w:rsidRPr="00342F95">
        <w:rPr>
          <w:sz w:val="22"/>
          <w:szCs w:val="22"/>
          <w:lang w:val="en-US"/>
        </w:rPr>
        <w:t>ut</w:t>
      </w:r>
      <w:proofErr w:type="spellEnd"/>
      <w:r w:rsidRPr="00342F95">
        <w:rPr>
          <w:sz w:val="22"/>
          <w:szCs w:val="22"/>
          <w:lang w:val="en-US"/>
        </w:rPr>
        <w:t xml:space="preserve"> Des: Privacy and Business Models, Data Protection National Authority, Rome, 17-10-2013</w:t>
      </w:r>
    </w:p>
    <w:p w14:paraId="7C93D878" w14:textId="77777777" w:rsidR="007C4C8C" w:rsidRPr="00342F95" w:rsidRDefault="007C4C8C" w:rsidP="00F073C2">
      <w:pPr>
        <w:pStyle w:val="Paragrafoelenco"/>
        <w:ind w:left="786"/>
        <w:rPr>
          <w:sz w:val="22"/>
          <w:szCs w:val="22"/>
          <w:lang w:val="en-US"/>
        </w:rPr>
      </w:pPr>
    </w:p>
    <w:p w14:paraId="4EE47538"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Positive Actions, Sex discrimination in the case law of the European Court of Justice, speech at Law Faculty, Bergamo, Postgraduate Course in Sex Equality, 11-10-2013</w:t>
      </w:r>
    </w:p>
    <w:p w14:paraId="2D71C87A" w14:textId="77777777" w:rsidR="007C4C8C" w:rsidRPr="00342F95" w:rsidRDefault="007C4C8C" w:rsidP="00F073C2">
      <w:pPr>
        <w:pStyle w:val="Paragrafoelenco"/>
        <w:ind w:left="786"/>
        <w:rPr>
          <w:sz w:val="22"/>
          <w:szCs w:val="22"/>
          <w:lang w:val="en-US"/>
        </w:rPr>
      </w:pPr>
    </w:p>
    <w:p w14:paraId="0124AFB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Where Publishers Fear to Tread, speech at the Media Law Resource Center London Conference 2013, London, 23-9-2013</w:t>
      </w:r>
    </w:p>
    <w:p w14:paraId="7775A637" w14:textId="77777777" w:rsidR="007C4C8C" w:rsidRPr="00342F95" w:rsidRDefault="007C4C8C" w:rsidP="00F073C2">
      <w:pPr>
        <w:pStyle w:val="Paragrafoelenco"/>
        <w:ind w:left="786"/>
        <w:rPr>
          <w:sz w:val="22"/>
          <w:szCs w:val="22"/>
          <w:lang w:val="en-US"/>
        </w:rPr>
      </w:pPr>
    </w:p>
    <w:p w14:paraId="777688A9"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(With M. Bassini), The freedom of information and the right to be forgotten: a harder and harder balance' Speech at IALS HART Legal Workshop 2013, The Constitution of the Public Sphere, the Post Leveson Landscape, Institute of Advanced Legal Studies, London, 25-6-2013 </w:t>
      </w:r>
    </w:p>
    <w:p w14:paraId="1965AA5E" w14:textId="77777777" w:rsidR="007C4C8C" w:rsidRPr="00342F95" w:rsidRDefault="007C4C8C" w:rsidP="00F073C2">
      <w:pPr>
        <w:pStyle w:val="Paragrafoelenco"/>
        <w:ind w:left="786"/>
        <w:rPr>
          <w:sz w:val="22"/>
          <w:szCs w:val="22"/>
          <w:lang w:val="en-US"/>
        </w:rPr>
      </w:pPr>
    </w:p>
    <w:p w14:paraId="6C458C12"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Internet and Pluralism: the Role of the Internet Service Provider, speech at the Conference Protection of Pluralism in the Age of Internet, National Competition Authority, Rome, 29-5-2014</w:t>
      </w:r>
    </w:p>
    <w:p w14:paraId="431B8A05" w14:textId="77777777" w:rsidR="007C4C8C" w:rsidRPr="00342F95" w:rsidRDefault="007C4C8C" w:rsidP="00F073C2">
      <w:pPr>
        <w:pStyle w:val="Paragrafoelenco"/>
        <w:ind w:left="786"/>
        <w:rPr>
          <w:sz w:val="22"/>
          <w:szCs w:val="22"/>
          <w:lang w:val="en-US"/>
        </w:rPr>
      </w:pPr>
    </w:p>
    <w:p w14:paraId="128AC8D9"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Protection of Creativity: the “Legal” Offer of Contents On Line, speech at the Conference, Online Copyright, which models?, Italian </w:t>
      </w:r>
      <w:proofErr w:type="spellStart"/>
      <w:r w:rsidRPr="00342F95">
        <w:rPr>
          <w:sz w:val="22"/>
          <w:szCs w:val="22"/>
          <w:lang w:val="en-US"/>
        </w:rPr>
        <w:t>Parliamant</w:t>
      </w:r>
      <w:proofErr w:type="spellEnd"/>
      <w:r w:rsidRPr="00342F95">
        <w:rPr>
          <w:sz w:val="22"/>
          <w:szCs w:val="22"/>
          <w:lang w:val="en-US"/>
        </w:rPr>
        <w:t>, Rome, 24-5-2013</w:t>
      </w:r>
    </w:p>
    <w:p w14:paraId="7147D6F0" w14:textId="77777777" w:rsidR="007C4C8C" w:rsidRPr="00342F95" w:rsidRDefault="007C4C8C" w:rsidP="00F073C2">
      <w:pPr>
        <w:pStyle w:val="Paragrafoelenco"/>
        <w:ind w:left="786"/>
        <w:rPr>
          <w:sz w:val="22"/>
          <w:szCs w:val="22"/>
          <w:lang w:val="en-US"/>
        </w:rPr>
      </w:pPr>
    </w:p>
    <w:p w14:paraId="6C0DB889"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lastRenderedPageBreak/>
        <w:t xml:space="preserve">The origins of EU an ECHR legal orders: a comparative analysis. Paper presented at the discussion with PhD students of the doctorate in European and Comparative Law, Pescara University, 8-3-2013 </w:t>
      </w:r>
    </w:p>
    <w:p w14:paraId="656D49A4" w14:textId="77777777" w:rsidR="007C4C8C" w:rsidRPr="00342F95" w:rsidRDefault="007C4C8C" w:rsidP="00F073C2">
      <w:pPr>
        <w:pStyle w:val="Paragrafoelenco"/>
        <w:ind w:left="786"/>
        <w:rPr>
          <w:sz w:val="22"/>
          <w:szCs w:val="22"/>
          <w:lang w:val="en-US"/>
        </w:rPr>
      </w:pPr>
    </w:p>
    <w:p w14:paraId="2CAF0BBF"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Relationship between National Court and European Courts, speech at the international conference “Italian-Argentinian-</w:t>
      </w:r>
      <w:proofErr w:type="spellStart"/>
      <w:r w:rsidRPr="00342F95">
        <w:rPr>
          <w:sz w:val="22"/>
          <w:szCs w:val="22"/>
          <w:lang w:val="en-US"/>
        </w:rPr>
        <w:t>Brasilian</w:t>
      </w:r>
      <w:proofErr w:type="spellEnd"/>
      <w:r w:rsidRPr="00342F95">
        <w:rPr>
          <w:sz w:val="22"/>
          <w:szCs w:val="22"/>
          <w:lang w:val="en-US"/>
        </w:rPr>
        <w:t>” Meeting of Constitutional Law, Parma, 6-3-2013</w:t>
      </w:r>
    </w:p>
    <w:p w14:paraId="526258D4" w14:textId="670282D3" w:rsidR="007C4C8C" w:rsidRPr="00342F95" w:rsidRDefault="007C4C8C" w:rsidP="00F073C2">
      <w:pPr>
        <w:pStyle w:val="Paragrafoelenco"/>
        <w:ind w:left="786"/>
        <w:rPr>
          <w:sz w:val="22"/>
          <w:szCs w:val="22"/>
          <w:lang w:val="en-US"/>
        </w:rPr>
      </w:pPr>
    </w:p>
    <w:p w14:paraId="21F6B0EF"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Discussant of the paper: A Cosmopolitan Legal Order: Constitutional Pluralism and Rights Adjudication in Europe by A. Stone Sweet, Bocconi University, 28-11-2012</w:t>
      </w:r>
    </w:p>
    <w:p w14:paraId="0FEE743A" w14:textId="77777777" w:rsidR="007C4C8C" w:rsidRPr="00342F95" w:rsidRDefault="007C4C8C" w:rsidP="00F073C2">
      <w:pPr>
        <w:pStyle w:val="Paragrafoelenco"/>
        <w:ind w:left="786"/>
        <w:rPr>
          <w:sz w:val="22"/>
          <w:szCs w:val="22"/>
          <w:lang w:val="en-US"/>
        </w:rPr>
      </w:pPr>
    </w:p>
    <w:p w14:paraId="49ED9FC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Internet between self-regulation and State Control, paper presented at the annual Conference of the Italian Association of Constitutional Scholars, Salerno University, 22/24-11-2012</w:t>
      </w:r>
    </w:p>
    <w:p w14:paraId="3C174C71" w14:textId="77777777" w:rsidR="007C4C8C" w:rsidRPr="00342F95" w:rsidRDefault="007C4C8C" w:rsidP="00F073C2">
      <w:pPr>
        <w:pStyle w:val="Paragrafoelenco"/>
        <w:ind w:left="786"/>
        <w:rPr>
          <w:sz w:val="22"/>
          <w:szCs w:val="22"/>
          <w:lang w:val="en-US"/>
        </w:rPr>
      </w:pPr>
    </w:p>
    <w:p w14:paraId="64DC58E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(With M. Bassini), Media Convergence: is a different regulatory approach needed?, paper presented at the international conference European Union Competence in Respect of Media Pluralism and Media Freedom, Centre for Media Pluralism and Media Freedom, European University Institute, Florence, 29-10-2012</w:t>
      </w:r>
    </w:p>
    <w:p w14:paraId="744B6530" w14:textId="77777777" w:rsidR="007C4C8C" w:rsidRPr="00342F95" w:rsidRDefault="007C4C8C" w:rsidP="00F073C2">
      <w:pPr>
        <w:pStyle w:val="Paragrafoelenco"/>
        <w:ind w:left="786"/>
        <w:rPr>
          <w:sz w:val="22"/>
          <w:szCs w:val="22"/>
          <w:lang w:val="en-US"/>
        </w:rPr>
      </w:pPr>
    </w:p>
    <w:p w14:paraId="0B75E963"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EU and ECHR: Two worlds (still) apart? </w:t>
      </w:r>
      <w:r w:rsidRPr="00342F95">
        <w:rPr>
          <w:sz w:val="22"/>
          <w:szCs w:val="22"/>
        </w:rPr>
        <w:t>Calabria University, Arcavacata di Rende, Cosenza, 15-5-2012</w:t>
      </w:r>
    </w:p>
    <w:p w14:paraId="458733B0" w14:textId="77777777" w:rsidR="007C4C8C" w:rsidRPr="00342F95" w:rsidRDefault="007C4C8C" w:rsidP="00F073C2">
      <w:pPr>
        <w:pStyle w:val="Paragrafoelenco"/>
        <w:ind w:left="786"/>
        <w:rPr>
          <w:sz w:val="22"/>
          <w:szCs w:val="22"/>
        </w:rPr>
      </w:pPr>
    </w:p>
    <w:p w14:paraId="6ED6ADAB"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(With M. Bassini) Genocide Denial: A Comparative Focus on Extent and Limits of Freedom of Expression in Europe, paper presented at the Conference Media Pluralism and Diversity and Combating ‘Hate Speech’ in Europe, Centre for Media Pluralism and Media Freedom, European University Institute, Florence, 27-3-2012</w:t>
      </w:r>
    </w:p>
    <w:p w14:paraId="3CD164F2" w14:textId="77777777" w:rsidR="007C4C8C" w:rsidRPr="00342F95" w:rsidRDefault="007C4C8C" w:rsidP="00F073C2">
      <w:pPr>
        <w:pStyle w:val="Paragrafoelenco"/>
        <w:ind w:left="786"/>
        <w:rPr>
          <w:sz w:val="22"/>
          <w:szCs w:val="22"/>
          <w:lang w:val="en-US"/>
        </w:rPr>
      </w:pPr>
    </w:p>
    <w:p w14:paraId="481A5A13"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(With M. Bellezza) Copyright between protection of privacy and freedom of expression on Internet, paper presented at the National Authority for the Protection of Communications, Rome, 13-12-2012</w:t>
      </w:r>
    </w:p>
    <w:p w14:paraId="35FE73A7" w14:textId="77777777" w:rsidR="007C4C8C" w:rsidRPr="00342F95" w:rsidRDefault="007C4C8C" w:rsidP="00F073C2">
      <w:pPr>
        <w:pStyle w:val="Paragrafoelenco"/>
        <w:ind w:left="786"/>
        <w:rPr>
          <w:sz w:val="22"/>
          <w:szCs w:val="22"/>
          <w:lang w:val="en-US"/>
        </w:rPr>
      </w:pPr>
    </w:p>
    <w:p w14:paraId="7DA7A4F5"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Presentation of the paper: The origins of the EEC and ECHR legal orders in a comparative perspective at the International Seminar “Transnational Constitutional Law in Action”, Bologna University, 6-3-2012 </w:t>
      </w:r>
    </w:p>
    <w:p w14:paraId="23703C4C" w14:textId="77777777" w:rsidR="007C4C8C" w:rsidRPr="00342F95" w:rsidRDefault="007C4C8C" w:rsidP="00F073C2">
      <w:pPr>
        <w:pStyle w:val="Paragrafoelenco"/>
        <w:ind w:left="786"/>
        <w:rPr>
          <w:sz w:val="22"/>
          <w:szCs w:val="22"/>
          <w:lang w:val="en-US"/>
        </w:rPr>
      </w:pPr>
    </w:p>
    <w:p w14:paraId="23C5FBAA"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Roundtable on the Hungarian Media Law in Europe, Presentation of the international study, Central European University, 19-3-2012</w:t>
      </w:r>
    </w:p>
    <w:p w14:paraId="7D546A3E" w14:textId="77777777" w:rsidR="007C4C8C" w:rsidRPr="00342F95" w:rsidRDefault="007C4C8C" w:rsidP="00F073C2">
      <w:pPr>
        <w:pStyle w:val="Paragrafoelenco"/>
        <w:ind w:left="786"/>
        <w:rPr>
          <w:sz w:val="22"/>
          <w:szCs w:val="22"/>
          <w:lang w:val="en-US"/>
        </w:rPr>
      </w:pPr>
    </w:p>
    <w:p w14:paraId="2A7CC349"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The European Court of Strasbourg between judicial activism and protection of national values, paper presented at the workshop Fundamental Rights vs. National Values? </w:t>
      </w:r>
      <w:proofErr w:type="spellStart"/>
      <w:r w:rsidRPr="00342F95">
        <w:rPr>
          <w:sz w:val="22"/>
          <w:szCs w:val="22"/>
        </w:rPr>
        <w:t>Arguing</w:t>
      </w:r>
      <w:proofErr w:type="spellEnd"/>
      <w:r w:rsidRPr="00342F95">
        <w:rPr>
          <w:sz w:val="22"/>
          <w:szCs w:val="22"/>
        </w:rPr>
        <w:t xml:space="preserve"> </w:t>
      </w:r>
      <w:proofErr w:type="spellStart"/>
      <w:r w:rsidRPr="00342F95">
        <w:rPr>
          <w:sz w:val="22"/>
          <w:szCs w:val="22"/>
        </w:rPr>
        <w:t>about</w:t>
      </w:r>
      <w:proofErr w:type="spellEnd"/>
      <w:r w:rsidRPr="00342F95">
        <w:rPr>
          <w:sz w:val="22"/>
          <w:szCs w:val="22"/>
        </w:rPr>
        <w:t xml:space="preserve"> the Veil and the Cross, Bocconi University, 18-1-2011</w:t>
      </w:r>
    </w:p>
    <w:p w14:paraId="0F5C9D9E" w14:textId="77777777" w:rsidR="007C4C8C" w:rsidRPr="00342F95" w:rsidRDefault="007C4C8C" w:rsidP="00F073C2">
      <w:pPr>
        <w:pStyle w:val="Paragrafoelenco"/>
        <w:ind w:left="786"/>
        <w:rPr>
          <w:sz w:val="22"/>
          <w:szCs w:val="22"/>
        </w:rPr>
      </w:pPr>
    </w:p>
    <w:p w14:paraId="6F175E8F"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Law of the Internet paper presented at the international workshop Transnational Law: Rethinking Law and Legal Thinking, European University Institute, Fiesole, Florence, 10 and 11-3-2011</w:t>
      </w:r>
    </w:p>
    <w:p w14:paraId="6E937B93" w14:textId="77777777" w:rsidR="007C4C8C" w:rsidRPr="00342F95" w:rsidRDefault="007C4C8C" w:rsidP="00F073C2">
      <w:pPr>
        <w:pStyle w:val="Paragrafoelenco"/>
        <w:ind w:left="786"/>
        <w:rPr>
          <w:sz w:val="22"/>
          <w:szCs w:val="22"/>
          <w:lang w:val="en-US"/>
        </w:rPr>
      </w:pPr>
    </w:p>
    <w:p w14:paraId="2AF8985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 The Italian Constitutional Court and the European Court of Justice: a Progressive Overlapping between the Supranational and the Domestic Dimension, paper presented at the International Seminar “Constitutional Conversations”, Antwerp, 30-3-2011</w:t>
      </w:r>
    </w:p>
    <w:p w14:paraId="1DF8DE4E" w14:textId="77777777" w:rsidR="007C4C8C" w:rsidRPr="00342F95" w:rsidRDefault="007C4C8C" w:rsidP="00F073C2">
      <w:pPr>
        <w:pStyle w:val="Paragrafoelenco"/>
        <w:ind w:left="786"/>
        <w:rPr>
          <w:sz w:val="22"/>
          <w:szCs w:val="22"/>
          <w:lang w:val="en-US"/>
        </w:rPr>
      </w:pPr>
    </w:p>
    <w:p w14:paraId="6F751F9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Judicial cooperation and multilevel protection of the right to liberty and security in criminal proceedings. The influence of European Courts’ case-law on the modern Constitutionalism in Europe, paper presented at the International Conference, “Transnational Inquires and the Protection of fundamental rights in Criminal Proceedings”, Syracuse, 30-5/1-6-2011</w:t>
      </w:r>
    </w:p>
    <w:p w14:paraId="7B4ABC99" w14:textId="77777777" w:rsidR="007C4C8C" w:rsidRPr="00342F95" w:rsidRDefault="007C4C8C" w:rsidP="00F073C2">
      <w:pPr>
        <w:pStyle w:val="Paragrafoelenco"/>
        <w:ind w:left="786"/>
        <w:rPr>
          <w:sz w:val="22"/>
          <w:szCs w:val="22"/>
          <w:lang w:val="en-US"/>
        </w:rPr>
      </w:pPr>
    </w:p>
    <w:p w14:paraId="7D322F7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(With G.F. Ferrari) The Impact of the Supranational Laws on the National Sovereignty of Member States, with Particular Regard to the Judicial Reaction of UK and Italy to the New Aggressive Approach of the European Court of Human Rights, paper presented at the international conference “WG Hart Legal Workshop 2011”, Institute of Advanced Legal Studies, London, 28-30-6-2011</w:t>
      </w:r>
    </w:p>
    <w:p w14:paraId="0952F79E" w14:textId="77777777" w:rsidR="007C4C8C" w:rsidRPr="00342F95" w:rsidRDefault="007C4C8C" w:rsidP="00F073C2">
      <w:pPr>
        <w:pStyle w:val="Paragrafoelenco"/>
        <w:ind w:left="786"/>
        <w:rPr>
          <w:sz w:val="22"/>
          <w:szCs w:val="22"/>
          <w:lang w:val="en-US"/>
        </w:rPr>
      </w:pPr>
    </w:p>
    <w:p w14:paraId="4EF21BB9"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 Professor of EU law and Comparative Constitutional Law at the Summer School “European Union and Legal Reform”, </w:t>
      </w:r>
      <w:proofErr w:type="spellStart"/>
      <w:r w:rsidRPr="00342F95">
        <w:rPr>
          <w:sz w:val="22"/>
          <w:szCs w:val="22"/>
          <w:lang w:val="en-US"/>
        </w:rPr>
        <w:t>Igalo</w:t>
      </w:r>
      <w:proofErr w:type="spellEnd"/>
      <w:r w:rsidRPr="00342F95">
        <w:rPr>
          <w:sz w:val="22"/>
          <w:szCs w:val="22"/>
          <w:lang w:val="en-US"/>
        </w:rPr>
        <w:t>, Montenegro, 25/30-7-2011</w:t>
      </w:r>
    </w:p>
    <w:p w14:paraId="391E724E" w14:textId="77777777" w:rsidR="007C4C8C" w:rsidRPr="00342F95" w:rsidRDefault="007C4C8C" w:rsidP="00F073C2">
      <w:pPr>
        <w:pStyle w:val="Paragrafoelenco"/>
        <w:ind w:left="786"/>
        <w:rPr>
          <w:sz w:val="22"/>
          <w:szCs w:val="22"/>
          <w:lang w:val="en-US"/>
        </w:rPr>
      </w:pPr>
    </w:p>
    <w:p w14:paraId="6013FBF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 The European and National Sources of the Principle of Non Discrimination, Paper presented at the international seminar of “Union </w:t>
      </w:r>
      <w:proofErr w:type="spellStart"/>
      <w:r w:rsidRPr="00342F95">
        <w:rPr>
          <w:sz w:val="22"/>
          <w:szCs w:val="22"/>
          <w:lang w:val="en-US"/>
        </w:rPr>
        <w:t>Internationale</w:t>
      </w:r>
      <w:proofErr w:type="spellEnd"/>
      <w:r w:rsidRPr="00342F95">
        <w:rPr>
          <w:sz w:val="22"/>
          <w:szCs w:val="22"/>
          <w:lang w:val="en-US"/>
        </w:rPr>
        <w:t xml:space="preserve"> des Avocats”, Third North-South Human Rights Forum: Discrimination, Bologna, 9-9-2011</w:t>
      </w:r>
    </w:p>
    <w:p w14:paraId="79B62691" w14:textId="77777777" w:rsidR="007C4C8C" w:rsidRPr="00342F95" w:rsidRDefault="007C4C8C" w:rsidP="00F073C2">
      <w:pPr>
        <w:pStyle w:val="Paragrafoelenco"/>
        <w:ind w:left="786"/>
        <w:rPr>
          <w:sz w:val="22"/>
          <w:szCs w:val="22"/>
          <w:lang w:val="en-US"/>
        </w:rPr>
      </w:pPr>
    </w:p>
    <w:p w14:paraId="5BF281D5" w14:textId="6661C286" w:rsidR="007C4C8C" w:rsidRPr="00342F95" w:rsidRDefault="007C4C8C" w:rsidP="007C4C8C">
      <w:pPr>
        <w:pStyle w:val="Paragrafoelenco"/>
        <w:numPr>
          <w:ilvl w:val="0"/>
          <w:numId w:val="18"/>
        </w:numPr>
        <w:rPr>
          <w:sz w:val="22"/>
          <w:szCs w:val="22"/>
        </w:rPr>
      </w:pPr>
      <w:r w:rsidRPr="00342F95">
        <w:rPr>
          <w:sz w:val="22"/>
          <w:szCs w:val="22"/>
          <w:lang w:val="en-US"/>
        </w:rPr>
        <w:t xml:space="preserve">Conclusive remarks at the Seminar “Relationship among the Court of Justice of the European Union and the European Court of Human Rights: something is changed? </w:t>
      </w:r>
      <w:r w:rsidRPr="00342F95">
        <w:rPr>
          <w:sz w:val="22"/>
          <w:szCs w:val="22"/>
        </w:rPr>
        <w:t>15-10-2011, Bocconi University</w:t>
      </w:r>
    </w:p>
    <w:p w14:paraId="4F7081C5" w14:textId="77777777" w:rsidR="00F073C2" w:rsidRPr="00342F95" w:rsidRDefault="00F073C2" w:rsidP="00F073C2">
      <w:pPr>
        <w:rPr>
          <w:sz w:val="22"/>
          <w:szCs w:val="22"/>
        </w:rPr>
      </w:pPr>
    </w:p>
    <w:p w14:paraId="016BBDA5"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The National Judicial Treatment of EU and ECHR Law in a Comparative Perspective, paper presented at the Conference “European Charter of Fundamental Rights and the Role of the National Judge”, Rome, 26-10-2011 </w:t>
      </w:r>
    </w:p>
    <w:p w14:paraId="1D5720AF" w14:textId="77777777" w:rsidR="007C4C8C" w:rsidRPr="00342F95" w:rsidRDefault="007C4C8C" w:rsidP="00F073C2">
      <w:pPr>
        <w:pStyle w:val="Paragrafoelenco"/>
        <w:ind w:left="786"/>
        <w:rPr>
          <w:sz w:val="22"/>
          <w:szCs w:val="22"/>
          <w:lang w:val="en-US"/>
        </w:rPr>
      </w:pPr>
    </w:p>
    <w:p w14:paraId="328DA6D4"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Conclusive Remarks at the international Seminar: </w:t>
      </w:r>
      <w:hyperlink r:id="rId37">
        <w:r w:rsidRPr="00342F95">
          <w:rPr>
            <w:rStyle w:val="Collegamentoipertestuale"/>
            <w:rFonts w:eastAsiaTheme="majorEastAsia"/>
            <w:sz w:val="22"/>
            <w:szCs w:val="22"/>
            <w:lang w:val="en-US"/>
          </w:rPr>
          <w:t xml:space="preserve">The European Court of Human Rights and the Margin of appreciation: a dialogue with Professor </w:t>
        </w:r>
        <w:proofErr w:type="spellStart"/>
        <w:r w:rsidRPr="00342F95">
          <w:rPr>
            <w:rStyle w:val="Collegamentoipertestuale"/>
            <w:rFonts w:eastAsiaTheme="majorEastAsia"/>
            <w:sz w:val="22"/>
            <w:szCs w:val="22"/>
            <w:lang w:val="en-US"/>
          </w:rPr>
          <w:t>Andràs</w:t>
        </w:r>
        <w:proofErr w:type="spellEnd"/>
        <w:r w:rsidRPr="00342F95">
          <w:rPr>
            <w:rStyle w:val="Collegamentoipertestuale"/>
            <w:rFonts w:eastAsiaTheme="majorEastAsia"/>
            <w:sz w:val="22"/>
            <w:szCs w:val="22"/>
            <w:lang w:val="en-US"/>
          </w:rPr>
          <w:t xml:space="preserve"> </w:t>
        </w:r>
        <w:proofErr w:type="spellStart"/>
        <w:r w:rsidRPr="00342F95">
          <w:rPr>
            <w:rStyle w:val="Collegamentoipertestuale"/>
            <w:rFonts w:eastAsiaTheme="majorEastAsia"/>
            <w:sz w:val="22"/>
            <w:szCs w:val="22"/>
            <w:lang w:val="en-US"/>
          </w:rPr>
          <w:t>Sajò</w:t>
        </w:r>
        <w:proofErr w:type="spellEnd"/>
        <w:r w:rsidRPr="00342F95">
          <w:rPr>
            <w:rStyle w:val="Collegamentoipertestuale"/>
            <w:rFonts w:eastAsiaTheme="majorEastAsia"/>
            <w:sz w:val="22"/>
            <w:szCs w:val="22"/>
            <w:lang w:val="en-US"/>
          </w:rPr>
          <w:t xml:space="preserve"> and Giulio </w:t>
        </w:r>
        <w:proofErr w:type="spellStart"/>
        <w:r w:rsidRPr="00342F95">
          <w:rPr>
            <w:rStyle w:val="Collegamentoipertestuale"/>
            <w:rFonts w:eastAsiaTheme="majorEastAsia"/>
            <w:sz w:val="22"/>
            <w:szCs w:val="22"/>
            <w:lang w:val="en-US"/>
          </w:rPr>
          <w:t>Itzcovich</w:t>
        </w:r>
        <w:proofErr w:type="spellEnd"/>
      </w:hyperlink>
      <w:r w:rsidRPr="00342F95">
        <w:rPr>
          <w:sz w:val="22"/>
          <w:szCs w:val="22"/>
          <w:lang w:val="en-US"/>
        </w:rPr>
        <w:t>, Bocconi University, 28-10-2011</w:t>
      </w:r>
    </w:p>
    <w:p w14:paraId="7F45DC68" w14:textId="77777777" w:rsidR="007C4C8C" w:rsidRPr="00342F95" w:rsidRDefault="007C4C8C" w:rsidP="00F073C2">
      <w:pPr>
        <w:pStyle w:val="Paragrafoelenco"/>
        <w:ind w:left="786"/>
        <w:rPr>
          <w:sz w:val="22"/>
          <w:szCs w:val="22"/>
          <w:lang w:val="en-US"/>
        </w:rPr>
      </w:pPr>
    </w:p>
    <w:p w14:paraId="36256B9E"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Copyright versus Privacy, paper presented at the international conference Data Protection in Italy 15 years later, Bocconi University, 11-11-2011</w:t>
      </w:r>
    </w:p>
    <w:p w14:paraId="549E68EF" w14:textId="77777777" w:rsidR="007C4C8C" w:rsidRPr="00342F95" w:rsidRDefault="007C4C8C" w:rsidP="00F073C2">
      <w:pPr>
        <w:pStyle w:val="Paragrafoelenco"/>
        <w:ind w:left="786"/>
        <w:rPr>
          <w:sz w:val="22"/>
          <w:szCs w:val="22"/>
          <w:lang w:val="en-US"/>
        </w:rPr>
      </w:pPr>
    </w:p>
    <w:p w14:paraId="5C2C7F2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Impact of Supranational Law on the Constitutional Jurisdictions of the Member States, paper presented at the Conference: The ECHR between Effectiveness and Interaction Between Legal Orders, University of Perugia, 17-11-2011</w:t>
      </w:r>
    </w:p>
    <w:p w14:paraId="3217BFD5" w14:textId="77777777" w:rsidR="007C4C8C" w:rsidRPr="00342F95" w:rsidRDefault="007C4C8C" w:rsidP="00F073C2">
      <w:pPr>
        <w:pStyle w:val="Paragrafoelenco"/>
        <w:ind w:left="786"/>
        <w:rPr>
          <w:sz w:val="22"/>
          <w:szCs w:val="22"/>
          <w:lang w:val="en-US"/>
        </w:rPr>
      </w:pPr>
    </w:p>
    <w:p w14:paraId="54272A1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(With E. Bonadio), Presentation of the paper: </w:t>
      </w:r>
      <w:proofErr w:type="spellStart"/>
      <w:r w:rsidRPr="00342F95">
        <w:rPr>
          <w:sz w:val="22"/>
          <w:szCs w:val="22"/>
          <w:lang w:val="en-US"/>
        </w:rPr>
        <w:t>Digito</w:t>
      </w:r>
      <w:proofErr w:type="spellEnd"/>
      <w:r w:rsidRPr="00342F95">
        <w:rPr>
          <w:sz w:val="22"/>
          <w:szCs w:val="22"/>
          <w:lang w:val="en-US"/>
        </w:rPr>
        <w:t xml:space="preserve"> Ergo Sum. Freedom of Expression v. Copyright: ­ the Case of File Sharing: Comparing US and European Approaches" –at the VIII World Congress of the International Association of Constitutional Law "Constitution and Principles" Mexico City (Mexico), 6/10-12 2010</w:t>
      </w:r>
    </w:p>
    <w:p w14:paraId="7D869AC7" w14:textId="77777777" w:rsidR="007C4C8C" w:rsidRPr="00342F95" w:rsidRDefault="007C4C8C" w:rsidP="00F073C2">
      <w:pPr>
        <w:pStyle w:val="Paragrafoelenco"/>
        <w:ind w:left="786"/>
        <w:rPr>
          <w:sz w:val="22"/>
          <w:szCs w:val="22"/>
          <w:lang w:val="en-US"/>
        </w:rPr>
      </w:pPr>
    </w:p>
    <w:p w14:paraId="2FECD01C"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Presentation of the Paper: EU Sources of Law from Rome to Lisbon: Evolution or Involution? at the Conference “Which added value for European Union after Lisbon” </w:t>
      </w:r>
      <w:proofErr w:type="spellStart"/>
      <w:r w:rsidRPr="00342F95">
        <w:rPr>
          <w:sz w:val="22"/>
          <w:szCs w:val="22"/>
          <w:lang w:val="en-US"/>
        </w:rPr>
        <w:t>organised</w:t>
      </w:r>
      <w:proofErr w:type="spellEnd"/>
      <w:r w:rsidRPr="00342F95">
        <w:rPr>
          <w:sz w:val="22"/>
          <w:szCs w:val="22"/>
          <w:lang w:val="en-US"/>
        </w:rPr>
        <w:t xml:space="preserve"> by “Consiglio Superiore </w:t>
      </w:r>
      <w:proofErr w:type="spellStart"/>
      <w:r w:rsidRPr="00342F95">
        <w:rPr>
          <w:sz w:val="22"/>
          <w:szCs w:val="22"/>
          <w:lang w:val="en-US"/>
        </w:rPr>
        <w:t>della</w:t>
      </w:r>
      <w:proofErr w:type="spellEnd"/>
      <w:r w:rsidRPr="00342F95">
        <w:rPr>
          <w:sz w:val="22"/>
          <w:szCs w:val="22"/>
          <w:lang w:val="en-US"/>
        </w:rPr>
        <w:t xml:space="preserve"> </w:t>
      </w:r>
      <w:proofErr w:type="spellStart"/>
      <w:r w:rsidRPr="00342F95">
        <w:rPr>
          <w:sz w:val="22"/>
          <w:szCs w:val="22"/>
          <w:lang w:val="en-US"/>
        </w:rPr>
        <w:t>Magistratura</w:t>
      </w:r>
      <w:proofErr w:type="spellEnd"/>
      <w:r w:rsidRPr="00342F95">
        <w:rPr>
          <w:sz w:val="22"/>
          <w:szCs w:val="22"/>
          <w:lang w:val="en-US"/>
        </w:rPr>
        <w:t>”, the Highest Judicial Italian Authority, Rome, 11-11-2010</w:t>
      </w:r>
    </w:p>
    <w:p w14:paraId="2AF899EA" w14:textId="77777777" w:rsidR="007C4C8C" w:rsidRPr="00342F95" w:rsidRDefault="007C4C8C" w:rsidP="00F073C2">
      <w:pPr>
        <w:pStyle w:val="Paragrafoelenco"/>
        <w:ind w:left="786"/>
        <w:rPr>
          <w:sz w:val="22"/>
          <w:szCs w:val="22"/>
          <w:lang w:val="en-US"/>
        </w:rPr>
      </w:pPr>
    </w:p>
    <w:p w14:paraId="1E357463"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E-commerce and Consumer Protection, Speech at the Conference, E-Commerce, Legal Issues, Milan, 7 -10-2010</w:t>
      </w:r>
    </w:p>
    <w:p w14:paraId="03BEAD4B" w14:textId="77777777" w:rsidR="007C4C8C" w:rsidRPr="00342F95" w:rsidRDefault="007C4C8C" w:rsidP="00F073C2">
      <w:pPr>
        <w:pStyle w:val="Paragrafoelenco"/>
        <w:ind w:left="786"/>
        <w:rPr>
          <w:sz w:val="22"/>
          <w:szCs w:val="22"/>
          <w:lang w:val="en-US"/>
        </w:rPr>
      </w:pPr>
    </w:p>
    <w:p w14:paraId="450AD9FB"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(With A. Ruggeri), Constitutional Court and European Courts in the European Integration Process, Cosenza University, 11-6-2010</w:t>
      </w:r>
    </w:p>
    <w:p w14:paraId="4C5953D1" w14:textId="77777777" w:rsidR="007C4C8C" w:rsidRPr="00342F95" w:rsidRDefault="007C4C8C" w:rsidP="00F073C2">
      <w:pPr>
        <w:pStyle w:val="Paragrafoelenco"/>
        <w:ind w:left="786"/>
        <w:rPr>
          <w:sz w:val="22"/>
          <w:szCs w:val="22"/>
          <w:lang w:val="en-US"/>
        </w:rPr>
      </w:pPr>
    </w:p>
    <w:p w14:paraId="19F1466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Judicial treatment of the EU law and European Convention of Human Rights in the New Member States of the European Union, paper presented in the class of the course of European and Constitutional Law, Prof. Antonio Ruggeri, Messina University, 26-4-2010</w:t>
      </w:r>
    </w:p>
    <w:p w14:paraId="5826B036" w14:textId="77777777" w:rsidR="007C4C8C" w:rsidRPr="00342F95" w:rsidRDefault="007C4C8C" w:rsidP="00F073C2">
      <w:pPr>
        <w:pStyle w:val="Paragrafoelenco"/>
        <w:ind w:left="786"/>
        <w:rPr>
          <w:sz w:val="22"/>
          <w:szCs w:val="22"/>
          <w:lang w:val="en-US"/>
        </w:rPr>
      </w:pPr>
    </w:p>
    <w:p w14:paraId="5F42FCCE"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Relationship between the European Court of Human Rights and the Polish and Czech Constitutional Courts, paper presented at the Conference organized by Italian Society of International Law, Cosenza, 12-4-2010</w:t>
      </w:r>
    </w:p>
    <w:p w14:paraId="27E947F9" w14:textId="77777777" w:rsidR="007C4C8C" w:rsidRPr="00342F95" w:rsidRDefault="007C4C8C" w:rsidP="00F073C2">
      <w:pPr>
        <w:pStyle w:val="Paragrafoelenco"/>
        <w:ind w:left="786"/>
        <w:rPr>
          <w:sz w:val="22"/>
          <w:szCs w:val="22"/>
          <w:lang w:val="en-US"/>
        </w:rPr>
      </w:pPr>
    </w:p>
    <w:p w14:paraId="3B7AECD4"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Is the European Court of Human Rights a Constitutional Court? Paper presented at the Conference </w:t>
      </w:r>
      <w:proofErr w:type="spellStart"/>
      <w:r w:rsidRPr="00342F95">
        <w:rPr>
          <w:sz w:val="22"/>
          <w:szCs w:val="22"/>
          <w:lang w:val="en-US"/>
        </w:rPr>
        <w:t>organised</w:t>
      </w:r>
      <w:proofErr w:type="spellEnd"/>
      <w:r w:rsidRPr="00342F95">
        <w:rPr>
          <w:sz w:val="22"/>
          <w:szCs w:val="22"/>
          <w:lang w:val="en-US"/>
        </w:rPr>
        <w:t xml:space="preserve"> by Lelio Basso Foundation, Venice, 27-3-2010</w:t>
      </w:r>
    </w:p>
    <w:p w14:paraId="75DC64E4" w14:textId="77777777" w:rsidR="007C4C8C" w:rsidRPr="00342F95" w:rsidRDefault="007C4C8C" w:rsidP="00F073C2">
      <w:pPr>
        <w:pStyle w:val="Paragrafoelenco"/>
        <w:ind w:left="786"/>
        <w:rPr>
          <w:sz w:val="22"/>
          <w:szCs w:val="22"/>
          <w:lang w:val="en-US"/>
        </w:rPr>
      </w:pPr>
    </w:p>
    <w:p w14:paraId="231783E7"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Report on Italy at the international workshop on  'National Judges and Supranational Laws: On the Effective Application of the EC Law and the ECHR'.  </w:t>
      </w:r>
      <w:r w:rsidRPr="00342F95">
        <w:rPr>
          <w:sz w:val="22"/>
          <w:szCs w:val="22"/>
        </w:rPr>
        <w:t>S. Anna School of Advanced Legal Studies, Pisa, 15 and 16-1-2010</w:t>
      </w:r>
    </w:p>
    <w:p w14:paraId="582BFF2C" w14:textId="77777777" w:rsidR="007C4C8C" w:rsidRPr="00342F95" w:rsidRDefault="007C4C8C" w:rsidP="00F073C2">
      <w:pPr>
        <w:pStyle w:val="Paragrafoelenco"/>
        <w:ind w:left="786"/>
        <w:rPr>
          <w:sz w:val="22"/>
          <w:szCs w:val="22"/>
        </w:rPr>
      </w:pPr>
    </w:p>
    <w:p w14:paraId="2AE9150D"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Integration and jurisdiction: the role of European Courts: presentation at the Conference “</w:t>
      </w:r>
      <w:proofErr w:type="spellStart"/>
      <w:r w:rsidRPr="00342F95">
        <w:rPr>
          <w:sz w:val="22"/>
          <w:szCs w:val="22"/>
          <w:lang w:val="en-US"/>
        </w:rPr>
        <w:t>Costitutionalism</w:t>
      </w:r>
      <w:proofErr w:type="spellEnd"/>
      <w:r w:rsidRPr="00342F95">
        <w:rPr>
          <w:sz w:val="22"/>
          <w:szCs w:val="22"/>
          <w:lang w:val="en-US"/>
        </w:rPr>
        <w:t xml:space="preserve"> and Constitutional Law in the Member States of Europe”, Bari, 29-4-2009</w:t>
      </w:r>
    </w:p>
    <w:p w14:paraId="4AD953F0" w14:textId="77777777" w:rsidR="007C4C8C" w:rsidRPr="00342F95" w:rsidRDefault="007C4C8C" w:rsidP="00F073C2">
      <w:pPr>
        <w:pStyle w:val="Paragrafoelenco"/>
        <w:ind w:left="786"/>
        <w:rPr>
          <w:sz w:val="22"/>
          <w:szCs w:val="22"/>
          <w:lang w:val="en-US"/>
        </w:rPr>
      </w:pPr>
    </w:p>
    <w:p w14:paraId="0E75EB38"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lastRenderedPageBreak/>
        <w:t>Chair at the 17th Annual Conference on ‘The Individual vs. the State’, Argument that work, Central European University, Budapest, 12 and 16-6-2009</w:t>
      </w:r>
    </w:p>
    <w:p w14:paraId="5CCD6C54" w14:textId="77777777" w:rsidR="007C4C8C" w:rsidRPr="00342F95" w:rsidRDefault="007C4C8C" w:rsidP="00F073C2">
      <w:pPr>
        <w:pStyle w:val="Paragrafoelenco"/>
        <w:ind w:left="786"/>
        <w:rPr>
          <w:sz w:val="22"/>
          <w:szCs w:val="22"/>
          <w:lang w:val="en-US"/>
        </w:rPr>
      </w:pPr>
    </w:p>
    <w:p w14:paraId="4FC1BA1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Positive Actions and Positive Discrimination in the EU Law, Presentation of the paper at the Conference Gender Mainstreaming and Sex Equality, University of Bergamo, 11-9-2009</w:t>
      </w:r>
    </w:p>
    <w:p w14:paraId="560BF910" w14:textId="77777777" w:rsidR="007C4C8C" w:rsidRPr="00342F95" w:rsidRDefault="007C4C8C" w:rsidP="00F073C2">
      <w:pPr>
        <w:pStyle w:val="Paragrafoelenco"/>
        <w:ind w:left="786"/>
        <w:rPr>
          <w:sz w:val="22"/>
          <w:szCs w:val="22"/>
          <w:lang w:val="en-US"/>
        </w:rPr>
      </w:pPr>
    </w:p>
    <w:p w14:paraId="245EC15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Protection of Intellectual Property: a Constitutional Approach, paper presented at the conference, “Intellectual property and enterprise”, Milan, 7-10-2009</w:t>
      </w:r>
    </w:p>
    <w:p w14:paraId="622B067B" w14:textId="77777777" w:rsidR="007C4C8C" w:rsidRPr="00342F95" w:rsidRDefault="007C4C8C" w:rsidP="00F073C2">
      <w:pPr>
        <w:pStyle w:val="Paragrafoelenco"/>
        <w:ind w:left="786"/>
        <w:rPr>
          <w:sz w:val="22"/>
          <w:szCs w:val="22"/>
          <w:lang w:val="en-US"/>
        </w:rPr>
      </w:pPr>
    </w:p>
    <w:p w14:paraId="27A49685"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New Emerging Judicial Dynamics of the Relationship Between Member States and the European Courts after Enlargement from the Perspective of the Interaction Between National and European Legal Orders, paper presented at the Centro de </w:t>
      </w:r>
      <w:proofErr w:type="spellStart"/>
      <w:r w:rsidRPr="00342F95">
        <w:rPr>
          <w:sz w:val="22"/>
          <w:szCs w:val="22"/>
          <w:lang w:val="en-US"/>
        </w:rPr>
        <w:t>Estudios</w:t>
      </w:r>
      <w:proofErr w:type="spellEnd"/>
      <w:r w:rsidRPr="00342F95">
        <w:rPr>
          <w:sz w:val="22"/>
          <w:szCs w:val="22"/>
          <w:lang w:val="en-US"/>
        </w:rPr>
        <w:t xml:space="preserve"> Politicos Y </w:t>
      </w:r>
      <w:proofErr w:type="spellStart"/>
      <w:r w:rsidRPr="00342F95">
        <w:rPr>
          <w:sz w:val="22"/>
          <w:szCs w:val="22"/>
          <w:lang w:val="en-US"/>
        </w:rPr>
        <w:t>Constitutionales</w:t>
      </w:r>
      <w:proofErr w:type="spellEnd"/>
      <w:r w:rsidRPr="00342F95">
        <w:rPr>
          <w:sz w:val="22"/>
          <w:szCs w:val="22"/>
          <w:lang w:val="en-US"/>
        </w:rPr>
        <w:t>, Madrid, 26-10-2009</w:t>
      </w:r>
    </w:p>
    <w:p w14:paraId="702F2D20" w14:textId="77777777" w:rsidR="007C4C8C" w:rsidRPr="00342F95" w:rsidRDefault="007C4C8C" w:rsidP="00F073C2">
      <w:pPr>
        <w:pStyle w:val="Paragrafoelenco"/>
        <w:ind w:left="786"/>
        <w:rPr>
          <w:sz w:val="22"/>
          <w:szCs w:val="22"/>
          <w:lang w:val="en-US"/>
        </w:rPr>
      </w:pPr>
    </w:p>
    <w:p w14:paraId="5CE32966" w14:textId="77777777" w:rsidR="007C4C8C" w:rsidRPr="009711F9" w:rsidRDefault="007C4C8C" w:rsidP="007C4C8C">
      <w:pPr>
        <w:pStyle w:val="Paragrafoelenco"/>
        <w:numPr>
          <w:ilvl w:val="0"/>
          <w:numId w:val="18"/>
        </w:numPr>
        <w:rPr>
          <w:sz w:val="22"/>
          <w:szCs w:val="22"/>
          <w:lang w:val="pt-PT"/>
        </w:rPr>
      </w:pPr>
      <w:r w:rsidRPr="00342F95">
        <w:rPr>
          <w:sz w:val="22"/>
          <w:szCs w:val="22"/>
          <w:lang w:val="en-US"/>
        </w:rPr>
        <w:t xml:space="preserve">The Enlargement of Europe to the East: what has changed in the relationship between Constitutional Courts and European Courts?  </w:t>
      </w:r>
      <w:r w:rsidRPr="009711F9">
        <w:rPr>
          <w:sz w:val="22"/>
          <w:szCs w:val="22"/>
          <w:lang w:val="pt-PT"/>
        </w:rPr>
        <w:t xml:space="preserve">II Simpósio Internacional da Academia Brasileira de Direitos Humanos - Desenvolvimento e Direitos Humanos, Vitoria, </w:t>
      </w:r>
      <w:proofErr w:type="spellStart"/>
      <w:r w:rsidRPr="009711F9">
        <w:rPr>
          <w:sz w:val="22"/>
          <w:szCs w:val="22"/>
          <w:lang w:val="pt-PT"/>
        </w:rPr>
        <w:t>Brazil</w:t>
      </w:r>
      <w:proofErr w:type="spellEnd"/>
      <w:r w:rsidRPr="009711F9">
        <w:rPr>
          <w:sz w:val="22"/>
          <w:szCs w:val="22"/>
          <w:lang w:val="pt-PT"/>
        </w:rPr>
        <w:t>, 13-11-2009</w:t>
      </w:r>
    </w:p>
    <w:p w14:paraId="11B802CD" w14:textId="77777777" w:rsidR="007C4C8C" w:rsidRPr="009711F9" w:rsidRDefault="007C4C8C" w:rsidP="00F073C2">
      <w:pPr>
        <w:pStyle w:val="Paragrafoelenco"/>
        <w:ind w:left="786"/>
        <w:rPr>
          <w:sz w:val="22"/>
          <w:szCs w:val="22"/>
          <w:lang w:val="pt-PT"/>
        </w:rPr>
      </w:pPr>
    </w:p>
    <w:p w14:paraId="5B5036A8"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Presentation of the Paper: New Emerging Judicial Dynamics of the Relationship Between Member States and the European Courts after Enlargement from the Perspective of the Interaction Between National and European legal orders, at NYU School of Law, Jean Monnet Chair, Prof. Joseph Weiler  19 and 20-5-2008, New York University</w:t>
      </w:r>
    </w:p>
    <w:p w14:paraId="2F4DB01C" w14:textId="77777777" w:rsidR="007C4C8C" w:rsidRPr="00342F95" w:rsidRDefault="007C4C8C" w:rsidP="00F073C2">
      <w:pPr>
        <w:pStyle w:val="Paragrafoelenco"/>
        <w:ind w:left="786"/>
        <w:rPr>
          <w:sz w:val="22"/>
          <w:szCs w:val="22"/>
          <w:lang w:val="en-US"/>
        </w:rPr>
      </w:pPr>
    </w:p>
    <w:p w14:paraId="5269FD49"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EU Enlargement and European Constitutionalism Through the Looking Glass of the Interaction Among Interconnected Legal Systems, paper presented at the conference The Next 50 Years: The Future of European Law &amp; Policy Conference on European Law &amp; Policy in Context. </w:t>
      </w:r>
      <w:r w:rsidRPr="00342F95">
        <w:rPr>
          <w:sz w:val="22"/>
          <w:szCs w:val="22"/>
        </w:rPr>
        <w:t xml:space="preserve">Institute of </w:t>
      </w:r>
      <w:proofErr w:type="spellStart"/>
      <w:r w:rsidRPr="00342F95">
        <w:rPr>
          <w:sz w:val="22"/>
          <w:szCs w:val="22"/>
        </w:rPr>
        <w:t>European</w:t>
      </w:r>
      <w:proofErr w:type="spellEnd"/>
      <w:r w:rsidRPr="00342F95">
        <w:rPr>
          <w:sz w:val="22"/>
          <w:szCs w:val="22"/>
        </w:rPr>
        <w:t xml:space="preserve"> </w:t>
      </w:r>
      <w:proofErr w:type="spellStart"/>
      <w:r w:rsidRPr="00342F95">
        <w:rPr>
          <w:sz w:val="22"/>
          <w:szCs w:val="22"/>
        </w:rPr>
        <w:t>Law</w:t>
      </w:r>
      <w:proofErr w:type="spellEnd"/>
      <w:r w:rsidRPr="00342F95">
        <w:rPr>
          <w:sz w:val="22"/>
          <w:szCs w:val="22"/>
        </w:rPr>
        <w:t>, University of Birmingham, 3 and 4-7-2008</w:t>
      </w:r>
    </w:p>
    <w:p w14:paraId="4726AE90" w14:textId="77777777" w:rsidR="007C4C8C" w:rsidRPr="00342F95" w:rsidRDefault="007C4C8C" w:rsidP="00F073C2">
      <w:pPr>
        <w:pStyle w:val="Paragrafoelenco"/>
        <w:ind w:left="786"/>
        <w:rPr>
          <w:sz w:val="22"/>
          <w:szCs w:val="22"/>
        </w:rPr>
      </w:pPr>
    </w:p>
    <w:p w14:paraId="3203AA5F"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ECHR and European Law after the Enlargement of Europe, speech at the Conference: The Lisbon Treaty: Institutions, Rights, and Policies, Rome, Palazzo </w:t>
      </w:r>
      <w:proofErr w:type="spellStart"/>
      <w:r w:rsidRPr="00342F95">
        <w:rPr>
          <w:sz w:val="22"/>
          <w:szCs w:val="22"/>
          <w:lang w:val="en-US"/>
        </w:rPr>
        <w:t>della</w:t>
      </w:r>
      <w:proofErr w:type="spellEnd"/>
      <w:r w:rsidRPr="00342F95">
        <w:rPr>
          <w:sz w:val="22"/>
          <w:szCs w:val="22"/>
          <w:lang w:val="en-US"/>
        </w:rPr>
        <w:t xml:space="preserve"> Provincia, 3 and 4-10-2008</w:t>
      </w:r>
    </w:p>
    <w:p w14:paraId="51ABD31B" w14:textId="77777777" w:rsidR="007C4C8C" w:rsidRPr="00342F95" w:rsidRDefault="007C4C8C" w:rsidP="00F073C2">
      <w:pPr>
        <w:pStyle w:val="Paragrafoelenco"/>
        <w:ind w:left="786"/>
        <w:rPr>
          <w:sz w:val="22"/>
          <w:szCs w:val="22"/>
          <w:lang w:val="en-US"/>
        </w:rPr>
      </w:pPr>
    </w:p>
    <w:p w14:paraId="47CE8F6B" w14:textId="77777777" w:rsidR="007C4C8C" w:rsidRPr="00342F95" w:rsidRDefault="007C4C8C" w:rsidP="007C4C8C">
      <w:pPr>
        <w:pStyle w:val="Paragrafoelenco"/>
        <w:numPr>
          <w:ilvl w:val="0"/>
          <w:numId w:val="18"/>
        </w:numPr>
        <w:rPr>
          <w:sz w:val="22"/>
          <w:szCs w:val="22"/>
        </w:rPr>
      </w:pPr>
      <w:r w:rsidRPr="00342F95">
        <w:rPr>
          <w:sz w:val="22"/>
          <w:szCs w:val="22"/>
          <w:lang w:val="en-US"/>
        </w:rPr>
        <w:t xml:space="preserve">Presentation of the paper: The protection of Privacy in Internet, within the </w:t>
      </w:r>
      <w:proofErr w:type="spellStart"/>
      <w:r w:rsidRPr="00342F95">
        <w:rPr>
          <w:sz w:val="22"/>
          <w:szCs w:val="22"/>
          <w:lang w:val="en-US"/>
        </w:rPr>
        <w:t>organisation</w:t>
      </w:r>
      <w:proofErr w:type="spellEnd"/>
      <w:r w:rsidRPr="00342F95">
        <w:rPr>
          <w:sz w:val="22"/>
          <w:szCs w:val="22"/>
          <w:lang w:val="en-US"/>
        </w:rPr>
        <w:t xml:space="preserve"> of Internet Code, http://codiceinternet.it/, </w:t>
      </w:r>
      <w:proofErr w:type="spellStart"/>
      <w:r w:rsidRPr="00342F95">
        <w:rPr>
          <w:sz w:val="22"/>
          <w:szCs w:val="22"/>
          <w:lang w:val="en-US"/>
        </w:rPr>
        <w:t>Ottagono</w:t>
      </w:r>
      <w:proofErr w:type="spellEnd"/>
      <w:r w:rsidRPr="00342F95">
        <w:rPr>
          <w:sz w:val="22"/>
          <w:szCs w:val="22"/>
          <w:lang w:val="en-US"/>
        </w:rPr>
        <w:t xml:space="preserve">, Galleria Vittorio Emanuele, Milan. </w:t>
      </w:r>
      <w:r w:rsidRPr="00342F95">
        <w:rPr>
          <w:sz w:val="22"/>
          <w:szCs w:val="22"/>
        </w:rPr>
        <w:t>10-10-2008</w:t>
      </w:r>
    </w:p>
    <w:p w14:paraId="5A60E931" w14:textId="77777777" w:rsidR="007C4C8C" w:rsidRPr="00342F95" w:rsidRDefault="007C4C8C" w:rsidP="00F073C2">
      <w:pPr>
        <w:pStyle w:val="Paragrafoelenco"/>
        <w:ind w:left="786"/>
        <w:rPr>
          <w:sz w:val="22"/>
          <w:szCs w:val="22"/>
        </w:rPr>
      </w:pPr>
    </w:p>
    <w:p w14:paraId="52DED72A"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Enlargement of Europe: has Something Changed in the Relationship Between the Supranational and National Legal Orders? paper presented at Central European University, Budapest, 21-11-2008</w:t>
      </w:r>
    </w:p>
    <w:p w14:paraId="49F14258" w14:textId="77777777" w:rsidR="007C4C8C" w:rsidRPr="00342F95" w:rsidRDefault="007C4C8C" w:rsidP="00F073C2">
      <w:pPr>
        <w:pStyle w:val="Paragrafoelenco"/>
        <w:ind w:left="786"/>
        <w:rPr>
          <w:sz w:val="22"/>
          <w:szCs w:val="22"/>
          <w:lang w:val="en-US"/>
        </w:rPr>
      </w:pPr>
    </w:p>
    <w:p w14:paraId="478B0CE0"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Relationship Between the European Legal Order and the International Legal Order after the Kadi Decision of the European Court of Justice, paper presented at Law School, Parma University, 19-11-2006</w:t>
      </w:r>
    </w:p>
    <w:p w14:paraId="3C79BE39" w14:textId="77777777" w:rsidR="007C4C8C" w:rsidRPr="00342F95" w:rsidRDefault="007C4C8C" w:rsidP="00F073C2">
      <w:pPr>
        <w:pStyle w:val="Paragrafoelenco"/>
        <w:ind w:left="786"/>
        <w:rPr>
          <w:sz w:val="22"/>
          <w:szCs w:val="22"/>
          <w:lang w:val="en-US"/>
        </w:rPr>
      </w:pPr>
    </w:p>
    <w:p w14:paraId="25836A2C"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specificity of European Judicial System against the background of Judicial Globalization, paper presented at Constitutional Law World Congress, Rethinking the boundaries of Constitutional law, Athens, 11/15-6-2007</w:t>
      </w:r>
    </w:p>
    <w:p w14:paraId="3D8CEF2E" w14:textId="77777777" w:rsidR="007C4C8C" w:rsidRPr="00342F95" w:rsidRDefault="007C4C8C" w:rsidP="00F073C2">
      <w:pPr>
        <w:pStyle w:val="Paragrafoelenco"/>
        <w:ind w:left="786"/>
        <w:rPr>
          <w:sz w:val="22"/>
          <w:szCs w:val="22"/>
          <w:lang w:val="en-US"/>
        </w:rPr>
      </w:pPr>
    </w:p>
    <w:p w14:paraId="62C07F5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Speech at St. Anna Institute for Advanced Legal Studies. Pisa, 29-6-2007. Title of the presentation:  Positive Actions the European Legal Order</w:t>
      </w:r>
    </w:p>
    <w:p w14:paraId="0DE21F53" w14:textId="77777777" w:rsidR="007C4C8C" w:rsidRPr="00342F95" w:rsidRDefault="007C4C8C" w:rsidP="00F073C2">
      <w:pPr>
        <w:pStyle w:val="Paragrafoelenco"/>
        <w:ind w:left="786"/>
        <w:rPr>
          <w:sz w:val="22"/>
          <w:szCs w:val="22"/>
          <w:lang w:val="en-US"/>
        </w:rPr>
      </w:pPr>
    </w:p>
    <w:p w14:paraId="36D86A27"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Speech at the Conference: The Charters and the Courts, Rome, 27 and 28-4-2006. Title of the presentation: EU Enlargement and the new Judicial Approach of the Central and Eastern Constitutional Courts</w:t>
      </w:r>
    </w:p>
    <w:p w14:paraId="276D1A15" w14:textId="77777777" w:rsidR="007C4C8C" w:rsidRPr="00342F95" w:rsidRDefault="007C4C8C" w:rsidP="00F073C2">
      <w:pPr>
        <w:pStyle w:val="Paragrafoelenco"/>
        <w:ind w:left="786"/>
        <w:rPr>
          <w:sz w:val="22"/>
          <w:szCs w:val="22"/>
          <w:lang w:val="en-US"/>
        </w:rPr>
      </w:pPr>
    </w:p>
    <w:p w14:paraId="1F8E6F26"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Presentation of the Paper: Discrimination on the Ground of Sex and Preferential Treatment in EC law, 28-11-2006, Law School, University of Florence</w:t>
      </w:r>
    </w:p>
    <w:p w14:paraId="364ABE47" w14:textId="77777777" w:rsidR="007C4C8C" w:rsidRPr="00342F95" w:rsidRDefault="007C4C8C" w:rsidP="00F073C2">
      <w:pPr>
        <w:pStyle w:val="Paragrafoelenco"/>
        <w:ind w:left="786"/>
        <w:rPr>
          <w:sz w:val="22"/>
          <w:szCs w:val="22"/>
          <w:lang w:val="en-US"/>
        </w:rPr>
      </w:pPr>
    </w:p>
    <w:p w14:paraId="6C72697B"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The European Ombudsman in the context of the European Citizenship, speech at the Conference: The Ombudsman in Comparative Law, 23-2-2006, Bocconi University</w:t>
      </w:r>
    </w:p>
    <w:p w14:paraId="7C457CA8" w14:textId="77777777" w:rsidR="007C4C8C" w:rsidRPr="00342F95" w:rsidRDefault="007C4C8C" w:rsidP="00F073C2">
      <w:pPr>
        <w:pStyle w:val="Paragrafoelenco"/>
        <w:ind w:left="786"/>
        <w:rPr>
          <w:sz w:val="22"/>
          <w:szCs w:val="22"/>
          <w:lang w:val="en-US"/>
        </w:rPr>
      </w:pPr>
    </w:p>
    <w:p w14:paraId="10CC254E"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Difference and Equality in the Legal Reasoning of the European Constitutional Courts, speech at the Conference: Principle of Equality in the Case Law of the Italian Constitutional Court, Perugia University, 18-3-2005</w:t>
      </w:r>
    </w:p>
    <w:p w14:paraId="02BFE6F3" w14:textId="77777777" w:rsidR="007C4C8C" w:rsidRPr="00342F95" w:rsidRDefault="007C4C8C" w:rsidP="00F073C2">
      <w:pPr>
        <w:pStyle w:val="Paragrafoelenco"/>
        <w:ind w:left="786"/>
        <w:rPr>
          <w:sz w:val="22"/>
          <w:szCs w:val="22"/>
          <w:lang w:val="en-US"/>
        </w:rPr>
      </w:pPr>
    </w:p>
    <w:p w14:paraId="170BA1F1" w14:textId="77777777" w:rsidR="007C4C8C" w:rsidRPr="00342F95" w:rsidRDefault="007C4C8C" w:rsidP="007C4C8C">
      <w:pPr>
        <w:pStyle w:val="Paragrafoelenco"/>
        <w:numPr>
          <w:ilvl w:val="0"/>
          <w:numId w:val="18"/>
        </w:numPr>
        <w:rPr>
          <w:sz w:val="22"/>
          <w:szCs w:val="22"/>
          <w:lang w:val="en-US"/>
        </w:rPr>
      </w:pPr>
      <w:r w:rsidRPr="00342F95">
        <w:rPr>
          <w:sz w:val="22"/>
          <w:szCs w:val="22"/>
          <w:lang w:val="en-US"/>
        </w:rPr>
        <w:t xml:space="preserve">Speech at the Conference: Limitations of Sovereignty and </w:t>
      </w:r>
      <w:proofErr w:type="spellStart"/>
      <w:r w:rsidRPr="00342F95">
        <w:rPr>
          <w:sz w:val="22"/>
          <w:szCs w:val="22"/>
          <w:lang w:val="en-US"/>
        </w:rPr>
        <w:t>Democratisations</w:t>
      </w:r>
      <w:proofErr w:type="spellEnd"/>
      <w:r w:rsidRPr="00342F95">
        <w:rPr>
          <w:sz w:val="22"/>
          <w:szCs w:val="22"/>
          <w:lang w:val="en-US"/>
        </w:rPr>
        <w:t xml:space="preserve"> Process, Teramo University, 27 and 28-6-2003. Title of the presentation: The European Court of Justice between Judicial activism and Self-Restraint</w:t>
      </w:r>
    </w:p>
    <w:p w14:paraId="1806EC30" w14:textId="77777777" w:rsidR="00BF4BDE" w:rsidRPr="00342F95" w:rsidRDefault="00BF4BDE" w:rsidP="00F073C2">
      <w:pPr>
        <w:jc w:val="both"/>
        <w:rPr>
          <w:sz w:val="22"/>
          <w:szCs w:val="22"/>
          <w:lang w:val="en-US"/>
        </w:rPr>
      </w:pPr>
    </w:p>
    <w:p w14:paraId="3D5B9776" w14:textId="77777777" w:rsidR="00FC5BCB" w:rsidRPr="00342F95" w:rsidRDefault="00FC5BCB" w:rsidP="00FC5BCB">
      <w:pPr>
        <w:ind w:left="786"/>
        <w:jc w:val="both"/>
        <w:rPr>
          <w:sz w:val="22"/>
          <w:szCs w:val="22"/>
          <w:lang w:val="en-US"/>
        </w:rPr>
      </w:pPr>
    </w:p>
    <w:p w14:paraId="6CEACDBE" w14:textId="77777777" w:rsidR="00FC5BCB" w:rsidRPr="00342F95" w:rsidRDefault="00FC5BCB" w:rsidP="00FC5BCB">
      <w:pPr>
        <w:jc w:val="both"/>
        <w:rPr>
          <w:sz w:val="22"/>
          <w:szCs w:val="22"/>
          <w:lang w:val="en-US"/>
        </w:rPr>
      </w:pPr>
    </w:p>
    <w:p w14:paraId="06E3D828" w14:textId="77777777" w:rsidR="00FC5BCB" w:rsidRPr="00342F95" w:rsidRDefault="00FC5BCB" w:rsidP="00FC5BCB">
      <w:pPr>
        <w:jc w:val="both"/>
        <w:rPr>
          <w:b/>
          <w:sz w:val="22"/>
          <w:szCs w:val="22"/>
          <w:u w:val="single"/>
          <w:lang w:val="en-US"/>
        </w:rPr>
      </w:pPr>
    </w:p>
    <w:p w14:paraId="6DE819D2" w14:textId="77777777" w:rsidR="00FC5BCB" w:rsidRPr="00342F95" w:rsidRDefault="00FC5BCB" w:rsidP="00FC5BCB">
      <w:pPr>
        <w:jc w:val="both"/>
        <w:rPr>
          <w:sz w:val="22"/>
          <w:szCs w:val="22"/>
          <w:lang w:val="en-US"/>
        </w:rPr>
      </w:pPr>
    </w:p>
    <w:p w14:paraId="7C337C54" w14:textId="77777777" w:rsidR="00FC5BCB" w:rsidRPr="00342F95" w:rsidRDefault="00FC5BCB" w:rsidP="00FC5BCB">
      <w:pPr>
        <w:jc w:val="both"/>
        <w:rPr>
          <w:sz w:val="22"/>
          <w:szCs w:val="22"/>
          <w:lang w:val="en-US"/>
        </w:rPr>
      </w:pPr>
    </w:p>
    <w:p w14:paraId="5E35AA36" w14:textId="77777777" w:rsidR="00FC5BCB" w:rsidRPr="00342F95" w:rsidRDefault="00FC5BCB" w:rsidP="00FC5BCB">
      <w:pPr>
        <w:jc w:val="both"/>
        <w:rPr>
          <w:sz w:val="22"/>
          <w:szCs w:val="22"/>
          <w:lang w:val="en-US"/>
        </w:rPr>
      </w:pPr>
    </w:p>
    <w:p w14:paraId="4BCFB1A8" w14:textId="77777777" w:rsidR="00FC5BCB" w:rsidRPr="00342F95" w:rsidRDefault="00FC5BCB" w:rsidP="00FC5BCB">
      <w:pPr>
        <w:jc w:val="both"/>
        <w:rPr>
          <w:sz w:val="22"/>
          <w:szCs w:val="22"/>
          <w:lang w:val="en-US"/>
        </w:rPr>
      </w:pPr>
    </w:p>
    <w:p w14:paraId="39E1458F" w14:textId="77777777" w:rsidR="00CE58DF" w:rsidRPr="00342F95" w:rsidRDefault="00CE58DF">
      <w:pPr>
        <w:rPr>
          <w:sz w:val="22"/>
          <w:szCs w:val="22"/>
          <w:lang w:val="en-US"/>
        </w:rPr>
      </w:pPr>
    </w:p>
    <w:sectPr w:rsidR="00CE58DF" w:rsidRPr="00342F95" w:rsidSect="00F27DD5">
      <w:type w:val="continuous"/>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3060" w14:textId="77777777" w:rsidR="00E90B6C" w:rsidRDefault="00E90B6C">
      <w:r>
        <w:separator/>
      </w:r>
    </w:p>
  </w:endnote>
  <w:endnote w:type="continuationSeparator" w:id="0">
    <w:p w14:paraId="5DC923CB" w14:textId="77777777" w:rsidR="00E90B6C" w:rsidRDefault="00E9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351072001"/>
      <w:docPartObj>
        <w:docPartGallery w:val="Page Numbers (Bottom of Page)"/>
        <w:docPartUnique/>
      </w:docPartObj>
    </w:sdtPr>
    <w:sdtContent>
      <w:p w14:paraId="1F03A238" w14:textId="77777777" w:rsidR="00CE58DF" w:rsidRDefault="004422C0" w:rsidP="00FF5C8D">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42</w:t>
        </w:r>
        <w:r>
          <w:rPr>
            <w:rStyle w:val="Numeropagina"/>
          </w:rPr>
          <w:fldChar w:fldCharType="end"/>
        </w:r>
      </w:p>
    </w:sdtContent>
  </w:sdt>
  <w:p w14:paraId="697310C3" w14:textId="77777777" w:rsidR="00CE58DF" w:rsidRDefault="00CE58DF" w:rsidP="0088634A">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46414100"/>
      <w:docPartObj>
        <w:docPartGallery w:val="Page Numbers (Bottom of Page)"/>
        <w:docPartUnique/>
      </w:docPartObj>
    </w:sdtPr>
    <w:sdtContent>
      <w:p w14:paraId="6AE34999" w14:textId="77777777" w:rsidR="00CE58DF" w:rsidRDefault="004422C0" w:rsidP="00FF5C8D">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41</w:t>
        </w:r>
        <w:r>
          <w:rPr>
            <w:rStyle w:val="Numeropagina"/>
          </w:rPr>
          <w:fldChar w:fldCharType="end"/>
        </w:r>
      </w:p>
    </w:sdtContent>
  </w:sdt>
  <w:p w14:paraId="2C8B6898" w14:textId="77777777" w:rsidR="00CE58DF" w:rsidRDefault="00CE58DF" w:rsidP="0088634A">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FE6C" w14:textId="77777777" w:rsidR="00E90B6C" w:rsidRDefault="00E90B6C">
      <w:r>
        <w:separator/>
      </w:r>
    </w:p>
  </w:footnote>
  <w:footnote w:type="continuationSeparator" w:id="0">
    <w:p w14:paraId="2F84FF5F" w14:textId="77777777" w:rsidR="00E90B6C" w:rsidRDefault="00E9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F6447" w14:textId="77777777" w:rsidR="00CE58DF" w:rsidRPr="0088634A" w:rsidRDefault="004422C0" w:rsidP="00022C8C">
    <w:pPr>
      <w:pStyle w:val="Intestazione"/>
      <w:ind w:right="360" w:firstLine="360"/>
      <w:jc w:val="right"/>
      <w:rPr>
        <w:i/>
        <w:iCs/>
      </w:rPr>
    </w:pPr>
    <w:r>
      <w:rPr>
        <w:i/>
        <w:iCs/>
      </w:rPr>
      <w:t>Curriculum Vitae – Prof. Avv. Oreste Pollicino</w:t>
    </w:r>
  </w:p>
  <w:p w14:paraId="0A16E75D" w14:textId="77777777" w:rsidR="00CE58DF" w:rsidRDefault="00CE58DF" w:rsidP="00022C8C">
    <w:pPr>
      <w:pStyle w:val="Intestazione"/>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933C" w14:textId="77777777" w:rsidR="00CE58DF" w:rsidRDefault="00CE58DF" w:rsidP="00FF5C8D">
    <w:pPr>
      <w:pStyle w:val="Intestazione"/>
      <w:framePr w:wrap="none" w:vAnchor="text" w:hAnchor="margin" w:xAlign="outside" w:y="1"/>
      <w:rPr>
        <w:rStyle w:val="Numeropagina"/>
      </w:rPr>
    </w:pPr>
  </w:p>
  <w:p w14:paraId="67A52874" w14:textId="77777777" w:rsidR="00CE58DF" w:rsidRPr="0088634A" w:rsidRDefault="004422C0" w:rsidP="0088634A">
    <w:pPr>
      <w:pStyle w:val="Intestazione"/>
      <w:ind w:right="360" w:firstLine="360"/>
      <w:rPr>
        <w:i/>
        <w:iCs/>
      </w:rPr>
    </w:pPr>
    <w:r>
      <w:rPr>
        <w:i/>
        <w:iCs/>
      </w:rPr>
      <w:t>Curriculum Vitae – Prof. Avv. Oreste Pollicino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340"/>
    <w:multiLevelType w:val="multilevel"/>
    <w:tmpl w:val="E5B86378"/>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4629E"/>
    <w:multiLevelType w:val="multilevel"/>
    <w:tmpl w:val="1A68687A"/>
    <w:lvl w:ilvl="0">
      <w:start w:val="1"/>
      <w:numFmt w:val="decimal"/>
      <w:lvlText w:val="%1."/>
      <w:lvlJc w:val="left"/>
      <w:pPr>
        <w:ind w:left="786" w:hanging="360"/>
      </w:pPr>
      <w:rPr>
        <w:b w:val="0"/>
        <w:i w:val="0"/>
        <w:sz w:val="21"/>
        <w:szCs w:val="21"/>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4D45FE5"/>
    <w:multiLevelType w:val="multilevel"/>
    <w:tmpl w:val="679A1A62"/>
    <w:lvl w:ilvl="0">
      <w:start w:val="1"/>
      <w:numFmt w:val="bullet"/>
      <w:lvlText w:val=""/>
      <w:lvlJc w:val="left"/>
      <w:pPr>
        <w:ind w:left="1080" w:hanging="360"/>
      </w:pPr>
      <w:rPr>
        <w:rFonts w:ascii="Wingdings" w:hAnsi="Wingdings" w:hint="default"/>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4D268B"/>
    <w:multiLevelType w:val="hybridMultilevel"/>
    <w:tmpl w:val="0E46D964"/>
    <w:lvl w:ilvl="0" w:tplc="5268D1C4">
      <w:start w:val="1"/>
      <w:numFmt w:val="lowerLetter"/>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100FD0"/>
    <w:multiLevelType w:val="multilevel"/>
    <w:tmpl w:val="434C0590"/>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A6744D"/>
    <w:multiLevelType w:val="multilevel"/>
    <w:tmpl w:val="6EA40F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E54D3B"/>
    <w:multiLevelType w:val="multilevel"/>
    <w:tmpl w:val="0A42D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86338D"/>
    <w:multiLevelType w:val="multilevel"/>
    <w:tmpl w:val="D5604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E2741B"/>
    <w:multiLevelType w:val="multilevel"/>
    <w:tmpl w:val="A928EE44"/>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287CCD"/>
    <w:multiLevelType w:val="multilevel"/>
    <w:tmpl w:val="201E7D3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73E38"/>
    <w:multiLevelType w:val="multilevel"/>
    <w:tmpl w:val="AE044310"/>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08735B"/>
    <w:multiLevelType w:val="hybridMultilevel"/>
    <w:tmpl w:val="1C2E7C48"/>
    <w:lvl w:ilvl="0" w:tplc="F38037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9243AF3"/>
    <w:multiLevelType w:val="multilevel"/>
    <w:tmpl w:val="52F62230"/>
    <w:lvl w:ilvl="0">
      <w:start w:val="1"/>
      <w:numFmt w:val="decimal"/>
      <w:pStyle w:val="Titolo1"/>
      <w:lvlText w:val="%1."/>
      <w:lvlJc w:val="left"/>
      <w:pPr>
        <w:ind w:left="360" w:hanging="360"/>
      </w:pPr>
      <w:rPr>
        <w:b/>
        <w:bCs/>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b w:val="0"/>
        <w:bCs w:val="0"/>
        <w:i w:val="0"/>
        <w:i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F279B4"/>
    <w:multiLevelType w:val="multilevel"/>
    <w:tmpl w:val="113200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6458C6"/>
    <w:multiLevelType w:val="multilevel"/>
    <w:tmpl w:val="162ABA92"/>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3526CF"/>
    <w:multiLevelType w:val="multilevel"/>
    <w:tmpl w:val="1124F80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1C2DDB"/>
    <w:multiLevelType w:val="multilevel"/>
    <w:tmpl w:val="52F62230"/>
    <w:lvl w:ilvl="0">
      <w:start w:val="1"/>
      <w:numFmt w:val="decimal"/>
      <w:lvlText w:val="%1."/>
      <w:lvlJc w:val="left"/>
      <w:pPr>
        <w:ind w:left="360" w:hanging="360"/>
      </w:pPr>
      <w:rPr>
        <w:b/>
        <w:bCs/>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502" w:hanging="360"/>
      </w:pPr>
      <w:rPr>
        <w:b w:val="0"/>
        <w:bCs w:val="0"/>
        <w:i w:val="0"/>
        <w:iCs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466FA6"/>
    <w:multiLevelType w:val="multilevel"/>
    <w:tmpl w:val="769479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467D4C"/>
    <w:multiLevelType w:val="multilevel"/>
    <w:tmpl w:val="30047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CF5571"/>
    <w:multiLevelType w:val="multilevel"/>
    <w:tmpl w:val="C32E68B4"/>
    <w:lvl w:ilvl="0">
      <w:start w:val="1"/>
      <w:numFmt w:val="bullet"/>
      <w:lvlText w:val=""/>
      <w:lvlJc w:val="left"/>
      <w:pPr>
        <w:ind w:left="720" w:hanging="360"/>
      </w:pPr>
      <w:rPr>
        <w:rFonts w:ascii="Wingdings" w:hAnsi="Wingdings"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254965"/>
    <w:multiLevelType w:val="multilevel"/>
    <w:tmpl w:val="1AD002A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376A235F"/>
    <w:multiLevelType w:val="multilevel"/>
    <w:tmpl w:val="75140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4E1B6A"/>
    <w:multiLevelType w:val="multilevel"/>
    <w:tmpl w:val="45B6D3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4651EA"/>
    <w:multiLevelType w:val="multilevel"/>
    <w:tmpl w:val="63D4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8498B"/>
    <w:multiLevelType w:val="multilevel"/>
    <w:tmpl w:val="31667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0180E"/>
    <w:multiLevelType w:val="multilevel"/>
    <w:tmpl w:val="F8240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053DA5"/>
    <w:multiLevelType w:val="multilevel"/>
    <w:tmpl w:val="5C767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CD01A27"/>
    <w:multiLevelType w:val="multilevel"/>
    <w:tmpl w:val="00147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A43A9C"/>
    <w:multiLevelType w:val="multilevel"/>
    <w:tmpl w:val="80A6FC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3869EE"/>
    <w:multiLevelType w:val="multilevel"/>
    <w:tmpl w:val="539A9EBC"/>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4C54"/>
    <w:multiLevelType w:val="multilevel"/>
    <w:tmpl w:val="0B8C5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764B58"/>
    <w:multiLevelType w:val="multilevel"/>
    <w:tmpl w:val="CB3E988E"/>
    <w:lvl w:ilvl="0">
      <w:start w:val="1"/>
      <w:numFmt w:val="bullet"/>
      <w:lvlText w:val=""/>
      <w:lvlJc w:val="left"/>
      <w:pPr>
        <w:ind w:left="1080" w:hanging="360"/>
      </w:pPr>
      <w:rPr>
        <w:rFonts w:ascii="Wingdings" w:hAnsi="Wingdings" w:hint="default"/>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6A6917BD"/>
    <w:multiLevelType w:val="multilevel"/>
    <w:tmpl w:val="C3D6A262"/>
    <w:lvl w:ilvl="0">
      <w:start w:val="1"/>
      <w:numFmt w:val="bullet"/>
      <w:lvlText w:val=""/>
      <w:lvlJc w:val="left"/>
      <w:pPr>
        <w:ind w:left="720" w:hanging="360"/>
      </w:pPr>
      <w:rPr>
        <w:rFonts w:ascii="Wingdings" w:hAnsi="Wingdings" w:hint="default"/>
        <w:lang w:val="it-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FE496A"/>
    <w:multiLevelType w:val="multilevel"/>
    <w:tmpl w:val="735E67D4"/>
    <w:lvl w:ilvl="0">
      <w:start w:val="10"/>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BAC4E0D"/>
    <w:multiLevelType w:val="multilevel"/>
    <w:tmpl w:val="280CCB1C"/>
    <w:lvl w:ilvl="0">
      <w:start w:val="1"/>
      <w:numFmt w:val="decimal"/>
      <w:lvlText w:val="%1."/>
      <w:lvlJc w:val="left"/>
      <w:pPr>
        <w:ind w:left="3338" w:hanging="360"/>
      </w:pPr>
      <w:rPr>
        <w:rFonts w:ascii="Times New Roman" w:eastAsia="Times New Roman" w:hAnsi="Times New Roman" w:cs="Times New Roman"/>
        <w:b w:val="0"/>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804886283">
    <w:abstractNumId w:val="11"/>
  </w:num>
  <w:num w:numId="2" w16cid:durableId="1417751111">
    <w:abstractNumId w:val="26"/>
  </w:num>
  <w:num w:numId="3" w16cid:durableId="1938055736">
    <w:abstractNumId w:val="30"/>
  </w:num>
  <w:num w:numId="4" w16cid:durableId="1377509710">
    <w:abstractNumId w:val="8"/>
  </w:num>
  <w:num w:numId="5" w16cid:durableId="1814982377">
    <w:abstractNumId w:val="4"/>
  </w:num>
  <w:num w:numId="6" w16cid:durableId="742801260">
    <w:abstractNumId w:val="29"/>
  </w:num>
  <w:num w:numId="7" w16cid:durableId="1534150135">
    <w:abstractNumId w:val="22"/>
  </w:num>
  <w:num w:numId="8" w16cid:durableId="1675959122">
    <w:abstractNumId w:val="10"/>
  </w:num>
  <w:num w:numId="9" w16cid:durableId="1166558268">
    <w:abstractNumId w:val="2"/>
  </w:num>
  <w:num w:numId="10" w16cid:durableId="1765805829">
    <w:abstractNumId w:val="19"/>
  </w:num>
  <w:num w:numId="11" w16cid:durableId="1801262957">
    <w:abstractNumId w:val="14"/>
  </w:num>
  <w:num w:numId="12" w16cid:durableId="1717048645">
    <w:abstractNumId w:val="31"/>
  </w:num>
  <w:num w:numId="13" w16cid:durableId="449518326">
    <w:abstractNumId w:val="5"/>
  </w:num>
  <w:num w:numId="14" w16cid:durableId="278221067">
    <w:abstractNumId w:val="0"/>
  </w:num>
  <w:num w:numId="15" w16cid:durableId="1470636533">
    <w:abstractNumId w:val="28"/>
  </w:num>
  <w:num w:numId="16" w16cid:durableId="1636443217">
    <w:abstractNumId w:val="3"/>
  </w:num>
  <w:num w:numId="17" w16cid:durableId="1768042022">
    <w:abstractNumId w:val="12"/>
  </w:num>
  <w:num w:numId="18" w16cid:durableId="732968167">
    <w:abstractNumId w:val="1"/>
  </w:num>
  <w:num w:numId="19" w16cid:durableId="447549998">
    <w:abstractNumId w:val="17"/>
  </w:num>
  <w:num w:numId="20" w16cid:durableId="1997369376">
    <w:abstractNumId w:val="13"/>
  </w:num>
  <w:num w:numId="21" w16cid:durableId="1472943815">
    <w:abstractNumId w:val="21"/>
  </w:num>
  <w:num w:numId="22" w16cid:durableId="1620069014">
    <w:abstractNumId w:val="7"/>
  </w:num>
  <w:num w:numId="23" w16cid:durableId="1334068373">
    <w:abstractNumId w:val="6"/>
  </w:num>
  <w:num w:numId="24" w16cid:durableId="894312191">
    <w:abstractNumId w:val="24"/>
  </w:num>
  <w:num w:numId="25" w16cid:durableId="1361011968">
    <w:abstractNumId w:val="18"/>
  </w:num>
  <w:num w:numId="26" w16cid:durableId="868954887">
    <w:abstractNumId w:val="27"/>
  </w:num>
  <w:num w:numId="27" w16cid:durableId="1598632812">
    <w:abstractNumId w:val="25"/>
  </w:num>
  <w:num w:numId="28" w16cid:durableId="88740397">
    <w:abstractNumId w:val="32"/>
  </w:num>
  <w:num w:numId="29" w16cid:durableId="963779119">
    <w:abstractNumId w:val="30"/>
    <w:lvlOverride w:ilvl="0">
      <w:startOverride w:val="10"/>
    </w:lvlOverride>
    <w:lvlOverride w:ilvl="1">
      <w:startOverride w:val="2"/>
    </w:lvlOverride>
  </w:num>
  <w:num w:numId="30" w16cid:durableId="937064331">
    <w:abstractNumId w:val="20"/>
  </w:num>
  <w:num w:numId="31" w16cid:durableId="769934731">
    <w:abstractNumId w:val="34"/>
  </w:num>
  <w:num w:numId="32" w16cid:durableId="514198694">
    <w:abstractNumId w:val="9"/>
  </w:num>
  <w:num w:numId="33" w16cid:durableId="538398208">
    <w:abstractNumId w:val="15"/>
  </w:num>
  <w:num w:numId="34" w16cid:durableId="1477144731">
    <w:abstractNumId w:val="33"/>
  </w:num>
  <w:num w:numId="35" w16cid:durableId="1382943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4002793">
    <w:abstractNumId w:val="23"/>
  </w:num>
  <w:num w:numId="37" w16cid:durableId="950547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817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243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2000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9822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3950044">
    <w:abstractNumId w:val="12"/>
  </w:num>
  <w:num w:numId="43" w16cid:durableId="1524632482">
    <w:abstractNumId w:val="16"/>
  </w:num>
  <w:num w:numId="44" w16cid:durableId="1646204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5527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CB"/>
    <w:rsid w:val="0000116F"/>
    <w:rsid w:val="000167FA"/>
    <w:rsid w:val="000256E1"/>
    <w:rsid w:val="00025730"/>
    <w:rsid w:val="00033DC6"/>
    <w:rsid w:val="000401BB"/>
    <w:rsid w:val="0004026B"/>
    <w:rsid w:val="0004030E"/>
    <w:rsid w:val="00045096"/>
    <w:rsid w:val="0004679C"/>
    <w:rsid w:val="000506CA"/>
    <w:rsid w:val="00052B3B"/>
    <w:rsid w:val="00060771"/>
    <w:rsid w:val="00062D5A"/>
    <w:rsid w:val="00064290"/>
    <w:rsid w:val="000662F0"/>
    <w:rsid w:val="000742DA"/>
    <w:rsid w:val="00076D41"/>
    <w:rsid w:val="00077691"/>
    <w:rsid w:val="00082247"/>
    <w:rsid w:val="0008376E"/>
    <w:rsid w:val="00084289"/>
    <w:rsid w:val="00085CB8"/>
    <w:rsid w:val="0008731F"/>
    <w:rsid w:val="00087D67"/>
    <w:rsid w:val="00087F43"/>
    <w:rsid w:val="000903CD"/>
    <w:rsid w:val="0009045A"/>
    <w:rsid w:val="000921E2"/>
    <w:rsid w:val="0009274A"/>
    <w:rsid w:val="000943FC"/>
    <w:rsid w:val="00096A07"/>
    <w:rsid w:val="00097062"/>
    <w:rsid w:val="000974A7"/>
    <w:rsid w:val="000A54DF"/>
    <w:rsid w:val="000A5AEB"/>
    <w:rsid w:val="000A5C04"/>
    <w:rsid w:val="000C26BE"/>
    <w:rsid w:val="000D02D6"/>
    <w:rsid w:val="000D11DB"/>
    <w:rsid w:val="000D1ABF"/>
    <w:rsid w:val="000D3CED"/>
    <w:rsid w:val="000D6DEA"/>
    <w:rsid w:val="000E6004"/>
    <w:rsid w:val="000F3C95"/>
    <w:rsid w:val="00103844"/>
    <w:rsid w:val="00104926"/>
    <w:rsid w:val="00111272"/>
    <w:rsid w:val="00120351"/>
    <w:rsid w:val="001241E6"/>
    <w:rsid w:val="001308A9"/>
    <w:rsid w:val="00133F23"/>
    <w:rsid w:val="0013602F"/>
    <w:rsid w:val="00140259"/>
    <w:rsid w:val="00150FCF"/>
    <w:rsid w:val="00151A9D"/>
    <w:rsid w:val="00155D89"/>
    <w:rsid w:val="0016345E"/>
    <w:rsid w:val="00164125"/>
    <w:rsid w:val="00166920"/>
    <w:rsid w:val="00166C25"/>
    <w:rsid w:val="001711F1"/>
    <w:rsid w:val="001715B3"/>
    <w:rsid w:val="00171ED6"/>
    <w:rsid w:val="00174DE6"/>
    <w:rsid w:val="00174F61"/>
    <w:rsid w:val="00174FA1"/>
    <w:rsid w:val="00177758"/>
    <w:rsid w:val="001841B3"/>
    <w:rsid w:val="00187264"/>
    <w:rsid w:val="00191A46"/>
    <w:rsid w:val="001925E6"/>
    <w:rsid w:val="001937EC"/>
    <w:rsid w:val="00193D27"/>
    <w:rsid w:val="00193F95"/>
    <w:rsid w:val="00194BD2"/>
    <w:rsid w:val="00197B06"/>
    <w:rsid w:val="001B1B76"/>
    <w:rsid w:val="001B2432"/>
    <w:rsid w:val="001B5A8D"/>
    <w:rsid w:val="001B76B0"/>
    <w:rsid w:val="001C12D3"/>
    <w:rsid w:val="001C1A5B"/>
    <w:rsid w:val="001C1FD8"/>
    <w:rsid w:val="001C2B40"/>
    <w:rsid w:val="001C3465"/>
    <w:rsid w:val="001C55D4"/>
    <w:rsid w:val="001C7CF7"/>
    <w:rsid w:val="001D018C"/>
    <w:rsid w:val="001D5F82"/>
    <w:rsid w:val="001D7B48"/>
    <w:rsid w:val="001E06E6"/>
    <w:rsid w:val="001E196B"/>
    <w:rsid w:val="001F231B"/>
    <w:rsid w:val="001F35EA"/>
    <w:rsid w:val="001F743F"/>
    <w:rsid w:val="00201BCB"/>
    <w:rsid w:val="0020278F"/>
    <w:rsid w:val="00203293"/>
    <w:rsid w:val="0020564D"/>
    <w:rsid w:val="002066DE"/>
    <w:rsid w:val="00206793"/>
    <w:rsid w:val="002211EA"/>
    <w:rsid w:val="00227157"/>
    <w:rsid w:val="00230E52"/>
    <w:rsid w:val="00235420"/>
    <w:rsid w:val="0024018B"/>
    <w:rsid w:val="00257916"/>
    <w:rsid w:val="00260A2E"/>
    <w:rsid w:val="00267A57"/>
    <w:rsid w:val="00273ACC"/>
    <w:rsid w:val="0028478B"/>
    <w:rsid w:val="002853B3"/>
    <w:rsid w:val="00287CAB"/>
    <w:rsid w:val="0029001D"/>
    <w:rsid w:val="002915FD"/>
    <w:rsid w:val="00291728"/>
    <w:rsid w:val="00294293"/>
    <w:rsid w:val="002A457C"/>
    <w:rsid w:val="002A626A"/>
    <w:rsid w:val="002B117E"/>
    <w:rsid w:val="002B25BB"/>
    <w:rsid w:val="002B3076"/>
    <w:rsid w:val="002B3571"/>
    <w:rsid w:val="002B3A8A"/>
    <w:rsid w:val="002B4FC2"/>
    <w:rsid w:val="002B69F8"/>
    <w:rsid w:val="002C411F"/>
    <w:rsid w:val="002D0242"/>
    <w:rsid w:val="002D0625"/>
    <w:rsid w:val="002D443F"/>
    <w:rsid w:val="002D4AAF"/>
    <w:rsid w:val="002D5623"/>
    <w:rsid w:val="002E2FE0"/>
    <w:rsid w:val="002F0831"/>
    <w:rsid w:val="002F2E52"/>
    <w:rsid w:val="002F4149"/>
    <w:rsid w:val="00301E6B"/>
    <w:rsid w:val="003058CE"/>
    <w:rsid w:val="003140C4"/>
    <w:rsid w:val="00314193"/>
    <w:rsid w:val="003150C5"/>
    <w:rsid w:val="003150D0"/>
    <w:rsid w:val="00315F74"/>
    <w:rsid w:val="0031607F"/>
    <w:rsid w:val="00317AB1"/>
    <w:rsid w:val="0032133B"/>
    <w:rsid w:val="00322954"/>
    <w:rsid w:val="00327734"/>
    <w:rsid w:val="00330C9E"/>
    <w:rsid w:val="00331874"/>
    <w:rsid w:val="003346C3"/>
    <w:rsid w:val="00335CE3"/>
    <w:rsid w:val="00342835"/>
    <w:rsid w:val="00342F95"/>
    <w:rsid w:val="00343408"/>
    <w:rsid w:val="003438A8"/>
    <w:rsid w:val="00352FCE"/>
    <w:rsid w:val="00356991"/>
    <w:rsid w:val="00357B4C"/>
    <w:rsid w:val="0036086F"/>
    <w:rsid w:val="00367B1E"/>
    <w:rsid w:val="00370190"/>
    <w:rsid w:val="00371D84"/>
    <w:rsid w:val="00376BD0"/>
    <w:rsid w:val="00383915"/>
    <w:rsid w:val="00390569"/>
    <w:rsid w:val="00390F27"/>
    <w:rsid w:val="00392605"/>
    <w:rsid w:val="00392E3D"/>
    <w:rsid w:val="0039459D"/>
    <w:rsid w:val="00396663"/>
    <w:rsid w:val="003A252C"/>
    <w:rsid w:val="003B2CE8"/>
    <w:rsid w:val="003B7E83"/>
    <w:rsid w:val="003C2699"/>
    <w:rsid w:val="003C41CC"/>
    <w:rsid w:val="003D072E"/>
    <w:rsid w:val="003D0ED0"/>
    <w:rsid w:val="003D7B07"/>
    <w:rsid w:val="003E1292"/>
    <w:rsid w:val="003E1441"/>
    <w:rsid w:val="003E212B"/>
    <w:rsid w:val="003F4A48"/>
    <w:rsid w:val="003F4CD4"/>
    <w:rsid w:val="003F6137"/>
    <w:rsid w:val="00400368"/>
    <w:rsid w:val="0040665B"/>
    <w:rsid w:val="00407029"/>
    <w:rsid w:val="00410A6B"/>
    <w:rsid w:val="00413E8B"/>
    <w:rsid w:val="00414643"/>
    <w:rsid w:val="0043124E"/>
    <w:rsid w:val="004342C8"/>
    <w:rsid w:val="0044120E"/>
    <w:rsid w:val="004422C0"/>
    <w:rsid w:val="00445729"/>
    <w:rsid w:val="00447B59"/>
    <w:rsid w:val="00452B04"/>
    <w:rsid w:val="004535ED"/>
    <w:rsid w:val="004567F4"/>
    <w:rsid w:val="00461556"/>
    <w:rsid w:val="00461A6D"/>
    <w:rsid w:val="004626E9"/>
    <w:rsid w:val="00463B0D"/>
    <w:rsid w:val="004654D1"/>
    <w:rsid w:val="00466AA3"/>
    <w:rsid w:val="004754FD"/>
    <w:rsid w:val="00486D8F"/>
    <w:rsid w:val="0049170B"/>
    <w:rsid w:val="00491C8E"/>
    <w:rsid w:val="004932EB"/>
    <w:rsid w:val="0049363C"/>
    <w:rsid w:val="0049608D"/>
    <w:rsid w:val="00497E82"/>
    <w:rsid w:val="004A1885"/>
    <w:rsid w:val="004A4550"/>
    <w:rsid w:val="004A5580"/>
    <w:rsid w:val="004B0BDB"/>
    <w:rsid w:val="004B3839"/>
    <w:rsid w:val="004B4D71"/>
    <w:rsid w:val="004B7FC0"/>
    <w:rsid w:val="004C19B5"/>
    <w:rsid w:val="004C4893"/>
    <w:rsid w:val="004C6BEC"/>
    <w:rsid w:val="004C6CFE"/>
    <w:rsid w:val="004C7348"/>
    <w:rsid w:val="004D4D56"/>
    <w:rsid w:val="004D4D5D"/>
    <w:rsid w:val="004E14D7"/>
    <w:rsid w:val="004E1E40"/>
    <w:rsid w:val="004E2C63"/>
    <w:rsid w:val="00504054"/>
    <w:rsid w:val="0050497B"/>
    <w:rsid w:val="00507918"/>
    <w:rsid w:val="00510224"/>
    <w:rsid w:val="0051043E"/>
    <w:rsid w:val="00510BB5"/>
    <w:rsid w:val="005128F6"/>
    <w:rsid w:val="005138CA"/>
    <w:rsid w:val="00515CBF"/>
    <w:rsid w:val="00516692"/>
    <w:rsid w:val="00526045"/>
    <w:rsid w:val="005263A7"/>
    <w:rsid w:val="005272E5"/>
    <w:rsid w:val="0053157B"/>
    <w:rsid w:val="005322BB"/>
    <w:rsid w:val="005357B3"/>
    <w:rsid w:val="00536640"/>
    <w:rsid w:val="005528A4"/>
    <w:rsid w:val="00556795"/>
    <w:rsid w:val="00560820"/>
    <w:rsid w:val="005622BA"/>
    <w:rsid w:val="005648AE"/>
    <w:rsid w:val="00565D81"/>
    <w:rsid w:val="00572CEC"/>
    <w:rsid w:val="00576A10"/>
    <w:rsid w:val="005800B9"/>
    <w:rsid w:val="00582193"/>
    <w:rsid w:val="00585480"/>
    <w:rsid w:val="00590A5F"/>
    <w:rsid w:val="00591A20"/>
    <w:rsid w:val="00595BDE"/>
    <w:rsid w:val="005A1052"/>
    <w:rsid w:val="005A5229"/>
    <w:rsid w:val="005A5546"/>
    <w:rsid w:val="005A5694"/>
    <w:rsid w:val="005B0143"/>
    <w:rsid w:val="005B4675"/>
    <w:rsid w:val="005B7C38"/>
    <w:rsid w:val="005C69CE"/>
    <w:rsid w:val="005D08AD"/>
    <w:rsid w:val="005D24C2"/>
    <w:rsid w:val="005D7003"/>
    <w:rsid w:val="005D7455"/>
    <w:rsid w:val="005E4F06"/>
    <w:rsid w:val="005E532C"/>
    <w:rsid w:val="005F793F"/>
    <w:rsid w:val="00600AF7"/>
    <w:rsid w:val="00604566"/>
    <w:rsid w:val="00604FB8"/>
    <w:rsid w:val="0060553B"/>
    <w:rsid w:val="0061014D"/>
    <w:rsid w:val="00610958"/>
    <w:rsid w:val="00612EA9"/>
    <w:rsid w:val="00613FDA"/>
    <w:rsid w:val="00614C33"/>
    <w:rsid w:val="006174D7"/>
    <w:rsid w:val="00620C52"/>
    <w:rsid w:val="00621B7B"/>
    <w:rsid w:val="006229EB"/>
    <w:rsid w:val="00623329"/>
    <w:rsid w:val="006264D5"/>
    <w:rsid w:val="00626A0C"/>
    <w:rsid w:val="00631DCA"/>
    <w:rsid w:val="00632CCC"/>
    <w:rsid w:val="00633B17"/>
    <w:rsid w:val="00635157"/>
    <w:rsid w:val="0063670D"/>
    <w:rsid w:val="00641665"/>
    <w:rsid w:val="00644509"/>
    <w:rsid w:val="0064779E"/>
    <w:rsid w:val="00647A0D"/>
    <w:rsid w:val="00653EF7"/>
    <w:rsid w:val="006609BD"/>
    <w:rsid w:val="00663913"/>
    <w:rsid w:val="00663C1B"/>
    <w:rsid w:val="00667435"/>
    <w:rsid w:val="00670763"/>
    <w:rsid w:val="0067450B"/>
    <w:rsid w:val="00677030"/>
    <w:rsid w:val="00677EA8"/>
    <w:rsid w:val="00680D41"/>
    <w:rsid w:val="006822D1"/>
    <w:rsid w:val="00683663"/>
    <w:rsid w:val="00695245"/>
    <w:rsid w:val="0069686A"/>
    <w:rsid w:val="006A1106"/>
    <w:rsid w:val="006A1C40"/>
    <w:rsid w:val="006A2BEA"/>
    <w:rsid w:val="006B0C2E"/>
    <w:rsid w:val="006B30EB"/>
    <w:rsid w:val="006B5B2B"/>
    <w:rsid w:val="006C77BC"/>
    <w:rsid w:val="006D1B1E"/>
    <w:rsid w:val="006D63B6"/>
    <w:rsid w:val="006E3C7A"/>
    <w:rsid w:val="006F0B0E"/>
    <w:rsid w:val="006F2ADC"/>
    <w:rsid w:val="006F6F44"/>
    <w:rsid w:val="006F7911"/>
    <w:rsid w:val="007022B6"/>
    <w:rsid w:val="0070415B"/>
    <w:rsid w:val="00707017"/>
    <w:rsid w:val="0071121B"/>
    <w:rsid w:val="00714219"/>
    <w:rsid w:val="00716488"/>
    <w:rsid w:val="00720FA4"/>
    <w:rsid w:val="00721F52"/>
    <w:rsid w:val="00725B7D"/>
    <w:rsid w:val="00733874"/>
    <w:rsid w:val="007339AC"/>
    <w:rsid w:val="007462D4"/>
    <w:rsid w:val="00755D1B"/>
    <w:rsid w:val="00755F4E"/>
    <w:rsid w:val="00765A2D"/>
    <w:rsid w:val="0077064F"/>
    <w:rsid w:val="007835A7"/>
    <w:rsid w:val="0078590E"/>
    <w:rsid w:val="00790008"/>
    <w:rsid w:val="007941B4"/>
    <w:rsid w:val="00794EE7"/>
    <w:rsid w:val="007A255D"/>
    <w:rsid w:val="007A559B"/>
    <w:rsid w:val="007A6A1E"/>
    <w:rsid w:val="007C0220"/>
    <w:rsid w:val="007C0518"/>
    <w:rsid w:val="007C27DB"/>
    <w:rsid w:val="007C4B87"/>
    <w:rsid w:val="007C4C8C"/>
    <w:rsid w:val="007C6294"/>
    <w:rsid w:val="007D0B94"/>
    <w:rsid w:val="007D4B1D"/>
    <w:rsid w:val="007E2784"/>
    <w:rsid w:val="007E5B07"/>
    <w:rsid w:val="007F07F5"/>
    <w:rsid w:val="007F14E2"/>
    <w:rsid w:val="007F1B8D"/>
    <w:rsid w:val="007F46B8"/>
    <w:rsid w:val="007F5399"/>
    <w:rsid w:val="00800AAC"/>
    <w:rsid w:val="008029C1"/>
    <w:rsid w:val="00806D12"/>
    <w:rsid w:val="0081080F"/>
    <w:rsid w:val="00810A5B"/>
    <w:rsid w:val="00811845"/>
    <w:rsid w:val="0081781A"/>
    <w:rsid w:val="00823780"/>
    <w:rsid w:val="00827FC2"/>
    <w:rsid w:val="008311D3"/>
    <w:rsid w:val="00832107"/>
    <w:rsid w:val="008354A4"/>
    <w:rsid w:val="00835D0D"/>
    <w:rsid w:val="00843AB9"/>
    <w:rsid w:val="00844760"/>
    <w:rsid w:val="00847D11"/>
    <w:rsid w:val="00850776"/>
    <w:rsid w:val="00855150"/>
    <w:rsid w:val="008573BB"/>
    <w:rsid w:val="00866F11"/>
    <w:rsid w:val="00867384"/>
    <w:rsid w:val="00867EBB"/>
    <w:rsid w:val="008741FC"/>
    <w:rsid w:val="00874DDB"/>
    <w:rsid w:val="00876951"/>
    <w:rsid w:val="00880233"/>
    <w:rsid w:val="008803BB"/>
    <w:rsid w:val="00882E52"/>
    <w:rsid w:val="00884AB8"/>
    <w:rsid w:val="00885B4D"/>
    <w:rsid w:val="00887478"/>
    <w:rsid w:val="008919A0"/>
    <w:rsid w:val="00897EC3"/>
    <w:rsid w:val="008A30CB"/>
    <w:rsid w:val="008A3D7F"/>
    <w:rsid w:val="008B7617"/>
    <w:rsid w:val="008B7AB9"/>
    <w:rsid w:val="008C16E7"/>
    <w:rsid w:val="008C5383"/>
    <w:rsid w:val="008C6A8C"/>
    <w:rsid w:val="008C76D3"/>
    <w:rsid w:val="008D0971"/>
    <w:rsid w:val="008D1B7F"/>
    <w:rsid w:val="008D6D2C"/>
    <w:rsid w:val="008E081C"/>
    <w:rsid w:val="008E16B6"/>
    <w:rsid w:val="008E2FB7"/>
    <w:rsid w:val="008E5574"/>
    <w:rsid w:val="008F1594"/>
    <w:rsid w:val="00902CEB"/>
    <w:rsid w:val="00905013"/>
    <w:rsid w:val="00905509"/>
    <w:rsid w:val="00905BF2"/>
    <w:rsid w:val="009133A9"/>
    <w:rsid w:val="00926695"/>
    <w:rsid w:val="009330FC"/>
    <w:rsid w:val="00933340"/>
    <w:rsid w:val="00937F7E"/>
    <w:rsid w:val="00940DD2"/>
    <w:rsid w:val="0094437C"/>
    <w:rsid w:val="00946063"/>
    <w:rsid w:val="009510EB"/>
    <w:rsid w:val="0095259B"/>
    <w:rsid w:val="00956894"/>
    <w:rsid w:val="009651F8"/>
    <w:rsid w:val="00966068"/>
    <w:rsid w:val="009711F9"/>
    <w:rsid w:val="00973DB4"/>
    <w:rsid w:val="00976D6D"/>
    <w:rsid w:val="009805BF"/>
    <w:rsid w:val="00985B10"/>
    <w:rsid w:val="009B0051"/>
    <w:rsid w:val="009B0B3D"/>
    <w:rsid w:val="009B41CF"/>
    <w:rsid w:val="009B66CF"/>
    <w:rsid w:val="009B68C0"/>
    <w:rsid w:val="009C0F63"/>
    <w:rsid w:val="009C2348"/>
    <w:rsid w:val="009D1223"/>
    <w:rsid w:val="009D1EC4"/>
    <w:rsid w:val="009D218F"/>
    <w:rsid w:val="009D48DE"/>
    <w:rsid w:val="009E0E15"/>
    <w:rsid w:val="009E3BA3"/>
    <w:rsid w:val="009E75C2"/>
    <w:rsid w:val="009F534E"/>
    <w:rsid w:val="009F54D6"/>
    <w:rsid w:val="00A168D2"/>
    <w:rsid w:val="00A203BE"/>
    <w:rsid w:val="00A235D3"/>
    <w:rsid w:val="00A25814"/>
    <w:rsid w:val="00A361C7"/>
    <w:rsid w:val="00A36C31"/>
    <w:rsid w:val="00A36C52"/>
    <w:rsid w:val="00A4025D"/>
    <w:rsid w:val="00A4701B"/>
    <w:rsid w:val="00A50F51"/>
    <w:rsid w:val="00A52A96"/>
    <w:rsid w:val="00A543A9"/>
    <w:rsid w:val="00A651BB"/>
    <w:rsid w:val="00A70107"/>
    <w:rsid w:val="00A7227D"/>
    <w:rsid w:val="00A72EED"/>
    <w:rsid w:val="00A74342"/>
    <w:rsid w:val="00A7608D"/>
    <w:rsid w:val="00A77591"/>
    <w:rsid w:val="00A80E0B"/>
    <w:rsid w:val="00A82B07"/>
    <w:rsid w:val="00A8362A"/>
    <w:rsid w:val="00A852CB"/>
    <w:rsid w:val="00A863CF"/>
    <w:rsid w:val="00A919B8"/>
    <w:rsid w:val="00A94328"/>
    <w:rsid w:val="00A95247"/>
    <w:rsid w:val="00A96629"/>
    <w:rsid w:val="00A96A80"/>
    <w:rsid w:val="00A9719E"/>
    <w:rsid w:val="00AA0013"/>
    <w:rsid w:val="00AA0722"/>
    <w:rsid w:val="00AA3C42"/>
    <w:rsid w:val="00AB026A"/>
    <w:rsid w:val="00AB2E38"/>
    <w:rsid w:val="00AB304E"/>
    <w:rsid w:val="00AB6132"/>
    <w:rsid w:val="00AC055A"/>
    <w:rsid w:val="00AC3871"/>
    <w:rsid w:val="00AD014F"/>
    <w:rsid w:val="00AD30E0"/>
    <w:rsid w:val="00AD4C01"/>
    <w:rsid w:val="00AD7F8F"/>
    <w:rsid w:val="00AE20EE"/>
    <w:rsid w:val="00AE6BD3"/>
    <w:rsid w:val="00AE7C20"/>
    <w:rsid w:val="00AF78AC"/>
    <w:rsid w:val="00AF7901"/>
    <w:rsid w:val="00B00557"/>
    <w:rsid w:val="00B037B0"/>
    <w:rsid w:val="00B06676"/>
    <w:rsid w:val="00B07A23"/>
    <w:rsid w:val="00B140A5"/>
    <w:rsid w:val="00B15C4E"/>
    <w:rsid w:val="00B17DD3"/>
    <w:rsid w:val="00B229AF"/>
    <w:rsid w:val="00B240D5"/>
    <w:rsid w:val="00B2460D"/>
    <w:rsid w:val="00B24727"/>
    <w:rsid w:val="00B27F9A"/>
    <w:rsid w:val="00B304FF"/>
    <w:rsid w:val="00B30D49"/>
    <w:rsid w:val="00B32633"/>
    <w:rsid w:val="00B34BE4"/>
    <w:rsid w:val="00B34DA8"/>
    <w:rsid w:val="00B363F6"/>
    <w:rsid w:val="00B504E3"/>
    <w:rsid w:val="00B513E6"/>
    <w:rsid w:val="00B52A30"/>
    <w:rsid w:val="00B556A5"/>
    <w:rsid w:val="00B5624E"/>
    <w:rsid w:val="00B56470"/>
    <w:rsid w:val="00B60C7B"/>
    <w:rsid w:val="00B62020"/>
    <w:rsid w:val="00B64C0B"/>
    <w:rsid w:val="00B64EF2"/>
    <w:rsid w:val="00B64F91"/>
    <w:rsid w:val="00B66C76"/>
    <w:rsid w:val="00B72BC1"/>
    <w:rsid w:val="00B77167"/>
    <w:rsid w:val="00B82FAA"/>
    <w:rsid w:val="00B90934"/>
    <w:rsid w:val="00B93070"/>
    <w:rsid w:val="00B94C29"/>
    <w:rsid w:val="00B97704"/>
    <w:rsid w:val="00BA5D7A"/>
    <w:rsid w:val="00BA6627"/>
    <w:rsid w:val="00BB0049"/>
    <w:rsid w:val="00BB3E74"/>
    <w:rsid w:val="00BB4245"/>
    <w:rsid w:val="00BB4759"/>
    <w:rsid w:val="00BB4F23"/>
    <w:rsid w:val="00BC2A01"/>
    <w:rsid w:val="00BC323C"/>
    <w:rsid w:val="00BC7A5A"/>
    <w:rsid w:val="00BE26BE"/>
    <w:rsid w:val="00BF13DC"/>
    <w:rsid w:val="00BF3BBA"/>
    <w:rsid w:val="00BF4BDE"/>
    <w:rsid w:val="00BF4FEF"/>
    <w:rsid w:val="00BF50AB"/>
    <w:rsid w:val="00BF615B"/>
    <w:rsid w:val="00BF6B33"/>
    <w:rsid w:val="00C10585"/>
    <w:rsid w:val="00C205D3"/>
    <w:rsid w:val="00C21F06"/>
    <w:rsid w:val="00C2312D"/>
    <w:rsid w:val="00C33864"/>
    <w:rsid w:val="00C443B3"/>
    <w:rsid w:val="00C5060B"/>
    <w:rsid w:val="00C52138"/>
    <w:rsid w:val="00C526A2"/>
    <w:rsid w:val="00C5376B"/>
    <w:rsid w:val="00C53D5E"/>
    <w:rsid w:val="00C55417"/>
    <w:rsid w:val="00C5747F"/>
    <w:rsid w:val="00C6763B"/>
    <w:rsid w:val="00C71229"/>
    <w:rsid w:val="00C765E9"/>
    <w:rsid w:val="00C76D6D"/>
    <w:rsid w:val="00C801E8"/>
    <w:rsid w:val="00C86A34"/>
    <w:rsid w:val="00C9174A"/>
    <w:rsid w:val="00C9212F"/>
    <w:rsid w:val="00C92466"/>
    <w:rsid w:val="00C945F5"/>
    <w:rsid w:val="00C96D58"/>
    <w:rsid w:val="00CA002E"/>
    <w:rsid w:val="00CA5B60"/>
    <w:rsid w:val="00CA6225"/>
    <w:rsid w:val="00CA6E35"/>
    <w:rsid w:val="00CB1A43"/>
    <w:rsid w:val="00CC794C"/>
    <w:rsid w:val="00CD36AD"/>
    <w:rsid w:val="00CE58DF"/>
    <w:rsid w:val="00CF0F16"/>
    <w:rsid w:val="00CF0F1F"/>
    <w:rsid w:val="00CF1DB2"/>
    <w:rsid w:val="00CF5EC9"/>
    <w:rsid w:val="00D00BEA"/>
    <w:rsid w:val="00D02A98"/>
    <w:rsid w:val="00D032E7"/>
    <w:rsid w:val="00D04408"/>
    <w:rsid w:val="00D06059"/>
    <w:rsid w:val="00D1150E"/>
    <w:rsid w:val="00D12F71"/>
    <w:rsid w:val="00D15B4A"/>
    <w:rsid w:val="00D1721D"/>
    <w:rsid w:val="00D20685"/>
    <w:rsid w:val="00D2440D"/>
    <w:rsid w:val="00D24CCD"/>
    <w:rsid w:val="00D257D5"/>
    <w:rsid w:val="00D26DAD"/>
    <w:rsid w:val="00D27828"/>
    <w:rsid w:val="00D302BC"/>
    <w:rsid w:val="00D33DD6"/>
    <w:rsid w:val="00D35AFD"/>
    <w:rsid w:val="00D37082"/>
    <w:rsid w:val="00D4458A"/>
    <w:rsid w:val="00D4546C"/>
    <w:rsid w:val="00D45DC0"/>
    <w:rsid w:val="00D512D7"/>
    <w:rsid w:val="00D55E0E"/>
    <w:rsid w:val="00D60872"/>
    <w:rsid w:val="00D60A26"/>
    <w:rsid w:val="00D61EE9"/>
    <w:rsid w:val="00D639BF"/>
    <w:rsid w:val="00D63DB9"/>
    <w:rsid w:val="00D7040F"/>
    <w:rsid w:val="00D802C3"/>
    <w:rsid w:val="00D805B3"/>
    <w:rsid w:val="00D828C5"/>
    <w:rsid w:val="00D830C2"/>
    <w:rsid w:val="00D86DDB"/>
    <w:rsid w:val="00D97970"/>
    <w:rsid w:val="00DA3AEE"/>
    <w:rsid w:val="00DB0EC6"/>
    <w:rsid w:val="00DB16CE"/>
    <w:rsid w:val="00DB274F"/>
    <w:rsid w:val="00DB69F3"/>
    <w:rsid w:val="00DC01EB"/>
    <w:rsid w:val="00DD2A90"/>
    <w:rsid w:val="00DE14E6"/>
    <w:rsid w:val="00DE289F"/>
    <w:rsid w:val="00DE4806"/>
    <w:rsid w:val="00DE50E8"/>
    <w:rsid w:val="00DF0E84"/>
    <w:rsid w:val="00DF3247"/>
    <w:rsid w:val="00DF5C68"/>
    <w:rsid w:val="00E045BF"/>
    <w:rsid w:val="00E05D38"/>
    <w:rsid w:val="00E061D9"/>
    <w:rsid w:val="00E079D6"/>
    <w:rsid w:val="00E11A3F"/>
    <w:rsid w:val="00E11BF9"/>
    <w:rsid w:val="00E14B10"/>
    <w:rsid w:val="00E16509"/>
    <w:rsid w:val="00E17937"/>
    <w:rsid w:val="00E17E86"/>
    <w:rsid w:val="00E20363"/>
    <w:rsid w:val="00E217A3"/>
    <w:rsid w:val="00E24318"/>
    <w:rsid w:val="00E24F56"/>
    <w:rsid w:val="00E31732"/>
    <w:rsid w:val="00E31AD3"/>
    <w:rsid w:val="00E32A1A"/>
    <w:rsid w:val="00E43B00"/>
    <w:rsid w:val="00E45EFF"/>
    <w:rsid w:val="00E518DA"/>
    <w:rsid w:val="00E54C20"/>
    <w:rsid w:val="00E57142"/>
    <w:rsid w:val="00E6383C"/>
    <w:rsid w:val="00E656CE"/>
    <w:rsid w:val="00E72566"/>
    <w:rsid w:val="00E72E31"/>
    <w:rsid w:val="00E740CB"/>
    <w:rsid w:val="00E74C3E"/>
    <w:rsid w:val="00E75904"/>
    <w:rsid w:val="00E76AA5"/>
    <w:rsid w:val="00E8256E"/>
    <w:rsid w:val="00E8377C"/>
    <w:rsid w:val="00E843D2"/>
    <w:rsid w:val="00E90B6C"/>
    <w:rsid w:val="00E9691A"/>
    <w:rsid w:val="00E97018"/>
    <w:rsid w:val="00EA28BC"/>
    <w:rsid w:val="00EA6040"/>
    <w:rsid w:val="00EB0B73"/>
    <w:rsid w:val="00EB228A"/>
    <w:rsid w:val="00EB46F5"/>
    <w:rsid w:val="00EC0245"/>
    <w:rsid w:val="00EC3B97"/>
    <w:rsid w:val="00EC43D8"/>
    <w:rsid w:val="00EC6D9B"/>
    <w:rsid w:val="00ED6543"/>
    <w:rsid w:val="00EE05BB"/>
    <w:rsid w:val="00EE21D9"/>
    <w:rsid w:val="00EE22ED"/>
    <w:rsid w:val="00EE3F66"/>
    <w:rsid w:val="00EE4A9A"/>
    <w:rsid w:val="00EE6D34"/>
    <w:rsid w:val="00EF50A4"/>
    <w:rsid w:val="00F01ABA"/>
    <w:rsid w:val="00F01E80"/>
    <w:rsid w:val="00F073C2"/>
    <w:rsid w:val="00F14BC4"/>
    <w:rsid w:val="00F2001B"/>
    <w:rsid w:val="00F24BB9"/>
    <w:rsid w:val="00F24E23"/>
    <w:rsid w:val="00F27DD5"/>
    <w:rsid w:val="00F35BD4"/>
    <w:rsid w:val="00F368A2"/>
    <w:rsid w:val="00F371EB"/>
    <w:rsid w:val="00F40FD9"/>
    <w:rsid w:val="00F4472C"/>
    <w:rsid w:val="00F44784"/>
    <w:rsid w:val="00F546C0"/>
    <w:rsid w:val="00F54F39"/>
    <w:rsid w:val="00F57A70"/>
    <w:rsid w:val="00F60E74"/>
    <w:rsid w:val="00F61431"/>
    <w:rsid w:val="00F61865"/>
    <w:rsid w:val="00F63FFB"/>
    <w:rsid w:val="00F65BC8"/>
    <w:rsid w:val="00F66AE9"/>
    <w:rsid w:val="00F670C8"/>
    <w:rsid w:val="00F71F4E"/>
    <w:rsid w:val="00F73167"/>
    <w:rsid w:val="00F773E3"/>
    <w:rsid w:val="00F804D9"/>
    <w:rsid w:val="00F83C9A"/>
    <w:rsid w:val="00F844ED"/>
    <w:rsid w:val="00F873D6"/>
    <w:rsid w:val="00F9144B"/>
    <w:rsid w:val="00F9364E"/>
    <w:rsid w:val="00F95FBD"/>
    <w:rsid w:val="00F96AFF"/>
    <w:rsid w:val="00FA000F"/>
    <w:rsid w:val="00FA03FF"/>
    <w:rsid w:val="00FA415E"/>
    <w:rsid w:val="00FB1228"/>
    <w:rsid w:val="00FC0DFA"/>
    <w:rsid w:val="00FC103B"/>
    <w:rsid w:val="00FC4A79"/>
    <w:rsid w:val="00FC54C8"/>
    <w:rsid w:val="00FC5BCB"/>
    <w:rsid w:val="00FD1461"/>
    <w:rsid w:val="00FD293D"/>
    <w:rsid w:val="00FD5E96"/>
    <w:rsid w:val="00FD64A4"/>
    <w:rsid w:val="00FD7F13"/>
    <w:rsid w:val="00FE39C4"/>
    <w:rsid w:val="00FF2A04"/>
    <w:rsid w:val="00FF6D3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79BB"/>
  <w15:chartTrackingRefBased/>
  <w15:docId w15:val="{5E1910D3-70C1-2641-88A8-D16D0EB3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35A7"/>
    <w:rPr>
      <w:rFonts w:ascii="Garamond" w:hAnsi="Garamond" w:cs="Times New Roman"/>
      <w:lang w:eastAsia="it-IT"/>
    </w:rPr>
  </w:style>
  <w:style w:type="paragraph" w:styleId="Titolo1">
    <w:name w:val="heading 1"/>
    <w:basedOn w:val="Normale"/>
    <w:next w:val="Normale"/>
    <w:link w:val="Titolo1Carattere"/>
    <w:autoRedefine/>
    <w:uiPriority w:val="9"/>
    <w:qFormat/>
    <w:rsid w:val="00A543A9"/>
    <w:pPr>
      <w:keepNext/>
      <w:keepLines/>
      <w:numPr>
        <w:numId w:val="17"/>
      </w:numPr>
      <w:spacing w:before="240"/>
      <w:ind w:right="525"/>
      <w:jc w:val="both"/>
      <w:outlineLvl w:val="0"/>
    </w:pPr>
    <w:rPr>
      <w:rFonts w:eastAsiaTheme="majorEastAsia" w:cs="Times New Roman (Titoli CS)"/>
      <w:b/>
      <w:bCs/>
      <w:smallCaps/>
      <w:color w:val="000000" w:themeColor="text1"/>
      <w:lang w:val="en-US"/>
    </w:rPr>
  </w:style>
  <w:style w:type="paragraph" w:styleId="Titolo2">
    <w:name w:val="heading 2"/>
    <w:basedOn w:val="Paragrafoelenco"/>
    <w:next w:val="Normale"/>
    <w:link w:val="Titolo2Carattere"/>
    <w:uiPriority w:val="9"/>
    <w:unhideWhenUsed/>
    <w:qFormat/>
    <w:rsid w:val="00FC5BCB"/>
    <w:pPr>
      <w:ind w:left="1080" w:hanging="720"/>
      <w:outlineLvl w:val="1"/>
    </w:pPr>
    <w:rPr>
      <w:b/>
      <w:bCs/>
      <w:i/>
      <w:iCs/>
    </w:rPr>
  </w:style>
  <w:style w:type="paragraph" w:styleId="Titolo3">
    <w:name w:val="heading 3"/>
    <w:basedOn w:val="Paragrafoelenco"/>
    <w:next w:val="Normale"/>
    <w:link w:val="Titolo3Carattere"/>
    <w:uiPriority w:val="9"/>
    <w:unhideWhenUsed/>
    <w:qFormat/>
    <w:rsid w:val="00FC5BCB"/>
    <w:pPr>
      <w:numPr>
        <w:numId w:val="16"/>
      </w:numPr>
      <w:outlineLvl w:val="2"/>
    </w:pPr>
    <w:rPr>
      <w:b/>
      <w:bCs/>
    </w:rPr>
  </w:style>
  <w:style w:type="paragraph" w:styleId="Titolo7">
    <w:name w:val="heading 7"/>
    <w:basedOn w:val="Normale"/>
    <w:next w:val="Normale"/>
    <w:link w:val="Titolo7Carattere"/>
    <w:uiPriority w:val="9"/>
    <w:semiHidden/>
    <w:unhideWhenUsed/>
    <w:qFormat/>
    <w:rsid w:val="005272E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43A9"/>
    <w:rPr>
      <w:rFonts w:ascii="Garamond" w:eastAsiaTheme="majorEastAsia" w:hAnsi="Garamond" w:cs="Times New Roman (Titoli CS)"/>
      <w:b/>
      <w:bCs/>
      <w:smallCaps/>
      <w:color w:val="000000" w:themeColor="text1"/>
      <w:lang w:val="en-US" w:eastAsia="it-IT"/>
    </w:rPr>
  </w:style>
  <w:style w:type="paragraph" w:customStyle="1" w:styleId="capitolo">
    <w:name w:val="capitolo"/>
    <w:basedOn w:val="Titolo"/>
    <w:link w:val="capitoloCarattere"/>
    <w:qFormat/>
    <w:rsid w:val="00716488"/>
    <w:pPr>
      <w:spacing w:line="360" w:lineRule="auto"/>
      <w:ind w:firstLine="709"/>
    </w:pPr>
    <w:rPr>
      <w:rFonts w:ascii="Garamond" w:hAnsi="Garamond"/>
      <w:b/>
      <w:bCs/>
      <w:sz w:val="26"/>
      <w:szCs w:val="26"/>
    </w:rPr>
  </w:style>
  <w:style w:type="character" w:customStyle="1" w:styleId="capitoloCarattere">
    <w:name w:val="capitolo Carattere"/>
    <w:basedOn w:val="TitoloCarattere"/>
    <w:link w:val="capitolo"/>
    <w:rsid w:val="00716488"/>
    <w:rPr>
      <w:rFonts w:ascii="Garamond" w:eastAsiaTheme="majorEastAsia" w:hAnsi="Garamond" w:cstheme="majorBidi"/>
      <w:b/>
      <w:bCs/>
      <w:spacing w:val="-10"/>
      <w:kern w:val="28"/>
      <w:sz w:val="26"/>
      <w:szCs w:val="26"/>
      <w:lang w:val="en-GB" w:eastAsia="it-IT"/>
    </w:rPr>
  </w:style>
  <w:style w:type="paragraph" w:styleId="Titolo">
    <w:name w:val="Title"/>
    <w:basedOn w:val="Normale"/>
    <w:next w:val="Normale"/>
    <w:link w:val="TitoloCarattere"/>
    <w:uiPriority w:val="10"/>
    <w:qFormat/>
    <w:rsid w:val="0071648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6488"/>
    <w:rPr>
      <w:rFonts w:asciiTheme="majorHAnsi" w:eastAsiaTheme="majorEastAsia" w:hAnsiTheme="majorHAnsi" w:cstheme="majorBidi"/>
      <w:spacing w:val="-10"/>
      <w:kern w:val="28"/>
      <w:sz w:val="56"/>
      <w:szCs w:val="56"/>
    </w:rPr>
  </w:style>
  <w:style w:type="paragraph" w:customStyle="1" w:styleId="Corpotesi">
    <w:name w:val="Corpo tesi"/>
    <w:basedOn w:val="Normale"/>
    <w:autoRedefine/>
    <w:qFormat/>
    <w:rsid w:val="003058CE"/>
    <w:pPr>
      <w:spacing w:line="300" w:lineRule="auto"/>
      <w:ind w:firstLine="567"/>
    </w:pPr>
    <w:rPr>
      <w:rFonts w:ascii="Times New Roman" w:hAnsi="Times New Roman"/>
      <w:color w:val="000000" w:themeColor="text1"/>
    </w:rPr>
  </w:style>
  <w:style w:type="character" w:customStyle="1" w:styleId="Titolo2Carattere">
    <w:name w:val="Titolo 2 Carattere"/>
    <w:basedOn w:val="Carpredefinitoparagrafo"/>
    <w:link w:val="Titolo2"/>
    <w:uiPriority w:val="9"/>
    <w:rsid w:val="00FC5BCB"/>
    <w:rPr>
      <w:rFonts w:ascii="Garamond" w:hAnsi="Garamond" w:cs="Times New Roman"/>
      <w:b/>
      <w:bCs/>
      <w:i/>
      <w:iCs/>
      <w:lang w:eastAsia="it-IT"/>
    </w:rPr>
  </w:style>
  <w:style w:type="character" w:customStyle="1" w:styleId="Titolo3Carattere">
    <w:name w:val="Titolo 3 Carattere"/>
    <w:basedOn w:val="Carpredefinitoparagrafo"/>
    <w:link w:val="Titolo3"/>
    <w:uiPriority w:val="9"/>
    <w:rsid w:val="00FC5BCB"/>
    <w:rPr>
      <w:rFonts w:ascii="Garamond" w:hAnsi="Garamond" w:cs="Times New Roman"/>
      <w:b/>
      <w:bCs/>
      <w:lang w:eastAsia="it-IT"/>
    </w:rPr>
  </w:style>
  <w:style w:type="paragraph" w:styleId="Intestazione">
    <w:name w:val="header"/>
    <w:basedOn w:val="Normale"/>
    <w:link w:val="IntestazioneCarattere"/>
    <w:uiPriority w:val="99"/>
    <w:unhideWhenUsed/>
    <w:rsid w:val="00FC5BCB"/>
    <w:pPr>
      <w:tabs>
        <w:tab w:val="center" w:pos="4819"/>
        <w:tab w:val="right" w:pos="9638"/>
      </w:tabs>
    </w:pPr>
  </w:style>
  <w:style w:type="character" w:customStyle="1" w:styleId="IntestazioneCarattere">
    <w:name w:val="Intestazione Carattere"/>
    <w:basedOn w:val="Carpredefinitoparagrafo"/>
    <w:link w:val="Intestazione"/>
    <w:uiPriority w:val="99"/>
    <w:rsid w:val="00FC5BCB"/>
    <w:rPr>
      <w:rFonts w:ascii="Garamond" w:hAnsi="Garamond" w:cs="Times New Roman"/>
      <w:lang w:eastAsia="it-IT"/>
    </w:rPr>
  </w:style>
  <w:style w:type="paragraph" w:styleId="Pidipagina">
    <w:name w:val="footer"/>
    <w:basedOn w:val="Normale"/>
    <w:link w:val="PidipaginaCarattere"/>
    <w:uiPriority w:val="99"/>
    <w:unhideWhenUsed/>
    <w:rsid w:val="00FC5BCB"/>
    <w:pPr>
      <w:tabs>
        <w:tab w:val="center" w:pos="4819"/>
        <w:tab w:val="right" w:pos="9638"/>
      </w:tabs>
    </w:pPr>
  </w:style>
  <w:style w:type="character" w:customStyle="1" w:styleId="PidipaginaCarattere">
    <w:name w:val="Piè di pagina Carattere"/>
    <w:basedOn w:val="Carpredefinitoparagrafo"/>
    <w:link w:val="Pidipagina"/>
    <w:uiPriority w:val="99"/>
    <w:rsid w:val="00FC5BCB"/>
    <w:rPr>
      <w:rFonts w:ascii="Garamond" w:hAnsi="Garamond" w:cs="Times New Roman"/>
      <w:lang w:eastAsia="it-IT"/>
    </w:rPr>
  </w:style>
  <w:style w:type="character" w:styleId="Numeropagina">
    <w:name w:val="page number"/>
    <w:basedOn w:val="Carpredefinitoparagrafo"/>
    <w:uiPriority w:val="99"/>
    <w:semiHidden/>
    <w:unhideWhenUsed/>
    <w:rsid w:val="00FC5BCB"/>
  </w:style>
  <w:style w:type="paragraph" w:styleId="Paragrafoelenco">
    <w:name w:val="List Paragraph"/>
    <w:basedOn w:val="Normale"/>
    <w:uiPriority w:val="34"/>
    <w:qFormat/>
    <w:rsid w:val="00FC5BCB"/>
    <w:pPr>
      <w:ind w:left="720"/>
      <w:contextualSpacing/>
    </w:pPr>
  </w:style>
  <w:style w:type="table" w:styleId="Grigliatabella">
    <w:name w:val="Table Grid"/>
    <w:basedOn w:val="Tabellanormale"/>
    <w:uiPriority w:val="39"/>
    <w:rsid w:val="00FC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C5BCB"/>
    <w:rPr>
      <w:color w:val="0563C1" w:themeColor="hyperlink"/>
      <w:u w:val="single"/>
    </w:rPr>
  </w:style>
  <w:style w:type="character" w:styleId="Menzionenonrisolta">
    <w:name w:val="Unresolved Mention"/>
    <w:basedOn w:val="Carpredefinitoparagrafo"/>
    <w:uiPriority w:val="99"/>
    <w:semiHidden/>
    <w:unhideWhenUsed/>
    <w:rsid w:val="00FC5BCB"/>
    <w:rPr>
      <w:color w:val="605E5C"/>
      <w:shd w:val="clear" w:color="auto" w:fill="E1DFDD"/>
    </w:rPr>
  </w:style>
  <w:style w:type="character" w:styleId="Rimandocommento">
    <w:name w:val="annotation reference"/>
    <w:basedOn w:val="Carpredefinitoparagrafo"/>
    <w:uiPriority w:val="99"/>
    <w:semiHidden/>
    <w:unhideWhenUsed/>
    <w:rsid w:val="00FC5BCB"/>
    <w:rPr>
      <w:sz w:val="16"/>
      <w:szCs w:val="16"/>
    </w:rPr>
  </w:style>
  <w:style w:type="paragraph" w:styleId="Testocommento">
    <w:name w:val="annotation text"/>
    <w:basedOn w:val="Normale"/>
    <w:link w:val="TestocommentoCarattere"/>
    <w:uiPriority w:val="99"/>
    <w:semiHidden/>
    <w:unhideWhenUsed/>
    <w:rsid w:val="00FC5BCB"/>
    <w:rPr>
      <w:sz w:val="20"/>
      <w:szCs w:val="20"/>
    </w:rPr>
  </w:style>
  <w:style w:type="character" w:customStyle="1" w:styleId="TestocommentoCarattere">
    <w:name w:val="Testo commento Carattere"/>
    <w:basedOn w:val="Carpredefinitoparagrafo"/>
    <w:link w:val="Testocommento"/>
    <w:uiPriority w:val="99"/>
    <w:semiHidden/>
    <w:rsid w:val="00FC5BCB"/>
    <w:rPr>
      <w:rFonts w:ascii="Garamond" w:hAnsi="Garamond"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C5BCB"/>
    <w:rPr>
      <w:b/>
      <w:bCs/>
    </w:rPr>
  </w:style>
  <w:style w:type="character" w:customStyle="1" w:styleId="SoggettocommentoCarattere">
    <w:name w:val="Soggetto commento Carattere"/>
    <w:basedOn w:val="TestocommentoCarattere"/>
    <w:link w:val="Soggettocommento"/>
    <w:uiPriority w:val="99"/>
    <w:semiHidden/>
    <w:rsid w:val="00FC5BCB"/>
    <w:rPr>
      <w:rFonts w:ascii="Garamond" w:hAnsi="Garamond" w:cs="Times New Roman"/>
      <w:b/>
      <w:bCs/>
      <w:sz w:val="20"/>
      <w:szCs w:val="20"/>
      <w:lang w:eastAsia="it-IT"/>
    </w:rPr>
  </w:style>
  <w:style w:type="paragraph" w:styleId="Titolosommario">
    <w:name w:val="TOC Heading"/>
    <w:basedOn w:val="Titolo1"/>
    <w:next w:val="Normale"/>
    <w:uiPriority w:val="39"/>
    <w:unhideWhenUsed/>
    <w:qFormat/>
    <w:rsid w:val="00FC5BCB"/>
    <w:pPr>
      <w:numPr>
        <w:numId w:val="0"/>
      </w:numPr>
      <w:spacing w:before="480" w:line="276" w:lineRule="auto"/>
      <w:outlineLvl w:val="9"/>
    </w:pPr>
    <w:rPr>
      <w:rFonts w:asciiTheme="majorHAnsi" w:hAnsiTheme="majorHAnsi"/>
      <w:b w:val="0"/>
      <w:bCs w:val="0"/>
      <w:i/>
      <w:color w:val="2F5496" w:themeColor="accent1" w:themeShade="BF"/>
      <w:sz w:val="28"/>
      <w:szCs w:val="28"/>
    </w:rPr>
  </w:style>
  <w:style w:type="paragraph" w:styleId="Sommario1">
    <w:name w:val="toc 1"/>
    <w:basedOn w:val="Normale"/>
    <w:next w:val="Normale"/>
    <w:autoRedefine/>
    <w:uiPriority w:val="39"/>
    <w:unhideWhenUsed/>
    <w:rsid w:val="00FC5BCB"/>
    <w:pPr>
      <w:spacing w:before="360" w:after="360"/>
    </w:pPr>
    <w:rPr>
      <w:rFonts w:asciiTheme="minorHAnsi" w:hAnsiTheme="minorHAnsi" w:cstheme="minorHAnsi"/>
      <w:b/>
      <w:bCs/>
      <w:caps/>
      <w:sz w:val="22"/>
      <w:szCs w:val="22"/>
      <w:u w:val="single"/>
    </w:rPr>
  </w:style>
  <w:style w:type="paragraph" w:styleId="Sommario2">
    <w:name w:val="toc 2"/>
    <w:basedOn w:val="Normale"/>
    <w:next w:val="Normale"/>
    <w:autoRedefine/>
    <w:uiPriority w:val="39"/>
    <w:unhideWhenUsed/>
    <w:rsid w:val="00FC5BCB"/>
    <w:rPr>
      <w:rFonts w:asciiTheme="minorHAnsi" w:hAnsiTheme="minorHAnsi" w:cstheme="minorHAnsi"/>
      <w:b/>
      <w:bCs/>
      <w:smallCaps/>
      <w:sz w:val="22"/>
      <w:szCs w:val="22"/>
    </w:rPr>
  </w:style>
  <w:style w:type="paragraph" w:styleId="Sommario3">
    <w:name w:val="toc 3"/>
    <w:basedOn w:val="Normale"/>
    <w:next w:val="Normale"/>
    <w:autoRedefine/>
    <w:uiPriority w:val="39"/>
    <w:unhideWhenUsed/>
    <w:rsid w:val="00FC5BCB"/>
    <w:rPr>
      <w:rFonts w:asciiTheme="minorHAnsi" w:hAnsiTheme="minorHAnsi" w:cstheme="minorHAnsi"/>
      <w:smallCaps/>
      <w:sz w:val="22"/>
      <w:szCs w:val="22"/>
    </w:rPr>
  </w:style>
  <w:style w:type="paragraph" w:styleId="Sommario4">
    <w:name w:val="toc 4"/>
    <w:basedOn w:val="Normale"/>
    <w:next w:val="Normale"/>
    <w:autoRedefine/>
    <w:uiPriority w:val="39"/>
    <w:semiHidden/>
    <w:unhideWhenUsed/>
    <w:rsid w:val="00FC5BCB"/>
    <w:rPr>
      <w:rFonts w:asciiTheme="minorHAnsi" w:hAnsiTheme="minorHAnsi" w:cstheme="minorHAnsi"/>
      <w:sz w:val="22"/>
      <w:szCs w:val="22"/>
    </w:rPr>
  </w:style>
  <w:style w:type="paragraph" w:styleId="Sommario5">
    <w:name w:val="toc 5"/>
    <w:basedOn w:val="Normale"/>
    <w:next w:val="Normale"/>
    <w:autoRedefine/>
    <w:uiPriority w:val="39"/>
    <w:semiHidden/>
    <w:unhideWhenUsed/>
    <w:rsid w:val="00FC5BCB"/>
    <w:rPr>
      <w:rFonts w:asciiTheme="minorHAnsi" w:hAnsiTheme="minorHAnsi" w:cstheme="minorHAnsi"/>
      <w:sz w:val="22"/>
      <w:szCs w:val="22"/>
    </w:rPr>
  </w:style>
  <w:style w:type="paragraph" w:styleId="Sommario6">
    <w:name w:val="toc 6"/>
    <w:basedOn w:val="Normale"/>
    <w:next w:val="Normale"/>
    <w:autoRedefine/>
    <w:uiPriority w:val="39"/>
    <w:semiHidden/>
    <w:unhideWhenUsed/>
    <w:rsid w:val="00FC5BCB"/>
    <w:rPr>
      <w:rFonts w:asciiTheme="minorHAnsi" w:hAnsiTheme="minorHAnsi" w:cstheme="minorHAnsi"/>
      <w:sz w:val="22"/>
      <w:szCs w:val="22"/>
    </w:rPr>
  </w:style>
  <w:style w:type="paragraph" w:styleId="Sommario7">
    <w:name w:val="toc 7"/>
    <w:basedOn w:val="Normale"/>
    <w:next w:val="Normale"/>
    <w:autoRedefine/>
    <w:uiPriority w:val="39"/>
    <w:semiHidden/>
    <w:unhideWhenUsed/>
    <w:rsid w:val="00FC5BCB"/>
    <w:rPr>
      <w:rFonts w:asciiTheme="minorHAnsi" w:hAnsiTheme="minorHAnsi" w:cstheme="minorHAnsi"/>
      <w:sz w:val="22"/>
      <w:szCs w:val="22"/>
    </w:rPr>
  </w:style>
  <w:style w:type="paragraph" w:styleId="Sommario8">
    <w:name w:val="toc 8"/>
    <w:basedOn w:val="Normale"/>
    <w:next w:val="Normale"/>
    <w:autoRedefine/>
    <w:uiPriority w:val="39"/>
    <w:semiHidden/>
    <w:unhideWhenUsed/>
    <w:rsid w:val="00FC5BCB"/>
    <w:rPr>
      <w:rFonts w:asciiTheme="minorHAnsi" w:hAnsiTheme="minorHAnsi" w:cstheme="minorHAnsi"/>
      <w:sz w:val="22"/>
      <w:szCs w:val="22"/>
    </w:rPr>
  </w:style>
  <w:style w:type="paragraph" w:styleId="Sommario9">
    <w:name w:val="toc 9"/>
    <w:basedOn w:val="Normale"/>
    <w:next w:val="Normale"/>
    <w:autoRedefine/>
    <w:uiPriority w:val="39"/>
    <w:semiHidden/>
    <w:unhideWhenUsed/>
    <w:rsid w:val="00FC5BCB"/>
    <w:rPr>
      <w:rFonts w:asciiTheme="minorHAnsi" w:hAnsiTheme="minorHAnsi" w:cstheme="minorHAnsi"/>
      <w:sz w:val="22"/>
      <w:szCs w:val="22"/>
    </w:rPr>
  </w:style>
  <w:style w:type="character" w:customStyle="1" w:styleId="Titolo7Carattere">
    <w:name w:val="Titolo 7 Carattere"/>
    <w:basedOn w:val="Carpredefinitoparagrafo"/>
    <w:link w:val="Titolo7"/>
    <w:uiPriority w:val="9"/>
    <w:semiHidden/>
    <w:rsid w:val="005272E5"/>
    <w:rPr>
      <w:rFonts w:asciiTheme="majorHAnsi" w:eastAsiaTheme="majorEastAsia" w:hAnsiTheme="majorHAnsi" w:cstheme="majorBidi"/>
      <w:i/>
      <w:iCs/>
      <w:color w:val="1F3763" w:themeColor="accent1" w:themeShade="7F"/>
      <w:lang w:eastAsia="it-IT"/>
    </w:rPr>
  </w:style>
  <w:style w:type="character" w:styleId="Collegamentovisitato">
    <w:name w:val="FollowedHyperlink"/>
    <w:basedOn w:val="Carpredefinitoparagrafo"/>
    <w:uiPriority w:val="99"/>
    <w:semiHidden/>
    <w:unhideWhenUsed/>
    <w:rsid w:val="00B56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6771">
      <w:bodyDiv w:val="1"/>
      <w:marLeft w:val="0"/>
      <w:marRight w:val="0"/>
      <w:marTop w:val="0"/>
      <w:marBottom w:val="0"/>
      <w:divBdr>
        <w:top w:val="none" w:sz="0" w:space="0" w:color="auto"/>
        <w:left w:val="none" w:sz="0" w:space="0" w:color="auto"/>
        <w:bottom w:val="none" w:sz="0" w:space="0" w:color="auto"/>
        <w:right w:val="none" w:sz="0" w:space="0" w:color="auto"/>
      </w:divBdr>
    </w:div>
    <w:div w:id="113722254">
      <w:bodyDiv w:val="1"/>
      <w:marLeft w:val="0"/>
      <w:marRight w:val="0"/>
      <w:marTop w:val="0"/>
      <w:marBottom w:val="0"/>
      <w:divBdr>
        <w:top w:val="none" w:sz="0" w:space="0" w:color="auto"/>
        <w:left w:val="none" w:sz="0" w:space="0" w:color="auto"/>
        <w:bottom w:val="none" w:sz="0" w:space="0" w:color="auto"/>
        <w:right w:val="none" w:sz="0" w:space="0" w:color="auto"/>
      </w:divBdr>
    </w:div>
    <w:div w:id="204291760">
      <w:bodyDiv w:val="1"/>
      <w:marLeft w:val="0"/>
      <w:marRight w:val="0"/>
      <w:marTop w:val="0"/>
      <w:marBottom w:val="0"/>
      <w:divBdr>
        <w:top w:val="none" w:sz="0" w:space="0" w:color="auto"/>
        <w:left w:val="none" w:sz="0" w:space="0" w:color="auto"/>
        <w:bottom w:val="none" w:sz="0" w:space="0" w:color="auto"/>
        <w:right w:val="none" w:sz="0" w:space="0" w:color="auto"/>
      </w:divBdr>
    </w:div>
    <w:div w:id="295913572">
      <w:bodyDiv w:val="1"/>
      <w:marLeft w:val="0"/>
      <w:marRight w:val="0"/>
      <w:marTop w:val="0"/>
      <w:marBottom w:val="0"/>
      <w:divBdr>
        <w:top w:val="none" w:sz="0" w:space="0" w:color="auto"/>
        <w:left w:val="none" w:sz="0" w:space="0" w:color="auto"/>
        <w:bottom w:val="none" w:sz="0" w:space="0" w:color="auto"/>
        <w:right w:val="none" w:sz="0" w:space="0" w:color="auto"/>
      </w:divBdr>
    </w:div>
    <w:div w:id="330107785">
      <w:bodyDiv w:val="1"/>
      <w:marLeft w:val="0"/>
      <w:marRight w:val="0"/>
      <w:marTop w:val="0"/>
      <w:marBottom w:val="0"/>
      <w:divBdr>
        <w:top w:val="none" w:sz="0" w:space="0" w:color="auto"/>
        <w:left w:val="none" w:sz="0" w:space="0" w:color="auto"/>
        <w:bottom w:val="none" w:sz="0" w:space="0" w:color="auto"/>
        <w:right w:val="none" w:sz="0" w:space="0" w:color="auto"/>
      </w:divBdr>
    </w:div>
    <w:div w:id="513570557">
      <w:bodyDiv w:val="1"/>
      <w:marLeft w:val="0"/>
      <w:marRight w:val="0"/>
      <w:marTop w:val="0"/>
      <w:marBottom w:val="0"/>
      <w:divBdr>
        <w:top w:val="none" w:sz="0" w:space="0" w:color="auto"/>
        <w:left w:val="none" w:sz="0" w:space="0" w:color="auto"/>
        <w:bottom w:val="none" w:sz="0" w:space="0" w:color="auto"/>
        <w:right w:val="none" w:sz="0" w:space="0" w:color="auto"/>
      </w:divBdr>
    </w:div>
    <w:div w:id="537863552">
      <w:bodyDiv w:val="1"/>
      <w:marLeft w:val="0"/>
      <w:marRight w:val="0"/>
      <w:marTop w:val="0"/>
      <w:marBottom w:val="0"/>
      <w:divBdr>
        <w:top w:val="none" w:sz="0" w:space="0" w:color="auto"/>
        <w:left w:val="none" w:sz="0" w:space="0" w:color="auto"/>
        <w:bottom w:val="none" w:sz="0" w:space="0" w:color="auto"/>
        <w:right w:val="none" w:sz="0" w:space="0" w:color="auto"/>
      </w:divBdr>
    </w:div>
    <w:div w:id="675302622">
      <w:bodyDiv w:val="1"/>
      <w:marLeft w:val="0"/>
      <w:marRight w:val="0"/>
      <w:marTop w:val="0"/>
      <w:marBottom w:val="0"/>
      <w:divBdr>
        <w:top w:val="none" w:sz="0" w:space="0" w:color="auto"/>
        <w:left w:val="none" w:sz="0" w:space="0" w:color="auto"/>
        <w:bottom w:val="none" w:sz="0" w:space="0" w:color="auto"/>
        <w:right w:val="none" w:sz="0" w:space="0" w:color="auto"/>
      </w:divBdr>
    </w:div>
    <w:div w:id="716245025">
      <w:bodyDiv w:val="1"/>
      <w:marLeft w:val="0"/>
      <w:marRight w:val="0"/>
      <w:marTop w:val="0"/>
      <w:marBottom w:val="0"/>
      <w:divBdr>
        <w:top w:val="none" w:sz="0" w:space="0" w:color="auto"/>
        <w:left w:val="none" w:sz="0" w:space="0" w:color="auto"/>
        <w:bottom w:val="none" w:sz="0" w:space="0" w:color="auto"/>
        <w:right w:val="none" w:sz="0" w:space="0" w:color="auto"/>
      </w:divBdr>
    </w:div>
    <w:div w:id="735787832">
      <w:bodyDiv w:val="1"/>
      <w:marLeft w:val="0"/>
      <w:marRight w:val="0"/>
      <w:marTop w:val="0"/>
      <w:marBottom w:val="0"/>
      <w:divBdr>
        <w:top w:val="none" w:sz="0" w:space="0" w:color="auto"/>
        <w:left w:val="none" w:sz="0" w:space="0" w:color="auto"/>
        <w:bottom w:val="none" w:sz="0" w:space="0" w:color="auto"/>
        <w:right w:val="none" w:sz="0" w:space="0" w:color="auto"/>
      </w:divBdr>
    </w:div>
    <w:div w:id="813913000">
      <w:bodyDiv w:val="1"/>
      <w:marLeft w:val="0"/>
      <w:marRight w:val="0"/>
      <w:marTop w:val="0"/>
      <w:marBottom w:val="0"/>
      <w:divBdr>
        <w:top w:val="none" w:sz="0" w:space="0" w:color="auto"/>
        <w:left w:val="none" w:sz="0" w:space="0" w:color="auto"/>
        <w:bottom w:val="none" w:sz="0" w:space="0" w:color="auto"/>
        <w:right w:val="none" w:sz="0" w:space="0" w:color="auto"/>
      </w:divBdr>
    </w:div>
    <w:div w:id="852767058">
      <w:bodyDiv w:val="1"/>
      <w:marLeft w:val="0"/>
      <w:marRight w:val="0"/>
      <w:marTop w:val="0"/>
      <w:marBottom w:val="0"/>
      <w:divBdr>
        <w:top w:val="none" w:sz="0" w:space="0" w:color="auto"/>
        <w:left w:val="none" w:sz="0" w:space="0" w:color="auto"/>
        <w:bottom w:val="none" w:sz="0" w:space="0" w:color="auto"/>
        <w:right w:val="none" w:sz="0" w:space="0" w:color="auto"/>
      </w:divBdr>
    </w:div>
    <w:div w:id="862326266">
      <w:bodyDiv w:val="1"/>
      <w:marLeft w:val="0"/>
      <w:marRight w:val="0"/>
      <w:marTop w:val="0"/>
      <w:marBottom w:val="0"/>
      <w:divBdr>
        <w:top w:val="none" w:sz="0" w:space="0" w:color="auto"/>
        <w:left w:val="none" w:sz="0" w:space="0" w:color="auto"/>
        <w:bottom w:val="none" w:sz="0" w:space="0" w:color="auto"/>
        <w:right w:val="none" w:sz="0" w:space="0" w:color="auto"/>
      </w:divBdr>
    </w:div>
    <w:div w:id="937368337">
      <w:bodyDiv w:val="1"/>
      <w:marLeft w:val="0"/>
      <w:marRight w:val="0"/>
      <w:marTop w:val="0"/>
      <w:marBottom w:val="0"/>
      <w:divBdr>
        <w:top w:val="none" w:sz="0" w:space="0" w:color="auto"/>
        <w:left w:val="none" w:sz="0" w:space="0" w:color="auto"/>
        <w:bottom w:val="none" w:sz="0" w:space="0" w:color="auto"/>
        <w:right w:val="none" w:sz="0" w:space="0" w:color="auto"/>
      </w:divBdr>
    </w:div>
    <w:div w:id="1095517337">
      <w:bodyDiv w:val="1"/>
      <w:marLeft w:val="0"/>
      <w:marRight w:val="0"/>
      <w:marTop w:val="0"/>
      <w:marBottom w:val="0"/>
      <w:divBdr>
        <w:top w:val="none" w:sz="0" w:space="0" w:color="auto"/>
        <w:left w:val="none" w:sz="0" w:space="0" w:color="auto"/>
        <w:bottom w:val="none" w:sz="0" w:space="0" w:color="auto"/>
        <w:right w:val="none" w:sz="0" w:space="0" w:color="auto"/>
      </w:divBdr>
    </w:div>
    <w:div w:id="1193761935">
      <w:bodyDiv w:val="1"/>
      <w:marLeft w:val="0"/>
      <w:marRight w:val="0"/>
      <w:marTop w:val="0"/>
      <w:marBottom w:val="0"/>
      <w:divBdr>
        <w:top w:val="none" w:sz="0" w:space="0" w:color="auto"/>
        <w:left w:val="none" w:sz="0" w:space="0" w:color="auto"/>
        <w:bottom w:val="none" w:sz="0" w:space="0" w:color="auto"/>
        <w:right w:val="none" w:sz="0" w:space="0" w:color="auto"/>
      </w:divBdr>
    </w:div>
    <w:div w:id="1251037967">
      <w:bodyDiv w:val="1"/>
      <w:marLeft w:val="0"/>
      <w:marRight w:val="0"/>
      <w:marTop w:val="0"/>
      <w:marBottom w:val="0"/>
      <w:divBdr>
        <w:top w:val="none" w:sz="0" w:space="0" w:color="auto"/>
        <w:left w:val="none" w:sz="0" w:space="0" w:color="auto"/>
        <w:bottom w:val="none" w:sz="0" w:space="0" w:color="auto"/>
        <w:right w:val="none" w:sz="0" w:space="0" w:color="auto"/>
      </w:divBdr>
    </w:div>
    <w:div w:id="1381594210">
      <w:bodyDiv w:val="1"/>
      <w:marLeft w:val="0"/>
      <w:marRight w:val="0"/>
      <w:marTop w:val="0"/>
      <w:marBottom w:val="0"/>
      <w:divBdr>
        <w:top w:val="none" w:sz="0" w:space="0" w:color="auto"/>
        <w:left w:val="none" w:sz="0" w:space="0" w:color="auto"/>
        <w:bottom w:val="none" w:sz="0" w:space="0" w:color="auto"/>
        <w:right w:val="none" w:sz="0" w:space="0" w:color="auto"/>
      </w:divBdr>
    </w:div>
    <w:div w:id="1442264940">
      <w:bodyDiv w:val="1"/>
      <w:marLeft w:val="0"/>
      <w:marRight w:val="0"/>
      <w:marTop w:val="0"/>
      <w:marBottom w:val="0"/>
      <w:divBdr>
        <w:top w:val="none" w:sz="0" w:space="0" w:color="auto"/>
        <w:left w:val="none" w:sz="0" w:space="0" w:color="auto"/>
        <w:bottom w:val="none" w:sz="0" w:space="0" w:color="auto"/>
        <w:right w:val="none" w:sz="0" w:space="0" w:color="auto"/>
      </w:divBdr>
    </w:div>
    <w:div w:id="1552156667">
      <w:bodyDiv w:val="1"/>
      <w:marLeft w:val="0"/>
      <w:marRight w:val="0"/>
      <w:marTop w:val="0"/>
      <w:marBottom w:val="0"/>
      <w:divBdr>
        <w:top w:val="none" w:sz="0" w:space="0" w:color="auto"/>
        <w:left w:val="none" w:sz="0" w:space="0" w:color="auto"/>
        <w:bottom w:val="none" w:sz="0" w:space="0" w:color="auto"/>
        <w:right w:val="none" w:sz="0" w:space="0" w:color="auto"/>
      </w:divBdr>
    </w:div>
    <w:div w:id="1711683010">
      <w:bodyDiv w:val="1"/>
      <w:marLeft w:val="0"/>
      <w:marRight w:val="0"/>
      <w:marTop w:val="0"/>
      <w:marBottom w:val="0"/>
      <w:divBdr>
        <w:top w:val="none" w:sz="0" w:space="0" w:color="auto"/>
        <w:left w:val="none" w:sz="0" w:space="0" w:color="auto"/>
        <w:bottom w:val="none" w:sz="0" w:space="0" w:color="auto"/>
        <w:right w:val="none" w:sz="0" w:space="0" w:color="auto"/>
      </w:divBdr>
      <w:divsChild>
        <w:div w:id="328600712">
          <w:marLeft w:val="0"/>
          <w:marRight w:val="0"/>
          <w:marTop w:val="0"/>
          <w:marBottom w:val="0"/>
          <w:divBdr>
            <w:top w:val="none" w:sz="0" w:space="0" w:color="auto"/>
            <w:left w:val="none" w:sz="0" w:space="0" w:color="auto"/>
            <w:bottom w:val="none" w:sz="0" w:space="0" w:color="auto"/>
            <w:right w:val="none" w:sz="0" w:space="0" w:color="auto"/>
          </w:divBdr>
        </w:div>
        <w:div w:id="1312448130">
          <w:marLeft w:val="0"/>
          <w:marRight w:val="0"/>
          <w:marTop w:val="0"/>
          <w:marBottom w:val="0"/>
          <w:divBdr>
            <w:top w:val="none" w:sz="0" w:space="0" w:color="auto"/>
            <w:left w:val="none" w:sz="0" w:space="0" w:color="auto"/>
            <w:bottom w:val="none" w:sz="0" w:space="0" w:color="auto"/>
            <w:right w:val="none" w:sz="0" w:space="0" w:color="auto"/>
          </w:divBdr>
        </w:div>
        <w:div w:id="948665361">
          <w:marLeft w:val="0"/>
          <w:marRight w:val="0"/>
          <w:marTop w:val="0"/>
          <w:marBottom w:val="0"/>
          <w:divBdr>
            <w:top w:val="none" w:sz="0" w:space="0" w:color="auto"/>
            <w:left w:val="none" w:sz="0" w:space="0" w:color="auto"/>
            <w:bottom w:val="none" w:sz="0" w:space="0" w:color="auto"/>
            <w:right w:val="none" w:sz="0" w:space="0" w:color="auto"/>
          </w:divBdr>
        </w:div>
        <w:div w:id="1294749705">
          <w:marLeft w:val="0"/>
          <w:marRight w:val="0"/>
          <w:marTop w:val="0"/>
          <w:marBottom w:val="0"/>
          <w:divBdr>
            <w:top w:val="none" w:sz="0" w:space="0" w:color="auto"/>
            <w:left w:val="none" w:sz="0" w:space="0" w:color="auto"/>
            <w:bottom w:val="none" w:sz="0" w:space="0" w:color="auto"/>
            <w:right w:val="none" w:sz="0" w:space="0" w:color="auto"/>
          </w:divBdr>
        </w:div>
        <w:div w:id="109712276">
          <w:marLeft w:val="0"/>
          <w:marRight w:val="0"/>
          <w:marTop w:val="0"/>
          <w:marBottom w:val="0"/>
          <w:divBdr>
            <w:top w:val="none" w:sz="0" w:space="0" w:color="auto"/>
            <w:left w:val="none" w:sz="0" w:space="0" w:color="auto"/>
            <w:bottom w:val="none" w:sz="0" w:space="0" w:color="auto"/>
            <w:right w:val="none" w:sz="0" w:space="0" w:color="auto"/>
          </w:divBdr>
        </w:div>
        <w:div w:id="541598711">
          <w:marLeft w:val="0"/>
          <w:marRight w:val="0"/>
          <w:marTop w:val="0"/>
          <w:marBottom w:val="0"/>
          <w:divBdr>
            <w:top w:val="none" w:sz="0" w:space="0" w:color="auto"/>
            <w:left w:val="none" w:sz="0" w:space="0" w:color="auto"/>
            <w:bottom w:val="none" w:sz="0" w:space="0" w:color="auto"/>
            <w:right w:val="none" w:sz="0" w:space="0" w:color="auto"/>
          </w:divBdr>
        </w:div>
        <w:div w:id="1366709856">
          <w:marLeft w:val="0"/>
          <w:marRight w:val="0"/>
          <w:marTop w:val="0"/>
          <w:marBottom w:val="0"/>
          <w:divBdr>
            <w:top w:val="none" w:sz="0" w:space="0" w:color="auto"/>
            <w:left w:val="none" w:sz="0" w:space="0" w:color="auto"/>
            <w:bottom w:val="none" w:sz="0" w:space="0" w:color="auto"/>
            <w:right w:val="none" w:sz="0" w:space="0" w:color="auto"/>
          </w:divBdr>
        </w:div>
        <w:div w:id="1181313451">
          <w:marLeft w:val="0"/>
          <w:marRight w:val="0"/>
          <w:marTop w:val="0"/>
          <w:marBottom w:val="0"/>
          <w:divBdr>
            <w:top w:val="none" w:sz="0" w:space="0" w:color="auto"/>
            <w:left w:val="none" w:sz="0" w:space="0" w:color="auto"/>
            <w:bottom w:val="none" w:sz="0" w:space="0" w:color="auto"/>
            <w:right w:val="none" w:sz="0" w:space="0" w:color="auto"/>
          </w:divBdr>
        </w:div>
        <w:div w:id="1790706593">
          <w:marLeft w:val="0"/>
          <w:marRight w:val="0"/>
          <w:marTop w:val="0"/>
          <w:marBottom w:val="0"/>
          <w:divBdr>
            <w:top w:val="none" w:sz="0" w:space="0" w:color="auto"/>
            <w:left w:val="none" w:sz="0" w:space="0" w:color="auto"/>
            <w:bottom w:val="none" w:sz="0" w:space="0" w:color="auto"/>
            <w:right w:val="none" w:sz="0" w:space="0" w:color="auto"/>
          </w:divBdr>
        </w:div>
        <w:div w:id="1078676340">
          <w:marLeft w:val="0"/>
          <w:marRight w:val="0"/>
          <w:marTop w:val="0"/>
          <w:marBottom w:val="0"/>
          <w:divBdr>
            <w:top w:val="none" w:sz="0" w:space="0" w:color="auto"/>
            <w:left w:val="none" w:sz="0" w:space="0" w:color="auto"/>
            <w:bottom w:val="none" w:sz="0" w:space="0" w:color="auto"/>
            <w:right w:val="none" w:sz="0" w:space="0" w:color="auto"/>
          </w:divBdr>
        </w:div>
        <w:div w:id="887838033">
          <w:marLeft w:val="0"/>
          <w:marRight w:val="0"/>
          <w:marTop w:val="0"/>
          <w:marBottom w:val="0"/>
          <w:divBdr>
            <w:top w:val="none" w:sz="0" w:space="0" w:color="auto"/>
            <w:left w:val="none" w:sz="0" w:space="0" w:color="auto"/>
            <w:bottom w:val="none" w:sz="0" w:space="0" w:color="auto"/>
            <w:right w:val="none" w:sz="0" w:space="0" w:color="auto"/>
          </w:divBdr>
        </w:div>
        <w:div w:id="625353863">
          <w:marLeft w:val="0"/>
          <w:marRight w:val="0"/>
          <w:marTop w:val="0"/>
          <w:marBottom w:val="0"/>
          <w:divBdr>
            <w:top w:val="none" w:sz="0" w:space="0" w:color="auto"/>
            <w:left w:val="none" w:sz="0" w:space="0" w:color="auto"/>
            <w:bottom w:val="none" w:sz="0" w:space="0" w:color="auto"/>
            <w:right w:val="none" w:sz="0" w:space="0" w:color="auto"/>
          </w:divBdr>
        </w:div>
      </w:divsChild>
    </w:div>
    <w:div w:id="1730030719">
      <w:bodyDiv w:val="1"/>
      <w:marLeft w:val="0"/>
      <w:marRight w:val="0"/>
      <w:marTop w:val="0"/>
      <w:marBottom w:val="0"/>
      <w:divBdr>
        <w:top w:val="none" w:sz="0" w:space="0" w:color="auto"/>
        <w:left w:val="none" w:sz="0" w:space="0" w:color="auto"/>
        <w:bottom w:val="none" w:sz="0" w:space="0" w:color="auto"/>
        <w:right w:val="none" w:sz="0" w:space="0" w:color="auto"/>
      </w:divBdr>
    </w:div>
    <w:div w:id="1730498339">
      <w:bodyDiv w:val="1"/>
      <w:marLeft w:val="0"/>
      <w:marRight w:val="0"/>
      <w:marTop w:val="0"/>
      <w:marBottom w:val="0"/>
      <w:divBdr>
        <w:top w:val="none" w:sz="0" w:space="0" w:color="auto"/>
        <w:left w:val="none" w:sz="0" w:space="0" w:color="auto"/>
        <w:bottom w:val="none" w:sz="0" w:space="0" w:color="auto"/>
        <w:right w:val="none" w:sz="0" w:space="0" w:color="auto"/>
      </w:divBdr>
    </w:div>
    <w:div w:id="1793327786">
      <w:bodyDiv w:val="1"/>
      <w:marLeft w:val="0"/>
      <w:marRight w:val="0"/>
      <w:marTop w:val="0"/>
      <w:marBottom w:val="0"/>
      <w:divBdr>
        <w:top w:val="none" w:sz="0" w:space="0" w:color="auto"/>
        <w:left w:val="none" w:sz="0" w:space="0" w:color="auto"/>
        <w:bottom w:val="none" w:sz="0" w:space="0" w:color="auto"/>
        <w:right w:val="none" w:sz="0" w:space="0" w:color="auto"/>
      </w:divBdr>
    </w:div>
    <w:div w:id="1836453070">
      <w:bodyDiv w:val="1"/>
      <w:marLeft w:val="0"/>
      <w:marRight w:val="0"/>
      <w:marTop w:val="0"/>
      <w:marBottom w:val="0"/>
      <w:divBdr>
        <w:top w:val="none" w:sz="0" w:space="0" w:color="auto"/>
        <w:left w:val="none" w:sz="0" w:space="0" w:color="auto"/>
        <w:bottom w:val="none" w:sz="0" w:space="0" w:color="auto"/>
        <w:right w:val="none" w:sz="0" w:space="0" w:color="auto"/>
      </w:divBdr>
    </w:div>
    <w:div w:id="1848514870">
      <w:bodyDiv w:val="1"/>
      <w:marLeft w:val="0"/>
      <w:marRight w:val="0"/>
      <w:marTop w:val="0"/>
      <w:marBottom w:val="0"/>
      <w:divBdr>
        <w:top w:val="none" w:sz="0" w:space="0" w:color="auto"/>
        <w:left w:val="none" w:sz="0" w:space="0" w:color="auto"/>
        <w:bottom w:val="none" w:sz="0" w:space="0" w:color="auto"/>
        <w:right w:val="none" w:sz="0" w:space="0" w:color="auto"/>
      </w:divBdr>
    </w:div>
    <w:div w:id="1851023310">
      <w:bodyDiv w:val="1"/>
      <w:marLeft w:val="0"/>
      <w:marRight w:val="0"/>
      <w:marTop w:val="0"/>
      <w:marBottom w:val="0"/>
      <w:divBdr>
        <w:top w:val="none" w:sz="0" w:space="0" w:color="auto"/>
        <w:left w:val="none" w:sz="0" w:space="0" w:color="auto"/>
        <w:bottom w:val="none" w:sz="0" w:space="0" w:color="auto"/>
        <w:right w:val="none" w:sz="0" w:space="0" w:color="auto"/>
      </w:divBdr>
    </w:div>
    <w:div w:id="1883636269">
      <w:bodyDiv w:val="1"/>
      <w:marLeft w:val="0"/>
      <w:marRight w:val="0"/>
      <w:marTop w:val="0"/>
      <w:marBottom w:val="0"/>
      <w:divBdr>
        <w:top w:val="none" w:sz="0" w:space="0" w:color="auto"/>
        <w:left w:val="none" w:sz="0" w:space="0" w:color="auto"/>
        <w:bottom w:val="none" w:sz="0" w:space="0" w:color="auto"/>
        <w:right w:val="none" w:sz="0" w:space="0" w:color="auto"/>
      </w:divBdr>
    </w:div>
    <w:div w:id="1926960130">
      <w:bodyDiv w:val="1"/>
      <w:marLeft w:val="0"/>
      <w:marRight w:val="0"/>
      <w:marTop w:val="0"/>
      <w:marBottom w:val="0"/>
      <w:divBdr>
        <w:top w:val="none" w:sz="0" w:space="0" w:color="auto"/>
        <w:left w:val="none" w:sz="0" w:space="0" w:color="auto"/>
        <w:bottom w:val="none" w:sz="0" w:space="0" w:color="auto"/>
        <w:right w:val="none" w:sz="0" w:space="0" w:color="auto"/>
      </w:divBdr>
    </w:div>
    <w:div w:id="1969704139">
      <w:bodyDiv w:val="1"/>
      <w:marLeft w:val="0"/>
      <w:marRight w:val="0"/>
      <w:marTop w:val="0"/>
      <w:marBottom w:val="0"/>
      <w:divBdr>
        <w:top w:val="none" w:sz="0" w:space="0" w:color="auto"/>
        <w:left w:val="none" w:sz="0" w:space="0" w:color="auto"/>
        <w:bottom w:val="none" w:sz="0" w:space="0" w:color="auto"/>
        <w:right w:val="none" w:sz="0" w:space="0" w:color="auto"/>
      </w:divBdr>
      <w:divsChild>
        <w:div w:id="591940487">
          <w:marLeft w:val="0"/>
          <w:marRight w:val="0"/>
          <w:marTop w:val="0"/>
          <w:marBottom w:val="0"/>
          <w:divBdr>
            <w:top w:val="none" w:sz="0" w:space="0" w:color="auto"/>
            <w:left w:val="none" w:sz="0" w:space="0" w:color="auto"/>
            <w:bottom w:val="none" w:sz="0" w:space="0" w:color="auto"/>
            <w:right w:val="none" w:sz="0" w:space="0" w:color="auto"/>
          </w:divBdr>
        </w:div>
        <w:div w:id="92627773">
          <w:marLeft w:val="0"/>
          <w:marRight w:val="0"/>
          <w:marTop w:val="0"/>
          <w:marBottom w:val="0"/>
          <w:divBdr>
            <w:top w:val="none" w:sz="0" w:space="0" w:color="auto"/>
            <w:left w:val="none" w:sz="0" w:space="0" w:color="auto"/>
            <w:bottom w:val="none" w:sz="0" w:space="0" w:color="auto"/>
            <w:right w:val="none" w:sz="0" w:space="0" w:color="auto"/>
          </w:divBdr>
        </w:div>
        <w:div w:id="1235747309">
          <w:marLeft w:val="0"/>
          <w:marRight w:val="0"/>
          <w:marTop w:val="0"/>
          <w:marBottom w:val="0"/>
          <w:divBdr>
            <w:top w:val="none" w:sz="0" w:space="0" w:color="auto"/>
            <w:left w:val="none" w:sz="0" w:space="0" w:color="auto"/>
            <w:bottom w:val="none" w:sz="0" w:space="0" w:color="auto"/>
            <w:right w:val="none" w:sz="0" w:space="0" w:color="auto"/>
          </w:divBdr>
        </w:div>
        <w:div w:id="1909530102">
          <w:marLeft w:val="0"/>
          <w:marRight w:val="0"/>
          <w:marTop w:val="0"/>
          <w:marBottom w:val="0"/>
          <w:divBdr>
            <w:top w:val="none" w:sz="0" w:space="0" w:color="auto"/>
            <w:left w:val="none" w:sz="0" w:space="0" w:color="auto"/>
            <w:bottom w:val="none" w:sz="0" w:space="0" w:color="auto"/>
            <w:right w:val="none" w:sz="0" w:space="0" w:color="auto"/>
          </w:divBdr>
        </w:div>
        <w:div w:id="1850411649">
          <w:marLeft w:val="0"/>
          <w:marRight w:val="0"/>
          <w:marTop w:val="0"/>
          <w:marBottom w:val="0"/>
          <w:divBdr>
            <w:top w:val="none" w:sz="0" w:space="0" w:color="auto"/>
            <w:left w:val="none" w:sz="0" w:space="0" w:color="auto"/>
            <w:bottom w:val="none" w:sz="0" w:space="0" w:color="auto"/>
            <w:right w:val="none" w:sz="0" w:space="0" w:color="auto"/>
          </w:divBdr>
        </w:div>
        <w:div w:id="221521414">
          <w:marLeft w:val="0"/>
          <w:marRight w:val="0"/>
          <w:marTop w:val="0"/>
          <w:marBottom w:val="0"/>
          <w:divBdr>
            <w:top w:val="none" w:sz="0" w:space="0" w:color="auto"/>
            <w:left w:val="none" w:sz="0" w:space="0" w:color="auto"/>
            <w:bottom w:val="none" w:sz="0" w:space="0" w:color="auto"/>
            <w:right w:val="none" w:sz="0" w:space="0" w:color="auto"/>
          </w:divBdr>
        </w:div>
        <w:div w:id="1229193658">
          <w:marLeft w:val="0"/>
          <w:marRight w:val="0"/>
          <w:marTop w:val="0"/>
          <w:marBottom w:val="0"/>
          <w:divBdr>
            <w:top w:val="none" w:sz="0" w:space="0" w:color="auto"/>
            <w:left w:val="none" w:sz="0" w:space="0" w:color="auto"/>
            <w:bottom w:val="none" w:sz="0" w:space="0" w:color="auto"/>
            <w:right w:val="none" w:sz="0" w:space="0" w:color="auto"/>
          </w:divBdr>
        </w:div>
        <w:div w:id="1311911147">
          <w:marLeft w:val="0"/>
          <w:marRight w:val="0"/>
          <w:marTop w:val="0"/>
          <w:marBottom w:val="0"/>
          <w:divBdr>
            <w:top w:val="none" w:sz="0" w:space="0" w:color="auto"/>
            <w:left w:val="none" w:sz="0" w:space="0" w:color="auto"/>
            <w:bottom w:val="none" w:sz="0" w:space="0" w:color="auto"/>
            <w:right w:val="none" w:sz="0" w:space="0" w:color="auto"/>
          </w:divBdr>
        </w:div>
        <w:div w:id="1420902684">
          <w:marLeft w:val="0"/>
          <w:marRight w:val="0"/>
          <w:marTop w:val="0"/>
          <w:marBottom w:val="0"/>
          <w:divBdr>
            <w:top w:val="none" w:sz="0" w:space="0" w:color="auto"/>
            <w:left w:val="none" w:sz="0" w:space="0" w:color="auto"/>
            <w:bottom w:val="none" w:sz="0" w:space="0" w:color="auto"/>
            <w:right w:val="none" w:sz="0" w:space="0" w:color="auto"/>
          </w:divBdr>
        </w:div>
        <w:div w:id="1792673790">
          <w:marLeft w:val="0"/>
          <w:marRight w:val="0"/>
          <w:marTop w:val="0"/>
          <w:marBottom w:val="0"/>
          <w:divBdr>
            <w:top w:val="none" w:sz="0" w:space="0" w:color="auto"/>
            <w:left w:val="none" w:sz="0" w:space="0" w:color="auto"/>
            <w:bottom w:val="none" w:sz="0" w:space="0" w:color="auto"/>
            <w:right w:val="none" w:sz="0" w:space="0" w:color="auto"/>
          </w:divBdr>
        </w:div>
        <w:div w:id="579754197">
          <w:marLeft w:val="0"/>
          <w:marRight w:val="0"/>
          <w:marTop w:val="0"/>
          <w:marBottom w:val="0"/>
          <w:divBdr>
            <w:top w:val="none" w:sz="0" w:space="0" w:color="auto"/>
            <w:left w:val="none" w:sz="0" w:space="0" w:color="auto"/>
            <w:bottom w:val="none" w:sz="0" w:space="0" w:color="auto"/>
            <w:right w:val="none" w:sz="0" w:space="0" w:color="auto"/>
          </w:divBdr>
        </w:div>
        <w:div w:id="2028826812">
          <w:marLeft w:val="0"/>
          <w:marRight w:val="0"/>
          <w:marTop w:val="0"/>
          <w:marBottom w:val="0"/>
          <w:divBdr>
            <w:top w:val="none" w:sz="0" w:space="0" w:color="auto"/>
            <w:left w:val="none" w:sz="0" w:space="0" w:color="auto"/>
            <w:bottom w:val="none" w:sz="0" w:space="0" w:color="auto"/>
            <w:right w:val="none" w:sz="0" w:space="0" w:color="auto"/>
          </w:divBdr>
        </w:div>
      </w:divsChild>
    </w:div>
    <w:div w:id="1983538956">
      <w:bodyDiv w:val="1"/>
      <w:marLeft w:val="0"/>
      <w:marRight w:val="0"/>
      <w:marTop w:val="0"/>
      <w:marBottom w:val="0"/>
      <w:divBdr>
        <w:top w:val="none" w:sz="0" w:space="0" w:color="auto"/>
        <w:left w:val="none" w:sz="0" w:space="0" w:color="auto"/>
        <w:bottom w:val="none" w:sz="0" w:space="0" w:color="auto"/>
        <w:right w:val="none" w:sz="0" w:space="0" w:color="auto"/>
      </w:divBdr>
      <w:divsChild>
        <w:div w:id="1317077088">
          <w:marLeft w:val="0"/>
          <w:marRight w:val="0"/>
          <w:marTop w:val="0"/>
          <w:marBottom w:val="0"/>
          <w:divBdr>
            <w:top w:val="none" w:sz="0" w:space="0" w:color="auto"/>
            <w:left w:val="none" w:sz="0" w:space="0" w:color="auto"/>
            <w:bottom w:val="none" w:sz="0" w:space="0" w:color="auto"/>
            <w:right w:val="none" w:sz="0" w:space="0" w:color="auto"/>
          </w:divBdr>
          <w:divsChild>
            <w:div w:id="1563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0163">
      <w:bodyDiv w:val="1"/>
      <w:marLeft w:val="0"/>
      <w:marRight w:val="0"/>
      <w:marTop w:val="0"/>
      <w:marBottom w:val="0"/>
      <w:divBdr>
        <w:top w:val="none" w:sz="0" w:space="0" w:color="auto"/>
        <w:left w:val="none" w:sz="0" w:space="0" w:color="auto"/>
        <w:bottom w:val="none" w:sz="0" w:space="0" w:color="auto"/>
        <w:right w:val="none" w:sz="0" w:space="0" w:color="auto"/>
      </w:divBdr>
    </w:div>
    <w:div w:id="1994795146">
      <w:bodyDiv w:val="1"/>
      <w:marLeft w:val="0"/>
      <w:marRight w:val="0"/>
      <w:marTop w:val="0"/>
      <w:marBottom w:val="0"/>
      <w:divBdr>
        <w:top w:val="none" w:sz="0" w:space="0" w:color="auto"/>
        <w:left w:val="none" w:sz="0" w:space="0" w:color="auto"/>
        <w:bottom w:val="none" w:sz="0" w:space="0" w:color="auto"/>
        <w:right w:val="none" w:sz="0" w:space="0" w:color="auto"/>
      </w:divBdr>
    </w:div>
    <w:div w:id="2002007593">
      <w:bodyDiv w:val="1"/>
      <w:marLeft w:val="0"/>
      <w:marRight w:val="0"/>
      <w:marTop w:val="0"/>
      <w:marBottom w:val="0"/>
      <w:divBdr>
        <w:top w:val="none" w:sz="0" w:space="0" w:color="auto"/>
        <w:left w:val="none" w:sz="0" w:space="0" w:color="auto"/>
        <w:bottom w:val="none" w:sz="0" w:space="0" w:color="auto"/>
        <w:right w:val="none" w:sz="0" w:space="0" w:color="auto"/>
      </w:divBdr>
    </w:div>
    <w:div w:id="2073968101">
      <w:bodyDiv w:val="1"/>
      <w:marLeft w:val="0"/>
      <w:marRight w:val="0"/>
      <w:marTop w:val="0"/>
      <w:marBottom w:val="0"/>
      <w:divBdr>
        <w:top w:val="none" w:sz="0" w:space="0" w:color="auto"/>
        <w:left w:val="none" w:sz="0" w:space="0" w:color="auto"/>
        <w:bottom w:val="none" w:sz="0" w:space="0" w:color="auto"/>
        <w:right w:val="none" w:sz="0" w:space="0" w:color="auto"/>
      </w:divBdr>
    </w:div>
    <w:div w:id="2090734931">
      <w:bodyDiv w:val="1"/>
      <w:marLeft w:val="0"/>
      <w:marRight w:val="0"/>
      <w:marTop w:val="0"/>
      <w:marBottom w:val="0"/>
      <w:divBdr>
        <w:top w:val="none" w:sz="0" w:space="0" w:color="auto"/>
        <w:left w:val="none" w:sz="0" w:space="0" w:color="auto"/>
        <w:bottom w:val="none" w:sz="0" w:space="0" w:color="auto"/>
        <w:right w:val="none" w:sz="0" w:space="0" w:color="auto"/>
      </w:divBdr>
      <w:divsChild>
        <w:div w:id="1618832144">
          <w:marLeft w:val="0"/>
          <w:marRight w:val="0"/>
          <w:marTop w:val="0"/>
          <w:marBottom w:val="0"/>
          <w:divBdr>
            <w:top w:val="none" w:sz="0" w:space="0" w:color="auto"/>
            <w:left w:val="none" w:sz="0" w:space="0" w:color="auto"/>
            <w:bottom w:val="none" w:sz="0" w:space="0" w:color="auto"/>
            <w:right w:val="none" w:sz="0" w:space="0" w:color="auto"/>
          </w:divBdr>
          <w:divsChild>
            <w:div w:id="2414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itticomparati.it/rivista" TargetMode="External"/><Relationship Id="rId18" Type="http://schemas.openxmlformats.org/officeDocument/2006/relationships/hyperlink" Target="http://www.costituzionalismo.it" TargetMode="External"/><Relationship Id="rId26" Type="http://schemas.openxmlformats.org/officeDocument/2006/relationships/hyperlink" Target="http://www.e-elgar.co.uk/chelt.lasso" TargetMode="External"/><Relationship Id="rId39" Type="http://schemas.openxmlformats.org/officeDocument/2006/relationships/theme" Target="theme/theme1.xml"/><Relationship Id="rId21" Type="http://schemas.openxmlformats.org/officeDocument/2006/relationships/hyperlink" Target="http://www.dpceonline.it" TargetMode="External"/><Relationship Id="rId34" Type="http://schemas.openxmlformats.org/officeDocument/2006/relationships/hyperlink" Target="http://www.cahiers.org/new/HTM/ARTICOLI/LIVREVERT.HTM" TargetMode="External"/><Relationship Id="rId7" Type="http://schemas.openxmlformats.org/officeDocument/2006/relationships/hyperlink" Target="https://www.linkedin.com/company/universita-bocconi/" TargetMode="External"/><Relationship Id="rId12" Type="http://schemas.openxmlformats.org/officeDocument/2006/relationships/hyperlink" Target="https://www.linkedin.com/company/universita-bocconi/" TargetMode="External"/><Relationship Id="rId17" Type="http://schemas.openxmlformats.org/officeDocument/2006/relationships/hyperlink" Target="http://www.comparazionedirittocivile.it/peerreview.asp" TargetMode="External"/><Relationship Id="rId25" Type="http://schemas.openxmlformats.org/officeDocument/2006/relationships/hyperlink" Target="http://www.panoptica.org" TargetMode="External"/><Relationship Id="rId33" Type="http://schemas.openxmlformats.org/officeDocument/2006/relationships/hyperlink" Target="http://www.jeanmonnetprogram.org/papers/08/081401.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cconilegalpapers.org" TargetMode="External"/><Relationship Id="rId20" Type="http://schemas.openxmlformats.org/officeDocument/2006/relationships/hyperlink" Target="http://www.dpce.it" TargetMode="External"/><Relationship Id="rId29" Type="http://schemas.openxmlformats.org/officeDocument/2006/relationships/hyperlink" Target="http://www.associazionedeicostituzionalisti.it/giurisprudenza/cortecostdecisioni2/corte_giustiziaCE/pollicino_sciarabb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wolterskluwer.com/en/solutions/kluwerlawinternational/global-privacy-law-review" TargetMode="External"/><Relationship Id="rId32" Type="http://schemas.openxmlformats.org/officeDocument/2006/relationships/hyperlink" Target="https://www.juridicas.unam.mx/wccl/ponencias/3/57.pdf" TargetMode="External"/><Relationship Id="rId37" Type="http://schemas.openxmlformats.org/officeDocument/2006/relationships/hyperlink" Target="http://didattica.unibocconi.it/eventi/event.php?IdPag=5578&amp;dip=56&amp;id=1367&amp;IdFld=69&amp;See=" TargetMode="External"/><Relationship Id="rId5" Type="http://schemas.openxmlformats.org/officeDocument/2006/relationships/footnotes" Target="footnotes.xml"/><Relationship Id="rId15" Type="http://schemas.openxmlformats.org/officeDocument/2006/relationships/hyperlink" Target="http://www.medialaws.eu" TargetMode="External"/><Relationship Id="rId23" Type="http://schemas.openxmlformats.org/officeDocument/2006/relationships/hyperlink" Target="http://www.federalismi.it" TargetMode="External"/><Relationship Id="rId28" Type="http://schemas.openxmlformats.org/officeDocument/2006/relationships/hyperlink" Target="http://www.forumcostituzionale.it" TargetMode="External"/><Relationship Id="rId36" Type="http://schemas.openxmlformats.org/officeDocument/2006/relationships/hyperlink" Target="http://ukconstitutionallaw.org/2013/11/21/call-for-papers-the-preliminary-reference-to-the-court-of-justice-of-the-european-union-by-constitutional-courts/" TargetMode="External"/><Relationship Id="rId10" Type="http://schemas.openxmlformats.org/officeDocument/2006/relationships/footer" Target="footer1.xml"/><Relationship Id="rId19" Type="http://schemas.openxmlformats.org/officeDocument/2006/relationships/hyperlink" Target="http://www.penalecontemporaneo.it" TargetMode="External"/><Relationship Id="rId31" Type="http://schemas.openxmlformats.org/officeDocument/2006/relationships/hyperlink" Target="http://www.eui.eu/Projects/GGP/Documents/Publications/WorkingPapers/RSCAS201124rev-OPollicinoMBassini.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iritticomparati.it" TargetMode="External"/><Relationship Id="rId22" Type="http://schemas.openxmlformats.org/officeDocument/2006/relationships/hyperlink" Target="http://www.europeanrights.eu" TargetMode="External"/><Relationship Id="rId27" Type="http://schemas.openxmlformats.org/officeDocument/2006/relationships/hyperlink" Target="https://cmcs.ceu.hu/sites/default/files/field_attachment/news/node-27293/Hungarian_Media_Laws_in_Europe_0.pdf" TargetMode="External"/><Relationship Id="rId30" Type="http://schemas.openxmlformats.org/officeDocument/2006/relationships/hyperlink" Target="http://www.associazionedeicostituzionalisti.it" TargetMode="External"/><Relationship Id="rId35" Type="http://schemas.openxmlformats.org/officeDocument/2006/relationships/image" Target="media/image1.gif"/><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27149</Words>
  <Characters>169410</Characters>
  <Application>Microsoft Office Word</Application>
  <DocSecurity>0</DocSecurity>
  <Lines>2229</Lines>
  <Paragraphs>492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Paolucci</dc:creator>
  <cp:keywords/>
  <dc:description/>
  <cp:lastModifiedBy>Oreste Pollicino</cp:lastModifiedBy>
  <cp:revision>563</cp:revision>
  <cp:lastPrinted>2023-12-27T11:59:00Z</cp:lastPrinted>
  <dcterms:created xsi:type="dcterms:W3CDTF">2023-12-27T11:59:00Z</dcterms:created>
  <dcterms:modified xsi:type="dcterms:W3CDTF">2025-01-09T12:28:00Z</dcterms:modified>
</cp:coreProperties>
</file>